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C4E37" w14:textId="64F86C05" w:rsidR="00F464B3" w:rsidRPr="00A64DA8" w:rsidRDefault="00F464B3" w:rsidP="00CC44AE">
      <w:pPr>
        <w:ind w:left="5040"/>
      </w:pPr>
      <w:r w:rsidRPr="00A64DA8">
        <w:t>B</w:t>
      </w:r>
      <w:r w:rsidR="00B073D7" w:rsidRPr="00A64DA8">
        <w:t xml:space="preserve">audžiamoji byla Nr. </w:t>
      </w:r>
      <w:r w:rsidR="00911CD8" w:rsidRPr="00A64DA8">
        <w:t>1A-</w:t>
      </w:r>
      <w:r w:rsidR="001D4377" w:rsidRPr="00A64DA8">
        <w:t>358</w:t>
      </w:r>
      <w:r w:rsidR="00911CD8" w:rsidRPr="00A64DA8">
        <w:t>-62</w:t>
      </w:r>
      <w:r w:rsidR="002E7A14" w:rsidRPr="00A64DA8">
        <w:t>7</w:t>
      </w:r>
      <w:r w:rsidR="00911CD8" w:rsidRPr="00A64DA8">
        <w:t>/202</w:t>
      </w:r>
      <w:r w:rsidR="00FD01F1" w:rsidRPr="00A64DA8">
        <w:t>4</w:t>
      </w:r>
    </w:p>
    <w:p w14:paraId="07A15360" w14:textId="7B7ACA04" w:rsidR="00F464B3" w:rsidRPr="00A64DA8" w:rsidRDefault="00F464B3" w:rsidP="00CC44AE">
      <w:pPr>
        <w:ind w:left="1440" w:firstLine="3600"/>
        <w:rPr>
          <w:rStyle w:val="blackcaption"/>
        </w:rPr>
      </w:pPr>
      <w:r w:rsidRPr="00A64DA8">
        <w:t xml:space="preserve">Teisminio proceso Nr. </w:t>
      </w:r>
      <w:r w:rsidR="002E7A14" w:rsidRPr="00A64DA8">
        <w:t>1-0</w:t>
      </w:r>
      <w:r w:rsidR="001D4377" w:rsidRPr="00A64DA8">
        <w:t>3</w:t>
      </w:r>
      <w:r w:rsidR="002E7A14" w:rsidRPr="00A64DA8">
        <w:t>-</w:t>
      </w:r>
      <w:r w:rsidR="001D4377" w:rsidRPr="00A64DA8">
        <w:t>2</w:t>
      </w:r>
      <w:r w:rsidR="002E7A14" w:rsidRPr="00A64DA8">
        <w:t>-</w:t>
      </w:r>
      <w:r w:rsidR="00FD01F1" w:rsidRPr="00A64DA8">
        <w:t>0</w:t>
      </w:r>
      <w:r w:rsidR="001D4377" w:rsidRPr="00A64DA8">
        <w:t>0012</w:t>
      </w:r>
      <w:r w:rsidR="00492641" w:rsidRPr="00A64DA8">
        <w:t>-2</w:t>
      </w:r>
      <w:r w:rsidR="00FD01F1" w:rsidRPr="00A64DA8">
        <w:t>02</w:t>
      </w:r>
      <w:r w:rsidR="001D4377" w:rsidRPr="00A64DA8">
        <w:t>4</w:t>
      </w:r>
      <w:r w:rsidR="00492641" w:rsidRPr="00A64DA8">
        <w:t>-</w:t>
      </w:r>
      <w:r w:rsidR="00FD01F1" w:rsidRPr="00A64DA8">
        <w:t>7</w:t>
      </w:r>
    </w:p>
    <w:p w14:paraId="4E3929B9" w14:textId="246C3E6B" w:rsidR="005A4076" w:rsidRPr="00A64DA8" w:rsidRDefault="00F464B3" w:rsidP="005A4076">
      <w:pPr>
        <w:suppressAutoHyphens/>
        <w:autoSpaceDN w:val="0"/>
        <w:ind w:left="5040"/>
      </w:pPr>
      <w:r w:rsidRPr="00A64DA8">
        <w:t>Procesinio sprendimo kategorijos:</w:t>
      </w:r>
      <w:r w:rsidR="005A4076" w:rsidRPr="00A64DA8">
        <w:t xml:space="preserve"> 1.1.6.1; 1.1.6.2; </w:t>
      </w:r>
      <w:r w:rsidR="00445A72" w:rsidRPr="00445A72">
        <w:t>1.1.8.1.1</w:t>
      </w:r>
      <w:r w:rsidR="00445A72">
        <w:t xml:space="preserve">; </w:t>
      </w:r>
      <w:r w:rsidR="00445A72" w:rsidRPr="00445A72">
        <w:t>1.1.9.3</w:t>
      </w:r>
      <w:r w:rsidR="00445A72">
        <w:t xml:space="preserve">; </w:t>
      </w:r>
      <w:r w:rsidR="005A4076" w:rsidRPr="00A64DA8">
        <w:t>1.2.14.6.1;</w:t>
      </w:r>
      <w:r w:rsidR="00445A72">
        <w:t xml:space="preserve"> </w:t>
      </w:r>
      <w:r w:rsidR="005A4076" w:rsidRPr="00A64DA8">
        <w:t>1.2.19.4.2; 1.2.29.1.1; 2.1.7.4.1; 2.1.7.4.3; 2.1.7.5; 2.1.15.1.2; 2.3.6.4.5.1; 2.4.6.1</w:t>
      </w:r>
    </w:p>
    <w:p w14:paraId="01C4D2F2" w14:textId="7D35C727" w:rsidR="005C778B" w:rsidRDefault="00FA6AD2" w:rsidP="00FA6AD2">
      <w:pPr>
        <w:jc w:val="right"/>
      </w:pPr>
      <w:r>
        <w:t xml:space="preserve"> (S) </w:t>
      </w:r>
    </w:p>
    <w:p w14:paraId="3AAEB3AC" w14:textId="77777777" w:rsidR="00FA6AD2" w:rsidRPr="00A64DA8" w:rsidRDefault="00FA6AD2" w:rsidP="00CC44AE"/>
    <w:p w14:paraId="69FBD91F" w14:textId="77777777" w:rsidR="00F464B3" w:rsidRPr="00A64DA8" w:rsidRDefault="00F464B3" w:rsidP="00CC44AE">
      <w:pPr>
        <w:jc w:val="center"/>
      </w:pPr>
      <w:r w:rsidRPr="00A64DA8">
        <w:rPr>
          <w:noProof/>
        </w:rPr>
        <w:drawing>
          <wp:inline distT="0" distB="0" distL="0" distR="0" wp14:anchorId="066BEE5E" wp14:editId="75A43249">
            <wp:extent cx="744220" cy="75501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4220" cy="755015"/>
                    </a:xfrm>
                    <a:prstGeom prst="rect">
                      <a:avLst/>
                    </a:prstGeom>
                    <a:noFill/>
                    <a:ln w="9525">
                      <a:noFill/>
                      <a:miter lim="800000"/>
                      <a:headEnd/>
                      <a:tailEnd/>
                    </a:ln>
                  </pic:spPr>
                </pic:pic>
              </a:graphicData>
            </a:graphic>
          </wp:inline>
        </w:drawing>
      </w:r>
    </w:p>
    <w:p w14:paraId="7DC57BF6" w14:textId="77777777" w:rsidR="00F464B3" w:rsidRPr="00A64DA8" w:rsidRDefault="00F464B3" w:rsidP="00CC44AE">
      <w:pPr>
        <w:jc w:val="center"/>
      </w:pPr>
    </w:p>
    <w:p w14:paraId="1C317651" w14:textId="77777777" w:rsidR="00F464B3" w:rsidRPr="00A64DA8" w:rsidRDefault="00F464B3" w:rsidP="00CC44AE">
      <w:pPr>
        <w:jc w:val="center"/>
        <w:rPr>
          <w:b/>
          <w:sz w:val="28"/>
          <w:szCs w:val="28"/>
        </w:rPr>
      </w:pPr>
      <w:r w:rsidRPr="00A64DA8">
        <w:rPr>
          <w:b/>
          <w:sz w:val="28"/>
          <w:szCs w:val="28"/>
        </w:rPr>
        <w:t>LIETUVOS APELIACINIS TEISMAS</w:t>
      </w:r>
    </w:p>
    <w:p w14:paraId="3094D546" w14:textId="77777777" w:rsidR="00F464B3" w:rsidRPr="00A64DA8" w:rsidRDefault="00F464B3" w:rsidP="00CC44AE">
      <w:pPr>
        <w:keepNext/>
        <w:jc w:val="center"/>
        <w:outlineLvl w:val="2"/>
        <w:rPr>
          <w:b/>
          <w:sz w:val="28"/>
          <w:szCs w:val="28"/>
        </w:rPr>
      </w:pPr>
    </w:p>
    <w:p w14:paraId="3D08B55C" w14:textId="12224FE2" w:rsidR="00173811" w:rsidRPr="00A64DA8" w:rsidRDefault="00920437" w:rsidP="00173811">
      <w:pPr>
        <w:keepNext/>
        <w:jc w:val="center"/>
        <w:outlineLvl w:val="2"/>
        <w:rPr>
          <w:b/>
          <w:bCs/>
          <w:sz w:val="28"/>
          <w:szCs w:val="28"/>
        </w:rPr>
      </w:pPr>
      <w:r w:rsidRPr="00A64DA8">
        <w:rPr>
          <w:b/>
          <w:bCs/>
          <w:sz w:val="28"/>
          <w:szCs w:val="28"/>
        </w:rPr>
        <w:t>N</w:t>
      </w:r>
      <w:r w:rsidR="002E7A14" w:rsidRPr="00A64DA8">
        <w:rPr>
          <w:b/>
          <w:bCs/>
          <w:sz w:val="28"/>
          <w:szCs w:val="28"/>
        </w:rPr>
        <w:t xml:space="preserve"> </w:t>
      </w:r>
      <w:r w:rsidR="00810C42" w:rsidRPr="00A64DA8">
        <w:rPr>
          <w:b/>
          <w:bCs/>
          <w:sz w:val="28"/>
          <w:szCs w:val="28"/>
        </w:rPr>
        <w:t xml:space="preserve">U </w:t>
      </w:r>
      <w:r w:rsidR="00C71015" w:rsidRPr="00A64DA8">
        <w:rPr>
          <w:b/>
          <w:bCs/>
          <w:sz w:val="28"/>
          <w:szCs w:val="28"/>
        </w:rPr>
        <w:t>T A R T I S</w:t>
      </w:r>
      <w:r w:rsidR="000B56F9" w:rsidRPr="00A64DA8">
        <w:rPr>
          <w:b/>
          <w:bCs/>
          <w:sz w:val="28"/>
          <w:szCs w:val="28"/>
        </w:rPr>
        <w:t xml:space="preserve"> </w:t>
      </w:r>
    </w:p>
    <w:p w14:paraId="5650D203" w14:textId="77777777" w:rsidR="00F464B3" w:rsidRPr="00A64DA8" w:rsidRDefault="00B1709F" w:rsidP="00CC44AE">
      <w:pPr>
        <w:jc w:val="center"/>
      </w:pPr>
      <w:r w:rsidRPr="00A64DA8">
        <w:t>LIETUVOS RESPUBLIKOS VARDU</w:t>
      </w:r>
    </w:p>
    <w:p w14:paraId="759593B4" w14:textId="77777777" w:rsidR="00F464B3" w:rsidRPr="00A64DA8" w:rsidRDefault="00F464B3" w:rsidP="00CC44AE">
      <w:pPr>
        <w:jc w:val="both"/>
        <w:rPr>
          <w:b/>
        </w:rPr>
      </w:pPr>
    </w:p>
    <w:p w14:paraId="06505FB3" w14:textId="55F65C2B" w:rsidR="00F464B3" w:rsidRPr="00A64DA8" w:rsidRDefault="00B073D7" w:rsidP="00CC44AE">
      <w:pPr>
        <w:jc w:val="center"/>
      </w:pPr>
      <w:r w:rsidRPr="00A64DA8">
        <w:t>20</w:t>
      </w:r>
      <w:r w:rsidR="00920437" w:rsidRPr="00A64DA8">
        <w:t>2</w:t>
      </w:r>
      <w:r w:rsidR="00760828" w:rsidRPr="00A64DA8">
        <w:t>4</w:t>
      </w:r>
      <w:r w:rsidR="00F464B3" w:rsidRPr="00A64DA8">
        <w:t xml:space="preserve"> m.</w:t>
      </w:r>
      <w:r w:rsidR="00B066CC" w:rsidRPr="00A64DA8">
        <w:t xml:space="preserve"> </w:t>
      </w:r>
      <w:r w:rsidR="001C43F2" w:rsidRPr="00A64DA8">
        <w:t>rugsėjo 19</w:t>
      </w:r>
      <w:r w:rsidR="002E7A14" w:rsidRPr="00A64DA8">
        <w:t xml:space="preserve"> </w:t>
      </w:r>
      <w:r w:rsidR="00F464B3" w:rsidRPr="00A64DA8">
        <w:t>d.</w:t>
      </w:r>
    </w:p>
    <w:p w14:paraId="5473FA84" w14:textId="77777777" w:rsidR="00F464B3" w:rsidRPr="00A64DA8" w:rsidRDefault="00F464B3" w:rsidP="00CC44AE">
      <w:pPr>
        <w:jc w:val="center"/>
      </w:pPr>
      <w:r w:rsidRPr="00A64DA8">
        <w:t>Vilnius</w:t>
      </w:r>
    </w:p>
    <w:p w14:paraId="005E8568" w14:textId="77777777" w:rsidR="00F464B3" w:rsidRPr="00A64DA8" w:rsidRDefault="00F464B3" w:rsidP="00CC44AE">
      <w:pPr>
        <w:jc w:val="both"/>
      </w:pPr>
    </w:p>
    <w:p w14:paraId="45308607" w14:textId="4B3E4488" w:rsidR="00F464B3" w:rsidRPr="00A64DA8" w:rsidRDefault="00F464B3" w:rsidP="00CC44AE">
      <w:pPr>
        <w:pStyle w:val="Pagrindiniotekstotrauka"/>
        <w:spacing w:after="0"/>
        <w:ind w:left="0" w:firstLine="851"/>
        <w:jc w:val="both"/>
      </w:pPr>
      <w:r w:rsidRPr="00A64DA8">
        <w:t xml:space="preserve">Lietuvos apeliacinio teismo Baudžiamųjų bylų skyriaus teisėjų kolegija, susidedanti iš teisėjų </w:t>
      </w:r>
      <w:r w:rsidR="00760828" w:rsidRPr="00A64DA8">
        <w:t xml:space="preserve">Jolantos </w:t>
      </w:r>
      <w:proofErr w:type="spellStart"/>
      <w:r w:rsidR="00760828" w:rsidRPr="00A64DA8">
        <w:t>Čepukėnienės</w:t>
      </w:r>
      <w:proofErr w:type="spellEnd"/>
      <w:r w:rsidR="006B713A" w:rsidRPr="00A64DA8">
        <w:t xml:space="preserve">, </w:t>
      </w:r>
      <w:r w:rsidR="00760828" w:rsidRPr="00A64DA8">
        <w:t xml:space="preserve">Vitalijos </w:t>
      </w:r>
      <w:proofErr w:type="spellStart"/>
      <w:r w:rsidR="00760828" w:rsidRPr="00A64DA8">
        <w:t>Norkūnaitės</w:t>
      </w:r>
      <w:proofErr w:type="spellEnd"/>
      <w:r w:rsidR="00760828" w:rsidRPr="00A64DA8">
        <w:t xml:space="preserve"> ir </w:t>
      </w:r>
      <w:r w:rsidR="00C73489" w:rsidRPr="00A64DA8">
        <w:t>Evaldo Pašilio (kolegijos pirmininkas ir pranešėjas)</w:t>
      </w:r>
      <w:r w:rsidR="00B073D7" w:rsidRPr="00A64DA8">
        <w:t>,</w:t>
      </w:r>
    </w:p>
    <w:p w14:paraId="71928A91" w14:textId="34C3F942" w:rsidR="00F464B3" w:rsidRPr="00A64DA8" w:rsidRDefault="00041EE7" w:rsidP="00CC44AE">
      <w:pPr>
        <w:jc w:val="both"/>
      </w:pPr>
      <w:r w:rsidRPr="00A64DA8">
        <w:t>s</w:t>
      </w:r>
      <w:r w:rsidR="00F464B3" w:rsidRPr="00A64DA8">
        <w:t>ekretoriaujant</w:t>
      </w:r>
      <w:r w:rsidR="00E966A0" w:rsidRPr="00A64DA8">
        <w:t xml:space="preserve"> </w:t>
      </w:r>
      <w:r w:rsidR="001C43F2" w:rsidRPr="00A64DA8">
        <w:t>Giedrei Stankevičienei</w:t>
      </w:r>
      <w:r w:rsidR="00840448" w:rsidRPr="00A64DA8">
        <w:t>,</w:t>
      </w:r>
    </w:p>
    <w:p w14:paraId="65572F14" w14:textId="5CB5F5C5" w:rsidR="00D935FF" w:rsidRPr="00A64DA8" w:rsidRDefault="00F464B3" w:rsidP="00345763">
      <w:pPr>
        <w:jc w:val="both"/>
        <w:rPr>
          <w:rFonts w:eastAsia="Calibri"/>
          <w:lang w:eastAsia="en-US"/>
        </w:rPr>
      </w:pPr>
      <w:r w:rsidRPr="00A64DA8">
        <w:t>dalyvaujant prokuror</w:t>
      </w:r>
      <w:r w:rsidR="00825E1A" w:rsidRPr="00A64DA8">
        <w:t>u</w:t>
      </w:r>
      <w:r w:rsidR="004D6308" w:rsidRPr="00A64DA8">
        <w:t>i</w:t>
      </w:r>
      <w:r w:rsidR="00911CD8" w:rsidRPr="00A64DA8">
        <w:t xml:space="preserve"> </w:t>
      </w:r>
      <w:r w:rsidR="00345763" w:rsidRPr="00A64DA8">
        <w:rPr>
          <w:rFonts w:eastAsia="Calibri"/>
          <w:lang w:eastAsia="en-US"/>
        </w:rPr>
        <w:t xml:space="preserve">Dariui </w:t>
      </w:r>
      <w:proofErr w:type="spellStart"/>
      <w:r w:rsidR="00345763" w:rsidRPr="00A64DA8">
        <w:rPr>
          <w:rFonts w:eastAsia="Calibri"/>
          <w:lang w:eastAsia="en-US"/>
        </w:rPr>
        <w:t>Valkavičiui</w:t>
      </w:r>
      <w:proofErr w:type="spellEnd"/>
      <w:r w:rsidR="00345763" w:rsidRPr="00A64DA8">
        <w:rPr>
          <w:rFonts w:eastAsia="Calibri"/>
          <w:lang w:eastAsia="en-US"/>
        </w:rPr>
        <w:t>,</w:t>
      </w:r>
    </w:p>
    <w:p w14:paraId="0A23FD8B" w14:textId="547F85EB" w:rsidR="00345763" w:rsidRPr="00A64DA8" w:rsidRDefault="00345763" w:rsidP="00345763">
      <w:pPr>
        <w:pStyle w:val="prastasis1"/>
        <w:spacing w:before="0" w:beforeAutospacing="0" w:after="0" w:afterAutospacing="0"/>
        <w:jc w:val="both"/>
        <w:rPr>
          <w:rFonts w:eastAsia="Calibri"/>
          <w:lang w:val="lt-LT"/>
        </w:rPr>
      </w:pPr>
      <w:r w:rsidRPr="00A64DA8">
        <w:rPr>
          <w:rFonts w:eastAsia="Calibri"/>
          <w:lang w:val="lt-LT"/>
        </w:rPr>
        <w:t>nuteist</w:t>
      </w:r>
      <w:r w:rsidR="001C43F2" w:rsidRPr="00A64DA8">
        <w:rPr>
          <w:rFonts w:eastAsia="Calibri"/>
          <w:lang w:val="lt-LT"/>
        </w:rPr>
        <w:t>ojo</w:t>
      </w:r>
      <w:r w:rsidRPr="00A64DA8">
        <w:rPr>
          <w:rFonts w:eastAsia="Calibri"/>
          <w:lang w:val="lt-LT"/>
        </w:rPr>
        <w:t xml:space="preserve"> </w:t>
      </w:r>
      <w:bookmarkStart w:id="0" w:name="Buk_103"/>
      <w:r w:rsidR="00FA6AD2" w:rsidRPr="00FA6AD2">
        <w:rPr>
          <w:rFonts w:eastAsia="Calibri"/>
          <w:lang w:val="lt-LT"/>
        </w:rPr>
        <w:t xml:space="preserve">M. S. </w:t>
      </w:r>
      <w:bookmarkEnd w:id="0"/>
      <w:r w:rsidRPr="00A64DA8">
        <w:rPr>
          <w:rFonts w:eastAsia="Calibri"/>
          <w:lang w:val="lt-LT"/>
        </w:rPr>
        <w:t>gynėjui advokatui Arūnui Petrauskui,</w:t>
      </w:r>
    </w:p>
    <w:p w14:paraId="21A2BD71" w14:textId="53EBC2ED" w:rsidR="009A660F" w:rsidRPr="00A64DA8" w:rsidRDefault="00B1709F" w:rsidP="00345763">
      <w:pPr>
        <w:ind w:firstLine="737"/>
        <w:jc w:val="both"/>
      </w:pPr>
      <w:r w:rsidRPr="00A64DA8">
        <w:t>viešame teismo posėdyje</w:t>
      </w:r>
      <w:r w:rsidR="00E707AF" w:rsidRPr="00A64DA8">
        <w:t xml:space="preserve"> </w:t>
      </w:r>
      <w:r w:rsidRPr="00A64DA8">
        <w:t>apeliacine žodinio proceso tvarka</w:t>
      </w:r>
      <w:r w:rsidR="00F464B3" w:rsidRPr="00A64DA8">
        <w:t xml:space="preserve"> išnagrinėjo baudžiamąją bylą pagal</w:t>
      </w:r>
      <w:r w:rsidR="00E966A0" w:rsidRPr="00A64DA8">
        <w:t xml:space="preserve"> </w:t>
      </w:r>
      <w:r w:rsidR="00715CB0" w:rsidRPr="00A64DA8">
        <w:rPr>
          <w:b/>
          <w:bCs/>
        </w:rPr>
        <w:t xml:space="preserve">nuteistojo </w:t>
      </w:r>
      <w:bookmarkStart w:id="1" w:name="Buk_104"/>
      <w:r w:rsidR="00FA6AD2" w:rsidRPr="00FA6AD2">
        <w:rPr>
          <w:b/>
          <w:bCs/>
        </w:rPr>
        <w:t xml:space="preserve">M. S. </w:t>
      </w:r>
      <w:bookmarkEnd w:id="1"/>
      <w:r w:rsidR="00715CB0" w:rsidRPr="00A64DA8">
        <w:t xml:space="preserve">apeliacinį skundą dėl </w:t>
      </w:r>
      <w:r w:rsidR="00345763" w:rsidRPr="00A64DA8">
        <w:t>Kauno</w:t>
      </w:r>
      <w:r w:rsidR="00715CB0" w:rsidRPr="00A64DA8">
        <w:t xml:space="preserve"> apygardos teismo 202</w:t>
      </w:r>
      <w:r w:rsidR="00345763" w:rsidRPr="00A64DA8">
        <w:t>4</w:t>
      </w:r>
      <w:r w:rsidR="00715CB0" w:rsidRPr="00A64DA8">
        <w:t> m.</w:t>
      </w:r>
      <w:r w:rsidR="00FD7254" w:rsidRPr="00A64DA8">
        <w:t> </w:t>
      </w:r>
      <w:r w:rsidR="00345763" w:rsidRPr="00A64DA8">
        <w:t>gegužės</w:t>
      </w:r>
      <w:r w:rsidR="00715CB0" w:rsidRPr="00A64DA8">
        <w:t xml:space="preserve"> 27 d. nuosprendžio</w:t>
      </w:r>
      <w:r w:rsidR="00E8296C" w:rsidRPr="00A64DA8">
        <w:t xml:space="preserve">, </w:t>
      </w:r>
      <w:r w:rsidR="00170B4F" w:rsidRPr="00A64DA8">
        <w:t>kuriuo</w:t>
      </w:r>
      <w:r w:rsidR="00E8296C" w:rsidRPr="00A64DA8">
        <w:t xml:space="preserve"> </w:t>
      </w:r>
      <w:bookmarkStart w:id="2" w:name="Buk_184"/>
      <w:r w:rsidR="00FA6AD2" w:rsidRPr="00FA6AD2">
        <w:rPr>
          <w:b/>
          <w:bCs/>
        </w:rPr>
        <w:t xml:space="preserve">M. S. </w:t>
      </w:r>
      <w:bookmarkEnd w:id="2"/>
      <w:r w:rsidR="00242BC8" w:rsidRPr="00A64DA8">
        <w:t xml:space="preserve">pripažintas kaltu </w:t>
      </w:r>
      <w:r w:rsidR="00CC7C67" w:rsidRPr="00A64DA8">
        <w:t xml:space="preserve">ir nuteistas: </w:t>
      </w:r>
    </w:p>
    <w:p w14:paraId="309B38F8" w14:textId="0A0BAA9C" w:rsidR="00D935FF" w:rsidRPr="00B54320" w:rsidRDefault="00492641" w:rsidP="00B00AAE">
      <w:pPr>
        <w:pStyle w:val="Sraopastraipa"/>
        <w:numPr>
          <w:ilvl w:val="0"/>
          <w:numId w:val="5"/>
        </w:numPr>
        <w:ind w:left="0" w:firstLine="709"/>
        <w:jc w:val="both"/>
        <w:rPr>
          <w:b/>
          <w:i/>
        </w:rPr>
      </w:pPr>
      <w:r w:rsidRPr="00A64DA8">
        <w:t xml:space="preserve">pagal </w:t>
      </w:r>
      <w:r w:rsidR="00910538" w:rsidRPr="00A64DA8">
        <w:t>Lietuvos Respublikos b</w:t>
      </w:r>
      <w:r w:rsidR="00AE2489" w:rsidRPr="00A64DA8">
        <w:t xml:space="preserve">audžiamojo kodekso (toliau – </w:t>
      </w:r>
      <w:r w:rsidRPr="00A64DA8">
        <w:t>BK</w:t>
      </w:r>
      <w:r w:rsidR="00910538" w:rsidRPr="00A64DA8">
        <w:t>)</w:t>
      </w:r>
      <w:r w:rsidR="00B54320">
        <w:rPr>
          <w:rStyle w:val="Numatytasispastraiposriftas1"/>
        </w:rPr>
        <w:t xml:space="preserve"> </w:t>
      </w:r>
      <w:r w:rsidR="00345763" w:rsidRPr="00A64DA8">
        <w:t>183 straipsnio 1 dal</w:t>
      </w:r>
      <w:r w:rsidR="00F54710" w:rsidRPr="00A64DA8">
        <w:t>į</w:t>
      </w:r>
      <w:r w:rsidR="00345763" w:rsidRPr="00A64DA8">
        <w:t xml:space="preserve"> ir </w:t>
      </w:r>
      <w:r w:rsidR="00F54710" w:rsidRPr="00A64DA8">
        <w:t>jam pa</w:t>
      </w:r>
      <w:r w:rsidR="00345763" w:rsidRPr="00A64DA8">
        <w:t>skirt</w:t>
      </w:r>
      <w:r w:rsidR="00F54710" w:rsidRPr="00A64DA8">
        <w:t>a</w:t>
      </w:r>
      <w:r w:rsidR="00345763" w:rsidRPr="00A64DA8">
        <w:t xml:space="preserve"> 100</w:t>
      </w:r>
      <w:r w:rsidR="00345763" w:rsidRPr="00A64DA8">
        <w:rPr>
          <w:rStyle w:val="Numatytasispastraiposriftas1"/>
        </w:rPr>
        <w:t xml:space="preserve"> MGL</w:t>
      </w:r>
      <w:r w:rsidR="00614D69" w:rsidRPr="00A64DA8">
        <w:rPr>
          <w:rStyle w:val="Numatytasispastraiposriftas1"/>
        </w:rPr>
        <w:t xml:space="preserve"> (</w:t>
      </w:r>
      <w:r w:rsidR="00345763" w:rsidRPr="00A64DA8">
        <w:rPr>
          <w:rStyle w:val="Numatytasispastraiposriftas1"/>
        </w:rPr>
        <w:t>5 000 Eur</w:t>
      </w:r>
      <w:r w:rsidR="00614D69" w:rsidRPr="00A64DA8">
        <w:rPr>
          <w:rStyle w:val="Numatytasispastraiposriftas1"/>
        </w:rPr>
        <w:t>) dydžio</w:t>
      </w:r>
      <w:r w:rsidR="00345763" w:rsidRPr="00A64DA8">
        <w:rPr>
          <w:rStyle w:val="Numatytasispastraiposriftas1"/>
        </w:rPr>
        <w:t xml:space="preserve"> baud</w:t>
      </w:r>
      <w:r w:rsidR="000235BA" w:rsidRPr="00A64DA8">
        <w:rPr>
          <w:rStyle w:val="Numatytasispastraiposriftas1"/>
        </w:rPr>
        <w:t>a</w:t>
      </w:r>
      <w:r w:rsidR="00345763" w:rsidRPr="00A64DA8">
        <w:t>;</w:t>
      </w:r>
    </w:p>
    <w:p w14:paraId="71A77429" w14:textId="288B1912" w:rsidR="00D935FF" w:rsidRDefault="000235BA" w:rsidP="00D935FF">
      <w:pPr>
        <w:pStyle w:val="Sraopastraipa"/>
        <w:numPr>
          <w:ilvl w:val="0"/>
          <w:numId w:val="5"/>
        </w:numPr>
        <w:suppressAutoHyphens/>
        <w:overflowPunct w:val="0"/>
        <w:autoSpaceDE w:val="0"/>
        <w:ind w:right="-52"/>
        <w:jc w:val="both"/>
      </w:pPr>
      <w:r w:rsidRPr="00A64DA8">
        <w:t>pagal</w:t>
      </w:r>
      <w:r w:rsidR="00345763" w:rsidRPr="00A64DA8">
        <w:t xml:space="preserve"> BK 228 straipsnio 2 dal</w:t>
      </w:r>
      <w:r w:rsidRPr="00A64DA8">
        <w:t>į</w:t>
      </w:r>
      <w:r w:rsidR="00345763" w:rsidRPr="00A64DA8">
        <w:t xml:space="preserve"> ir </w:t>
      </w:r>
      <w:r w:rsidRPr="00A64DA8">
        <w:t>jam pa</w:t>
      </w:r>
      <w:r w:rsidR="00345763" w:rsidRPr="00A64DA8">
        <w:t>skirt</w:t>
      </w:r>
      <w:r w:rsidRPr="00A64DA8">
        <w:t>a</w:t>
      </w:r>
      <w:r w:rsidR="00345763" w:rsidRPr="00A64DA8">
        <w:t xml:space="preserve"> 250</w:t>
      </w:r>
      <w:r w:rsidR="00345763" w:rsidRPr="00A64DA8">
        <w:rPr>
          <w:rStyle w:val="Numatytasispastraiposriftas1"/>
        </w:rPr>
        <w:t xml:space="preserve"> MGL</w:t>
      </w:r>
      <w:r w:rsidR="00FD7254" w:rsidRPr="00A64DA8">
        <w:rPr>
          <w:rStyle w:val="Numatytasispastraiposriftas1"/>
        </w:rPr>
        <w:t> </w:t>
      </w:r>
      <w:r w:rsidR="00614D69" w:rsidRPr="00A64DA8">
        <w:rPr>
          <w:rStyle w:val="Numatytasispastraiposriftas1"/>
        </w:rPr>
        <w:t xml:space="preserve">(12 500 Eur) </w:t>
      </w:r>
      <w:r w:rsidR="00D72E49" w:rsidRPr="00A64DA8">
        <w:rPr>
          <w:rStyle w:val="Numatytasispastraiposriftas1"/>
        </w:rPr>
        <w:t>dydžio</w:t>
      </w:r>
      <w:r w:rsidR="00614D69" w:rsidRPr="00A64DA8">
        <w:rPr>
          <w:rStyle w:val="Numatytasispastraiposriftas1"/>
        </w:rPr>
        <w:t xml:space="preserve"> </w:t>
      </w:r>
      <w:r w:rsidR="00345763" w:rsidRPr="00A64DA8">
        <w:rPr>
          <w:rStyle w:val="Numatytasispastraiposriftas1"/>
        </w:rPr>
        <w:t>baud</w:t>
      </w:r>
      <w:r w:rsidRPr="00A64DA8">
        <w:rPr>
          <w:rStyle w:val="Numatytasispastraiposriftas1"/>
        </w:rPr>
        <w:t>a</w:t>
      </w:r>
      <w:r w:rsidR="00B54320">
        <w:t>;</w:t>
      </w:r>
    </w:p>
    <w:p w14:paraId="6C405764" w14:textId="61A9D59D" w:rsidR="00B54320" w:rsidRPr="00A64DA8" w:rsidRDefault="00B54320" w:rsidP="00D935FF">
      <w:pPr>
        <w:pStyle w:val="Sraopastraipa"/>
        <w:numPr>
          <w:ilvl w:val="0"/>
          <w:numId w:val="5"/>
        </w:numPr>
        <w:suppressAutoHyphens/>
        <w:overflowPunct w:val="0"/>
        <w:autoSpaceDE w:val="0"/>
        <w:ind w:right="-52"/>
        <w:jc w:val="both"/>
      </w:pPr>
      <w:r>
        <w:t xml:space="preserve">pagal BK </w:t>
      </w:r>
      <w:r w:rsidRPr="00A64DA8">
        <w:t>300 straipsnio 1 dalį ir jam paskirta 100</w:t>
      </w:r>
      <w:r w:rsidRPr="00A64DA8">
        <w:rPr>
          <w:rStyle w:val="Numatytasispastraiposriftas1"/>
        </w:rPr>
        <w:t xml:space="preserve"> MGL (5 000 Eur) dydžio bauda</w:t>
      </w:r>
      <w:r>
        <w:rPr>
          <w:rStyle w:val="Numatytasispastraiposriftas1"/>
        </w:rPr>
        <w:t>.</w:t>
      </w:r>
    </w:p>
    <w:p w14:paraId="50C3565C" w14:textId="77D8B105" w:rsidR="00D935FF" w:rsidRPr="00A64DA8" w:rsidRDefault="00331F19" w:rsidP="00D935FF">
      <w:pPr>
        <w:suppressAutoHyphens/>
        <w:overflowPunct w:val="0"/>
        <w:autoSpaceDE w:val="0"/>
        <w:ind w:right="-52" w:firstLine="720"/>
        <w:jc w:val="both"/>
      </w:pPr>
      <w:r w:rsidRPr="00A64DA8">
        <w:t>Vadovaujantis BK 63 straipsnio 1, 2 dalimis, 5 dalies 1</w:t>
      </w:r>
      <w:r w:rsidR="00F1115F" w:rsidRPr="00A64DA8">
        <w:t>,</w:t>
      </w:r>
      <w:r w:rsidRPr="00A64DA8">
        <w:t xml:space="preserve"> 2 punktais, paskirtos</w:t>
      </w:r>
      <w:r w:rsidR="00F1115F" w:rsidRPr="00A64DA8">
        <w:t xml:space="preserve"> </w:t>
      </w:r>
      <w:r w:rsidRPr="00A64DA8">
        <w:t>bausmės</w:t>
      </w:r>
      <w:r w:rsidR="009E4350" w:rsidRPr="00A64DA8">
        <w:t xml:space="preserve"> </w:t>
      </w:r>
      <w:r w:rsidRPr="00A64DA8">
        <w:t>subendrintos apėmimo būdu</w:t>
      </w:r>
      <w:r w:rsidR="00614D69" w:rsidRPr="00A64DA8">
        <w:t xml:space="preserve"> </w:t>
      </w:r>
      <w:r w:rsidRPr="00A64DA8">
        <w:t xml:space="preserve">ir </w:t>
      </w:r>
      <w:r w:rsidR="00D72E49" w:rsidRPr="00A64DA8">
        <w:t xml:space="preserve">paskirta </w:t>
      </w:r>
      <w:r w:rsidRPr="00A64DA8">
        <w:t>galutin</w:t>
      </w:r>
      <w:r w:rsidR="00D72E49" w:rsidRPr="00A64DA8">
        <w:t>ė</w:t>
      </w:r>
      <w:r w:rsidRPr="00A64DA8">
        <w:t xml:space="preserve"> subendrint</w:t>
      </w:r>
      <w:r w:rsidR="00D72E49" w:rsidRPr="00A64DA8">
        <w:t>a</w:t>
      </w:r>
      <w:r w:rsidRPr="00A64DA8">
        <w:t xml:space="preserve"> bausm</w:t>
      </w:r>
      <w:r w:rsidR="00D72E49" w:rsidRPr="00A64DA8">
        <w:t>ė</w:t>
      </w:r>
      <w:r w:rsidR="00F1115F" w:rsidRPr="00A64DA8">
        <w:t> </w:t>
      </w:r>
      <w:r w:rsidRPr="00A64DA8">
        <w:t>– 250</w:t>
      </w:r>
      <w:r w:rsidR="00614D69" w:rsidRPr="00A64DA8">
        <w:rPr>
          <w:rStyle w:val="Numatytasispastraiposriftas1"/>
        </w:rPr>
        <w:t> </w:t>
      </w:r>
      <w:r w:rsidRPr="00A64DA8">
        <w:rPr>
          <w:rStyle w:val="Numatytasispastraiposriftas1"/>
        </w:rPr>
        <w:t xml:space="preserve">MGL </w:t>
      </w:r>
      <w:r w:rsidR="00614D69" w:rsidRPr="00A64DA8">
        <w:rPr>
          <w:rStyle w:val="Numatytasispastraiposriftas1"/>
        </w:rPr>
        <w:t>(12 500</w:t>
      </w:r>
      <w:r w:rsidR="0061729C" w:rsidRPr="00A64DA8">
        <w:rPr>
          <w:rStyle w:val="Numatytasispastraiposriftas1"/>
        </w:rPr>
        <w:t> </w:t>
      </w:r>
      <w:r w:rsidR="00614D69" w:rsidRPr="00A64DA8">
        <w:rPr>
          <w:rStyle w:val="Numatytasispastraiposriftas1"/>
        </w:rPr>
        <w:t xml:space="preserve">Eur) </w:t>
      </w:r>
      <w:r w:rsidRPr="00A64DA8">
        <w:rPr>
          <w:rStyle w:val="Numatytasispastraiposriftas1"/>
        </w:rPr>
        <w:t>dydžio</w:t>
      </w:r>
      <w:r w:rsidR="00614D69" w:rsidRPr="00A64DA8">
        <w:rPr>
          <w:rStyle w:val="Numatytasispastraiposriftas1"/>
        </w:rPr>
        <w:t xml:space="preserve"> </w:t>
      </w:r>
      <w:r w:rsidRPr="00A64DA8">
        <w:rPr>
          <w:rStyle w:val="Numatytasispastraiposriftas1"/>
        </w:rPr>
        <w:t>baud</w:t>
      </w:r>
      <w:r w:rsidR="00D72E49" w:rsidRPr="00A64DA8">
        <w:rPr>
          <w:rStyle w:val="Numatytasispastraiposriftas1"/>
        </w:rPr>
        <w:t>a</w:t>
      </w:r>
      <w:r w:rsidR="00087E30">
        <w:rPr>
          <w:rStyle w:val="Numatytasispastraiposriftas1"/>
        </w:rPr>
        <w:t xml:space="preserve">, įpareigojant ją sumokėti per 2 mėnesius </w:t>
      </w:r>
      <w:r w:rsidR="00087E30" w:rsidRPr="00087E30">
        <w:t>nuo nuosprendžio įsiteisėjimo dienos</w:t>
      </w:r>
      <w:r w:rsidRPr="00A64DA8">
        <w:t xml:space="preserve">. </w:t>
      </w:r>
    </w:p>
    <w:p w14:paraId="3DAA3A91" w14:textId="79A4D4FF" w:rsidR="00331F19" w:rsidRPr="00A64DA8" w:rsidRDefault="00331F19" w:rsidP="00D72E49">
      <w:pPr>
        <w:pStyle w:val="prastasis1"/>
        <w:spacing w:before="0" w:beforeAutospacing="0" w:after="120" w:afterAutospacing="0"/>
        <w:ind w:firstLine="720"/>
        <w:jc w:val="both"/>
        <w:rPr>
          <w:lang w:val="lt-LT"/>
        </w:rPr>
      </w:pPr>
      <w:r w:rsidRPr="00A64DA8">
        <w:rPr>
          <w:rStyle w:val="Numatytasispastraiposriftas1"/>
          <w:lang w:val="lt-LT"/>
        </w:rPr>
        <w:t>Vadovaujantis BK 68</w:t>
      </w:r>
      <w:r w:rsidRPr="00A64DA8">
        <w:rPr>
          <w:rStyle w:val="Numatytasispastraiposriftas1"/>
          <w:vertAlign w:val="superscript"/>
          <w:lang w:val="lt-LT"/>
        </w:rPr>
        <w:t>1</w:t>
      </w:r>
      <w:r w:rsidRPr="00A64DA8">
        <w:rPr>
          <w:rStyle w:val="Numatytasispastraiposriftas1"/>
          <w:lang w:val="lt-LT"/>
        </w:rPr>
        <w:t xml:space="preserve"> straipsnio 1, 2, 3 dalimis </w:t>
      </w:r>
      <w:r w:rsidRPr="00A64DA8">
        <w:rPr>
          <w:shd w:val="clear" w:color="auto" w:fill="FFFFFF"/>
          <w:lang w:val="lt-LT"/>
        </w:rPr>
        <w:t>(2017</w:t>
      </w:r>
      <w:r w:rsidR="00EC561F" w:rsidRPr="00A64DA8">
        <w:rPr>
          <w:shd w:val="clear" w:color="auto" w:fill="FFFFFF"/>
          <w:lang w:val="lt-LT"/>
        </w:rPr>
        <w:t> </w:t>
      </w:r>
      <w:r w:rsidRPr="00A64DA8">
        <w:rPr>
          <w:shd w:val="clear" w:color="auto" w:fill="FFFFFF"/>
          <w:lang w:val="lt-LT"/>
        </w:rPr>
        <w:t>m. rugsėjo 28 d. įstatymo Nr.</w:t>
      </w:r>
      <w:r w:rsidR="00EC561F" w:rsidRPr="00A64DA8">
        <w:rPr>
          <w:shd w:val="clear" w:color="auto" w:fill="FFFFFF"/>
          <w:lang w:val="lt-LT"/>
        </w:rPr>
        <w:t> </w:t>
      </w:r>
      <w:r w:rsidRPr="00A64DA8">
        <w:rPr>
          <w:shd w:val="clear" w:color="auto" w:fill="FFFFFF"/>
          <w:lang w:val="lt-LT"/>
        </w:rPr>
        <w:t>XIII-653 redakcija)</w:t>
      </w:r>
      <w:r w:rsidR="00D72E49" w:rsidRPr="00A64DA8">
        <w:rPr>
          <w:shd w:val="clear" w:color="auto" w:fill="FFFFFF"/>
          <w:lang w:val="lt-LT"/>
        </w:rPr>
        <w:t xml:space="preserve">, </w:t>
      </w:r>
      <w:r w:rsidR="00D72E49" w:rsidRPr="00A64DA8">
        <w:rPr>
          <w:lang w:val="lt-LT"/>
        </w:rPr>
        <w:t xml:space="preserve">paskirta </w:t>
      </w:r>
      <w:r w:rsidRPr="00A64DA8">
        <w:rPr>
          <w:rStyle w:val="Numatytasispastraiposriftas1"/>
          <w:lang w:val="lt-LT"/>
        </w:rPr>
        <w:t>baudžiamojo poveikio priemon</w:t>
      </w:r>
      <w:r w:rsidR="00D72E49" w:rsidRPr="00A64DA8">
        <w:rPr>
          <w:rStyle w:val="Numatytasispastraiposriftas1"/>
          <w:lang w:val="lt-LT"/>
        </w:rPr>
        <w:t>ė</w:t>
      </w:r>
      <w:r w:rsidR="0061729C" w:rsidRPr="00A64DA8">
        <w:rPr>
          <w:rStyle w:val="Numatytasispastraiposriftas1"/>
          <w:lang w:val="lt-LT"/>
        </w:rPr>
        <w:t> </w:t>
      </w:r>
      <w:r w:rsidRPr="00A64DA8">
        <w:rPr>
          <w:rStyle w:val="Numatytasispastraiposriftas1"/>
          <w:lang w:val="lt-LT"/>
        </w:rPr>
        <w:t>–</w:t>
      </w:r>
      <w:r w:rsidR="0061729C" w:rsidRPr="00A64DA8">
        <w:rPr>
          <w:rStyle w:val="Numatytasispastraiposriftas1"/>
          <w:lang w:val="lt-LT"/>
        </w:rPr>
        <w:t> </w:t>
      </w:r>
      <w:r w:rsidRPr="00A64DA8">
        <w:rPr>
          <w:rStyle w:val="Numatytasispastraiposriftas1"/>
          <w:lang w:val="lt-LT"/>
        </w:rPr>
        <w:t xml:space="preserve">teisės </w:t>
      </w:r>
      <w:r w:rsidRPr="00A64DA8">
        <w:rPr>
          <w:rStyle w:val="normal-h"/>
          <w:lang w:val="lt-LT"/>
        </w:rPr>
        <w:t xml:space="preserve">būti išrinktam ar paskirtam į valstybės </w:t>
      </w:r>
      <w:r w:rsidRPr="00A64DA8">
        <w:rPr>
          <w:shd w:val="clear" w:color="auto" w:fill="FFFFFF"/>
          <w:lang w:val="lt-LT"/>
        </w:rPr>
        <w:t xml:space="preserve">ar savivaldybių institucijų ir jų įstaigų, įmonių renkamas ar skiriamas pareigas </w:t>
      </w:r>
      <w:r w:rsidRPr="00A64DA8">
        <w:rPr>
          <w:rStyle w:val="normal-h"/>
          <w:lang w:val="lt-LT"/>
        </w:rPr>
        <w:t>atėmim</w:t>
      </w:r>
      <w:r w:rsidR="00B27D10" w:rsidRPr="00A64DA8">
        <w:rPr>
          <w:rStyle w:val="normal-h"/>
          <w:lang w:val="lt-LT"/>
        </w:rPr>
        <w:t>as</w:t>
      </w:r>
      <w:r w:rsidRPr="00A64DA8">
        <w:rPr>
          <w:rStyle w:val="normal-h"/>
          <w:lang w:val="lt-LT"/>
        </w:rPr>
        <w:t xml:space="preserve"> 3 metams.</w:t>
      </w:r>
    </w:p>
    <w:p w14:paraId="6D908560" w14:textId="714928C2" w:rsidR="00F464B3" w:rsidRPr="00A64DA8" w:rsidRDefault="00F464B3" w:rsidP="00F1115F">
      <w:pPr>
        <w:ind w:firstLine="720"/>
        <w:jc w:val="both"/>
        <w:rPr>
          <w:b/>
          <w:i/>
        </w:rPr>
      </w:pPr>
      <w:r w:rsidRPr="00A64DA8">
        <w:t>Teisėjų kolegija, išnagrinėjusi baudžiamąją bylą,</w:t>
      </w:r>
    </w:p>
    <w:p w14:paraId="0F0D94C9" w14:textId="77777777" w:rsidR="00B612CB" w:rsidRPr="00A64DA8" w:rsidRDefault="00B612CB" w:rsidP="00F1115F">
      <w:pPr>
        <w:ind w:firstLine="851"/>
        <w:jc w:val="both"/>
      </w:pPr>
    </w:p>
    <w:p w14:paraId="5C599EDF" w14:textId="45DC780E" w:rsidR="00275E61" w:rsidRPr="00A64DA8" w:rsidRDefault="00F464B3" w:rsidP="00F1115F">
      <w:pPr>
        <w:jc w:val="both"/>
      </w:pPr>
      <w:r w:rsidRPr="00A64DA8">
        <w:t>n u s t a t ė</w:t>
      </w:r>
      <w:r w:rsidR="009E4350" w:rsidRPr="00A64DA8">
        <w:t xml:space="preserve"> </w:t>
      </w:r>
      <w:r w:rsidRPr="00A64DA8">
        <w:t>:</w:t>
      </w:r>
    </w:p>
    <w:p w14:paraId="7530B989" w14:textId="77777777" w:rsidR="0023466A" w:rsidRPr="00A64DA8" w:rsidRDefault="0023466A" w:rsidP="00F1115F">
      <w:pPr>
        <w:jc w:val="both"/>
      </w:pPr>
    </w:p>
    <w:p w14:paraId="6FBCB6C1" w14:textId="51F112C0" w:rsidR="00275E61" w:rsidRPr="00A64DA8" w:rsidRDefault="0023466A" w:rsidP="00CC44AE">
      <w:pPr>
        <w:jc w:val="center"/>
      </w:pPr>
      <w:r w:rsidRPr="00A64DA8">
        <w:rPr>
          <w:spacing w:val="4"/>
          <w:kern w:val="3"/>
          <w:lang w:eastAsia="hi-IN" w:bidi="hi-IN"/>
        </w:rPr>
        <w:t xml:space="preserve">I. </w:t>
      </w:r>
      <w:r w:rsidR="008374E2" w:rsidRPr="00A64DA8">
        <w:t>Pirmosios instancijos teismo nuosprendžio esmė</w:t>
      </w:r>
    </w:p>
    <w:p w14:paraId="2869320F" w14:textId="77777777" w:rsidR="00B612CB" w:rsidRPr="00A64DA8" w:rsidRDefault="00B612CB" w:rsidP="00CC44AE">
      <w:pPr>
        <w:jc w:val="center"/>
        <w:rPr>
          <w:spacing w:val="4"/>
          <w:kern w:val="3"/>
          <w:lang w:eastAsia="hi-IN" w:bidi="hi-IN"/>
        </w:rPr>
      </w:pPr>
    </w:p>
    <w:p w14:paraId="038BFFB3" w14:textId="5195BFFA" w:rsidR="008E06CA" w:rsidRPr="00EC4C3C" w:rsidRDefault="00FA6AD2" w:rsidP="008E06CA">
      <w:pPr>
        <w:pStyle w:val="Sraopastraipa"/>
        <w:numPr>
          <w:ilvl w:val="0"/>
          <w:numId w:val="3"/>
        </w:numPr>
        <w:spacing w:after="120"/>
        <w:ind w:left="737" w:hanging="737"/>
        <w:contextualSpacing w:val="0"/>
        <w:jc w:val="both"/>
      </w:pPr>
      <w:bookmarkStart w:id="3" w:name="Buk_185"/>
      <w:bookmarkStart w:id="4" w:name="_Hlk173927657"/>
      <w:r w:rsidRPr="00FA6AD2">
        <w:t>M. S.</w:t>
      </w:r>
      <w:bookmarkEnd w:id="3"/>
      <w:r w:rsidR="00D804CE">
        <w:t>,</w:t>
      </w:r>
      <w:r w:rsidR="00CE6A00" w:rsidRPr="00A64DA8">
        <w:t xml:space="preserve"> </w:t>
      </w:r>
      <w:r w:rsidR="00326F1F" w:rsidRPr="00A64DA8">
        <w:t>būdamas valstybės tarnautoj</w:t>
      </w:r>
      <w:r w:rsidR="009E4350" w:rsidRPr="00A64DA8">
        <w:t>as</w:t>
      </w:r>
      <w:r w:rsidR="00326F1F" w:rsidRPr="00A64DA8">
        <w:t xml:space="preserve"> (valstybės politik</w:t>
      </w:r>
      <w:r w:rsidR="009E4350" w:rsidRPr="00A64DA8">
        <w:t>as</w:t>
      </w:r>
      <w:r w:rsidR="00326F1F" w:rsidRPr="00A64DA8">
        <w:t>), laikotarpiu nuo 2019</w:t>
      </w:r>
      <w:r w:rsidR="00F1115F" w:rsidRPr="00A64DA8">
        <w:t> </w:t>
      </w:r>
      <w:r w:rsidR="00326F1F" w:rsidRPr="00A64DA8">
        <w:t>m.</w:t>
      </w:r>
      <w:r w:rsidR="00F1115F" w:rsidRPr="00A64DA8">
        <w:t> </w:t>
      </w:r>
      <w:r w:rsidR="00326F1F" w:rsidRPr="00A64DA8">
        <w:t>balandžio 11 d. iki 2023 m. balandžio 17 d.</w:t>
      </w:r>
      <w:r w:rsidR="00F1115F" w:rsidRPr="00A64DA8">
        <w:t>,</w:t>
      </w:r>
      <w:r w:rsidR="00326F1F" w:rsidRPr="00A64DA8">
        <w:t xml:space="preserve"> eidamas Jonavos rajono savivaldybės (j</w:t>
      </w:r>
      <w:r w:rsidR="00614D69" w:rsidRPr="00A64DA8">
        <w:t>. </w:t>
      </w:r>
      <w:r w:rsidR="00326F1F" w:rsidRPr="00A64DA8">
        <w:t>a</w:t>
      </w:r>
      <w:r w:rsidR="00614D69" w:rsidRPr="00A64DA8">
        <w:t>. </w:t>
      </w:r>
      <w:r w:rsidR="00326F1F" w:rsidRPr="00A64DA8">
        <w:t>k</w:t>
      </w:r>
      <w:r w:rsidR="00614D69" w:rsidRPr="00A64DA8">
        <w:t>. </w:t>
      </w:r>
      <w:r>
        <w:t>(duomenys neskelbtini</w:t>
      </w:r>
      <w:r w:rsidR="00326F1F" w:rsidRPr="00A64DA8">
        <w:t xml:space="preserve">) tarybos nario pareigas, turėdamas valstybės politiko ir savivaldybės bendruomenės atstovo teises ir pareigas, būdamas atsakingas už Lietuvos Respublikos įstatymų, Lietuvos Respublikos </w:t>
      </w:r>
      <w:r w:rsidR="009E4350" w:rsidRPr="00A64DA8">
        <w:t>V</w:t>
      </w:r>
      <w:r w:rsidR="00326F1F" w:rsidRPr="00A64DA8">
        <w:t xml:space="preserve">yriausybės nutarimų ir savivaldybės tarybos sprendimų </w:t>
      </w:r>
      <w:r w:rsidR="00326F1F" w:rsidRPr="00A64DA8">
        <w:lastRenderedPageBreak/>
        <w:t>tiesioginį įgyvendinimą, būdamas atskaitingas savivaldybės tarybai ir savivaldybės bendruomenei už savo ir savivaldybės veiklą, pagal Lietuvos</w:t>
      </w:r>
      <w:r w:rsidR="00CE6A00" w:rsidRPr="00A64DA8">
        <w:t> </w:t>
      </w:r>
      <w:r w:rsidR="00326F1F" w:rsidRPr="00A64DA8">
        <w:t xml:space="preserve">Respublikos </w:t>
      </w:r>
      <w:r w:rsidR="00326F1F" w:rsidRPr="00EC4C3C">
        <w:t>vietos savivaldos įstatymo 26 straipsnio 2 dalies (redakcija</w:t>
      </w:r>
      <w:r w:rsidR="00614D69" w:rsidRPr="00EC4C3C">
        <w:t>,</w:t>
      </w:r>
      <w:r w:rsidR="00326F1F" w:rsidRPr="00EC4C3C">
        <w:t xml:space="preserve"> galiojusi nuo 2019 m. kovo 15 d. iki 2023 m. balandžio 1 d.), Jonavos rajono savivaldybės tarybos veiklos reglamento, patvirtinto Jonavos rajono savivaldybės tarybos 2015 m. birželio 25 d. sprendimu Nr.</w:t>
      </w:r>
      <w:r w:rsidR="00194B12" w:rsidRPr="00EC4C3C">
        <w:t> </w:t>
      </w:r>
      <w:r w:rsidR="00326F1F" w:rsidRPr="00EC4C3C">
        <w:t>1TS</w:t>
      </w:r>
      <w:r w:rsidR="00194B12" w:rsidRPr="00EC4C3C">
        <w:noBreakHyphen/>
      </w:r>
      <w:r w:rsidR="00326F1F" w:rsidRPr="00EC4C3C">
        <w:t>0170</w:t>
      </w:r>
      <w:r w:rsidR="00F1115F" w:rsidRPr="00EC4C3C">
        <w:t>,</w:t>
      </w:r>
      <w:r w:rsidR="00326F1F" w:rsidRPr="00EC4C3C">
        <w:t xml:space="preserve"> 10</w:t>
      </w:r>
      <w:r w:rsidR="00F1115F" w:rsidRPr="00EC4C3C">
        <w:t> </w:t>
      </w:r>
      <w:r w:rsidR="00326F1F" w:rsidRPr="00EC4C3C">
        <w:t xml:space="preserve">punkto, Jonavos rajono savivaldybės tarybos veiklos reglamento, patvirtinto </w:t>
      </w:r>
      <w:r w:rsidR="00326F1F" w:rsidRPr="00FB0700">
        <w:t>Jonavos rajono savivaldybės tarybos 2019 m. rugsėjo 19 d. sprendimu</w:t>
      </w:r>
      <w:r w:rsidR="00326F1F" w:rsidRPr="00EC4C3C">
        <w:t xml:space="preserve"> Nr.</w:t>
      </w:r>
      <w:r w:rsidR="00194B12" w:rsidRPr="00EC4C3C">
        <w:t> </w:t>
      </w:r>
      <w:r w:rsidR="00326F1F" w:rsidRPr="00EC4C3C">
        <w:t>1TS</w:t>
      </w:r>
      <w:r w:rsidR="00194B12" w:rsidRPr="00EC4C3C">
        <w:noBreakHyphen/>
      </w:r>
      <w:r w:rsidR="00326F1F" w:rsidRPr="00EC4C3C">
        <w:t>170, 2.14</w:t>
      </w:r>
      <w:r w:rsidR="00F1115F" w:rsidRPr="00EC4C3C">
        <w:t> </w:t>
      </w:r>
      <w:r w:rsidR="00326F1F" w:rsidRPr="00EC4C3C">
        <w:t>p</w:t>
      </w:r>
      <w:r w:rsidR="009E4350" w:rsidRPr="00EC4C3C">
        <w:t>apunkčio</w:t>
      </w:r>
      <w:r w:rsidR="00326F1F" w:rsidRPr="00EC4C3C">
        <w:t xml:space="preserve"> ir Jonavos rajono savivaldybės tarybos veiklos reglamento, patvirtinto Jonavos rajono savivaldybės tarybos 2021</w:t>
      </w:r>
      <w:r w:rsidR="00FD7254" w:rsidRPr="00EC4C3C">
        <w:t> </w:t>
      </w:r>
      <w:r w:rsidR="00326F1F" w:rsidRPr="00EC4C3C">
        <w:t>m.</w:t>
      </w:r>
      <w:r w:rsidR="00FD7254" w:rsidRPr="00EC4C3C">
        <w:t> </w:t>
      </w:r>
      <w:r w:rsidR="00326F1F" w:rsidRPr="00EC4C3C">
        <w:t>balandžio 29 d. sprendimu Nr.</w:t>
      </w:r>
      <w:r w:rsidR="009E4350" w:rsidRPr="00EC4C3C">
        <w:t> </w:t>
      </w:r>
      <w:r w:rsidR="00326F1F" w:rsidRPr="00EC4C3C">
        <w:t>1TS</w:t>
      </w:r>
      <w:r w:rsidR="009E4350" w:rsidRPr="00EC4C3C">
        <w:noBreakHyphen/>
      </w:r>
      <w:r w:rsidR="00326F1F" w:rsidRPr="00EC4C3C">
        <w:t>30, 2.14 p</w:t>
      </w:r>
      <w:r w:rsidR="009E4350" w:rsidRPr="00EC4C3C">
        <w:t>apunkčio</w:t>
      </w:r>
      <w:r w:rsidR="00326F1F" w:rsidRPr="00EC4C3C">
        <w:t xml:space="preserve"> nuostatas, turėdamas teisę kas mėnesį gauti avansu 4</w:t>
      </w:r>
      <w:r w:rsidR="00CE6A00" w:rsidRPr="00EC4C3C">
        <w:t> </w:t>
      </w:r>
      <w:r w:rsidR="00326F1F" w:rsidRPr="00EC4C3C">
        <w:t>bazini</w:t>
      </w:r>
      <w:r w:rsidR="009A6BAE" w:rsidRPr="00EC4C3C">
        <w:t>ų</w:t>
      </w:r>
      <w:r w:rsidR="00326F1F" w:rsidRPr="00EC4C3C">
        <w:t xml:space="preserve"> mėnesini</w:t>
      </w:r>
      <w:r w:rsidR="009A6BAE" w:rsidRPr="00EC4C3C">
        <w:t>ų</w:t>
      </w:r>
      <w:r w:rsidR="00326F1F" w:rsidRPr="00EC4C3C">
        <w:t xml:space="preserve"> atlyginim</w:t>
      </w:r>
      <w:r w:rsidR="009A6BAE" w:rsidRPr="00EC4C3C">
        <w:t>ų</w:t>
      </w:r>
      <w:r w:rsidR="00326F1F" w:rsidRPr="00EC4C3C">
        <w:t xml:space="preserve"> (BMA) dydžio išmoką, o nuo 2019</w:t>
      </w:r>
      <w:r w:rsidR="00087E30">
        <w:t> </w:t>
      </w:r>
      <w:r w:rsidR="00326F1F" w:rsidRPr="00EC4C3C">
        <w:t xml:space="preserve">m. spalio 1 d. – 0,75 minimalaus mėnesinio atlyginimo (MMA) dydžio išmoką ir jas faktiškai gaudamas, </w:t>
      </w:r>
    </w:p>
    <w:p w14:paraId="3C68C7C2" w14:textId="62D8A47E" w:rsidR="008E06CA" w:rsidRPr="00A64DA8" w:rsidRDefault="00326F1F" w:rsidP="001E7FAA">
      <w:pPr>
        <w:pStyle w:val="Sraopastraipa"/>
        <w:spacing w:after="120"/>
        <w:ind w:left="737"/>
        <w:contextualSpacing w:val="0"/>
        <w:jc w:val="both"/>
      </w:pPr>
      <w:r w:rsidRPr="00EC4C3C">
        <w:t>laikotarpiu nuo 2019 m. gegužės mėn</w:t>
      </w:r>
      <w:r w:rsidR="00C608BA" w:rsidRPr="00EC4C3C">
        <w:t>.</w:t>
      </w:r>
      <w:r w:rsidRPr="00EC4C3C">
        <w:t xml:space="preserve"> iki 2023 m. kovo mėn</w:t>
      </w:r>
      <w:r w:rsidR="00C608BA" w:rsidRPr="00EC4C3C">
        <w:t>.</w:t>
      </w:r>
      <w:r w:rsidRPr="00EC4C3C">
        <w:t>, pažeisdamas Lietuvos</w:t>
      </w:r>
      <w:r w:rsidR="00BF3982" w:rsidRPr="00EC4C3C">
        <w:t> </w:t>
      </w:r>
      <w:r w:rsidRPr="00EC4C3C">
        <w:t xml:space="preserve">Respublikos </w:t>
      </w:r>
      <w:r w:rsidRPr="00EC4C3C">
        <w:rPr>
          <w:iCs/>
        </w:rPr>
        <w:t>Konstitucijoje įtvirtintą</w:t>
      </w:r>
      <w:r w:rsidRPr="00EC4C3C">
        <w:t xml:space="preserve"> teisinės valstybės principą, Lietuvos</w:t>
      </w:r>
      <w:r w:rsidR="00403626" w:rsidRPr="00EC4C3C">
        <w:t xml:space="preserve"> </w:t>
      </w:r>
      <w:r w:rsidRPr="00EC4C3C">
        <w:t>Respublikos viešųjų ir privačių interesų derinimo įstatymo 3 straipsnio 1 dalies 1</w:t>
      </w:r>
      <w:r w:rsidR="009E4350" w:rsidRPr="00EC4C3C">
        <w:t>–</w:t>
      </w:r>
      <w:r w:rsidRPr="00EC4C3C">
        <w:t>3</w:t>
      </w:r>
      <w:r w:rsidR="009A6BAE" w:rsidRPr="00EC4C3C">
        <w:t> </w:t>
      </w:r>
      <w:r w:rsidRPr="00EC4C3C">
        <w:t>punkt</w:t>
      </w:r>
      <w:r w:rsidR="009E4350" w:rsidRPr="00EC4C3C">
        <w:t>us</w:t>
      </w:r>
      <w:r w:rsidRPr="00EC4C3C">
        <w:t xml:space="preserve">, </w:t>
      </w:r>
      <w:r w:rsidR="009E4350" w:rsidRPr="00EC4C3C">
        <w:t xml:space="preserve">kuriuose </w:t>
      </w:r>
      <w:r w:rsidRPr="00EC4C3C">
        <w:t>nu</w:t>
      </w:r>
      <w:r w:rsidR="009E4350" w:rsidRPr="00EC4C3C">
        <w:t>statyta</w:t>
      </w:r>
      <w:r w:rsidRPr="00EC4C3C">
        <w:t xml:space="preserve"> pareig</w:t>
      </w:r>
      <w:r w:rsidR="009E4350" w:rsidRPr="00EC4C3C">
        <w:t>a</w:t>
      </w:r>
      <w:r w:rsidRPr="00EC4C3C">
        <w:t xml:space="preserve"> asmenims, dirbantiems valstybės ar savivaldybės tarnyboje, nešališkai, sąžiningai ir tinkamai atlikti tarnybines pareigas, teisės akt</w:t>
      </w:r>
      <w:r w:rsidR="009E4350" w:rsidRPr="00EC4C3C">
        <w:t>uose</w:t>
      </w:r>
      <w:r w:rsidRPr="00EC4C3C">
        <w:t xml:space="preserve"> nustatyta tvarka ir priemonėmis vengti interesų konflikto ir elgtis taip, kad nekiltų abejonių, kad toks konfliktas yra, nesinaudoti tarnybinėmis pareigomis ar tarnybiniu statusu asmeninei naudai gauti, Lietuvos Respublikos valstybės politikų elgesio kodekso 4 straipsnio 1, 3, 5</w:t>
      </w:r>
      <w:r w:rsidR="001E7FAA" w:rsidRPr="00EC4C3C">
        <w:t>,</w:t>
      </w:r>
      <w:r w:rsidRPr="00EC4C3C">
        <w:t xml:space="preserve"> 7 punktų nuostatas, įpareigojančias išlaikyti pagarbą žmogui ir valstybei, tarnauti visiems žmonėms teisingai, pareigas eiti sąžiningai ir laikytis aukščiausių elgesio standartų, nekelti abejonių dėl skaidrumo ir sąžiningumo, elgtis deramai pagal einamas pareigas, vengti situacijų, kai politiko elgesys kenktų jo ar institucijos, kurioje jis eina pareigas, reputacijai ir autoritetui, laikytis pavyzdingo elgesio, nesavanaudiškumo standartų, Lietuvos</w:t>
      </w:r>
      <w:r w:rsidR="001E7FAA" w:rsidRPr="00EC4C3C">
        <w:t> </w:t>
      </w:r>
      <w:r w:rsidRPr="00EC4C3C">
        <w:t>Respublikos</w:t>
      </w:r>
      <w:r w:rsidR="001E7FAA" w:rsidRPr="00EC4C3C">
        <w:t> </w:t>
      </w:r>
      <w:r w:rsidRPr="00EC4C3C">
        <w:t>vietos savivaldos įstatymo</w:t>
      </w:r>
      <w:r w:rsidR="000233D6" w:rsidRPr="00EC4C3C">
        <w:t xml:space="preserve"> </w:t>
      </w:r>
      <w:r w:rsidRPr="00EC4C3C">
        <w:t>4</w:t>
      </w:r>
      <w:r w:rsidR="00CC265B" w:rsidRPr="00EC4C3C">
        <w:t> </w:t>
      </w:r>
      <w:r w:rsidRPr="00EC4C3C">
        <w:t>straipsnio 4</w:t>
      </w:r>
      <w:r w:rsidR="001E7FAA" w:rsidRPr="00EC4C3C">
        <w:t>,</w:t>
      </w:r>
      <w:r w:rsidRPr="00EC4C3C">
        <w:t xml:space="preserve"> 5 punktų</w:t>
      </w:r>
      <w:r w:rsidR="001E7FAA" w:rsidRPr="00EC4C3C">
        <w:t xml:space="preserve">, </w:t>
      </w:r>
      <w:r w:rsidRPr="00EC4C3C">
        <w:t>26 straipsnio 2</w:t>
      </w:r>
      <w:r w:rsidR="00FD7254" w:rsidRPr="00EC4C3C">
        <w:t> </w:t>
      </w:r>
      <w:r w:rsidRPr="00EC4C3C">
        <w:t>dalies nuostat</w:t>
      </w:r>
      <w:r w:rsidR="001E7FAA" w:rsidRPr="00EC4C3C">
        <w:t>as</w:t>
      </w:r>
      <w:r w:rsidRPr="00EC4C3C">
        <w:t xml:space="preserve">, kad tarybos nariui su jo, kaip tarybos nario, veikla susijusioms išlaidoms apmokėti, gali būti kas mėnesį skiriama išmoka, taip pat </w:t>
      </w:r>
      <w:r w:rsidR="009E4350" w:rsidRPr="00EC4C3C">
        <w:t>šiurkščiai</w:t>
      </w:r>
      <w:r w:rsidRPr="00EC4C3C">
        <w:t xml:space="preserve"> pažeisdamas </w:t>
      </w:r>
      <w:r w:rsidR="001E7FAA" w:rsidRPr="00EC4C3C">
        <w:t>Jonavos</w:t>
      </w:r>
      <w:r w:rsidR="001E7FAA" w:rsidRPr="00A64DA8">
        <w:t xml:space="preserve"> rajono savivaldybės tarybos veiklos reglamento, patvirtinto Jonavos rajono savivaldybės tarybos 2015 m. birželio 25 d. sprendimu Nr. 1TS-0170, 10.1, 10.2 p</w:t>
      </w:r>
      <w:r w:rsidR="009E4350" w:rsidRPr="00A64DA8">
        <w:t>apunkčių</w:t>
      </w:r>
      <w:r w:rsidR="001E7FAA" w:rsidRPr="00A64DA8">
        <w:t xml:space="preserve">, Jonavos rajono savivaldybės tarybos veiklos reglamento, </w:t>
      </w:r>
      <w:r w:rsidR="001E7FAA" w:rsidRPr="00FB0700">
        <w:t>patvirtinto Jonavos rajono savivaldybės tarybos 2019 m. rugsėjo 19 d. sprendimu Nr. 1TS-170</w:t>
      </w:r>
      <w:r w:rsidR="001E7FAA" w:rsidRPr="00A64DA8">
        <w:t>, ir Jonavos rajono savivaldybės tarybos veiklos reglamento, patvirtinto Jonavos</w:t>
      </w:r>
      <w:r w:rsidR="00BF3982" w:rsidRPr="00A64DA8">
        <w:t> </w:t>
      </w:r>
      <w:r w:rsidR="001E7FAA" w:rsidRPr="00A64DA8">
        <w:t xml:space="preserve">rajono savivaldybės tarybos 2021 m. balandžio 29 d. sprendimu Nr. 1TS-30, </w:t>
      </w:r>
      <w:r w:rsidRPr="00A64DA8">
        <w:t>2.14.1,</w:t>
      </w:r>
      <w:r w:rsidR="00BF3982" w:rsidRPr="00A64DA8">
        <w:t> </w:t>
      </w:r>
      <w:r w:rsidRPr="00A64DA8">
        <w:t>2.14.2 p</w:t>
      </w:r>
      <w:r w:rsidR="009E4350" w:rsidRPr="00A64DA8">
        <w:t>apunkčių</w:t>
      </w:r>
      <w:r w:rsidRPr="00A64DA8">
        <w:t xml:space="preserve"> </w:t>
      </w:r>
      <w:r w:rsidR="00194B12" w:rsidRPr="00A64DA8">
        <w:t xml:space="preserve">(toliau – ir Jonavos rajono savivaldybės tarybos veiklos reglamentai) </w:t>
      </w:r>
      <w:r w:rsidRPr="00A64DA8">
        <w:t>nuostatas, žinodamas, kad už išmokų panaudojimą privalu atsiskaityti pateikiant avanso apyskaitą kartu su realiai patirt</w:t>
      </w:r>
      <w:r w:rsidR="00D804CE">
        <w:t>as</w:t>
      </w:r>
      <w:r w:rsidRPr="00A64DA8">
        <w:t xml:space="preserve"> kanceliarijos, pašto, telefono, interneto ryšio, transporto, biuro patalpų nuomos išlaidas pagrindžiančiais dokumentais, susijusiais su tarybos nario veikla, atitinkančiais </w:t>
      </w:r>
      <w:r w:rsidR="001E7FAA" w:rsidRPr="00A64DA8">
        <w:t>Lietuvos</w:t>
      </w:r>
      <w:r w:rsidR="00EC4C3C">
        <w:t> </w:t>
      </w:r>
      <w:r w:rsidR="001E7FAA" w:rsidRPr="00A64DA8">
        <w:t>Respublikos b</w:t>
      </w:r>
      <w:r w:rsidRPr="00A64DA8">
        <w:t>uhalterinės apskaitos įstatym</w:t>
      </w:r>
      <w:r w:rsidR="00403626" w:rsidRPr="00A64DA8">
        <w:t>e</w:t>
      </w:r>
      <w:r w:rsidRPr="00A64DA8">
        <w:t xml:space="preserve"> nustatytus reikalavimus, taikomus apskaitos dokumentams, </w:t>
      </w:r>
      <w:bookmarkStart w:id="5" w:name="_Hlk167180167"/>
    </w:p>
    <w:p w14:paraId="1F29BDAC" w14:textId="0E11FAF4" w:rsidR="003A2DDB" w:rsidRPr="00EC4C3C" w:rsidRDefault="00326F1F" w:rsidP="008E06CA">
      <w:pPr>
        <w:pStyle w:val="Sraopastraipa"/>
        <w:spacing w:after="120"/>
        <w:ind w:left="737"/>
        <w:contextualSpacing w:val="0"/>
        <w:jc w:val="both"/>
      </w:pPr>
      <w:r w:rsidRPr="00A64DA8">
        <w:t xml:space="preserve">piktnaudžiavo tarnybine padėtimi siekdamas išvengti asmeninių lėšų panaudojimo įsigyjant asmeniniam naudojimui skirtą turtą bei apmokant sutuoktinės </w:t>
      </w:r>
      <w:bookmarkStart w:id="6" w:name="Buk_14"/>
      <w:r w:rsidR="00FA6AD2" w:rsidRPr="00FA6AD2">
        <w:t xml:space="preserve">A. S. </w:t>
      </w:r>
      <w:bookmarkEnd w:id="6"/>
      <w:r w:rsidRPr="00A64DA8">
        <w:t>naudojamo mobil</w:t>
      </w:r>
      <w:r w:rsidR="009E4350" w:rsidRPr="00A64DA8">
        <w:t>iojo</w:t>
      </w:r>
      <w:r w:rsidRPr="00A64DA8">
        <w:t xml:space="preserve"> ryšio telefono išlaidas, turėdamas tikslą pasisavinti jam patikėtą svetimą turtą – Jonavos rajono savivaldybės tarybos nario veiklai avansu skirtas lėšas, laikotarpiu</w:t>
      </w:r>
      <w:r w:rsidR="001E7FAA" w:rsidRPr="00A64DA8">
        <w:t> </w:t>
      </w:r>
      <w:r w:rsidRPr="00A64DA8">
        <w:t>nuo</w:t>
      </w:r>
      <w:r w:rsidR="001E7FAA" w:rsidRPr="00A64DA8">
        <w:t> </w:t>
      </w:r>
      <w:r w:rsidRPr="00A64DA8">
        <w:t>2019 m. gegužės mėn</w:t>
      </w:r>
      <w:r w:rsidR="00E54461" w:rsidRPr="00A64DA8">
        <w:t>.</w:t>
      </w:r>
      <w:r w:rsidRPr="00A64DA8">
        <w:t xml:space="preserve"> iki 2023 m. kovo mėn</w:t>
      </w:r>
      <w:r w:rsidR="00E54461" w:rsidRPr="00A64DA8">
        <w:t>.</w:t>
      </w:r>
      <w:r w:rsidRPr="00A64DA8">
        <w:t xml:space="preserve"> sąmoningai suklastojo tikrus dokumentus – 16</w:t>
      </w:r>
      <w:r w:rsidR="00FD7254" w:rsidRPr="00A64DA8">
        <w:t> </w:t>
      </w:r>
      <w:r w:rsidRPr="00A64DA8">
        <w:t>vnt.</w:t>
      </w:r>
      <w:r w:rsidR="001E7FAA" w:rsidRPr="00A64DA8">
        <w:t xml:space="preserve"> jo, kaip t</w:t>
      </w:r>
      <w:r w:rsidRPr="00A64DA8">
        <w:t>arybos nario</w:t>
      </w:r>
      <w:r w:rsidR="001E7FAA" w:rsidRPr="00A64DA8">
        <w:t xml:space="preserve">, </w:t>
      </w:r>
      <w:r w:rsidRPr="00A64DA8">
        <w:t>išmokų avanso apyskaitų</w:t>
      </w:r>
      <w:r w:rsidR="001E7FAA" w:rsidRPr="00A64DA8">
        <w:t xml:space="preserve">, </w:t>
      </w:r>
      <w:r w:rsidRPr="00A64DA8">
        <w:t xml:space="preserve">juose įtvirtindamas tikrovės neatitinkančius duomenis apie dalį patirtų padidintų išlaidų, nesusijusių su tarybos nario veikla ryšių paslaugoms, į kurias įtraukė mėnesinį mokestį už </w:t>
      </w:r>
      <w:r w:rsidR="00403626" w:rsidRPr="00A64DA8">
        <w:t xml:space="preserve">AB </w:t>
      </w:r>
      <w:r w:rsidRPr="00A64DA8">
        <w:t xml:space="preserve">„Telia Lietuva“ suteiktas ryšių paslaugas, susijusias su sutuoktinės </w:t>
      </w:r>
      <w:bookmarkStart w:id="7" w:name="Buk_15"/>
      <w:r w:rsidR="00FA6AD2" w:rsidRPr="00FA6AD2">
        <w:t xml:space="preserve">A. S. </w:t>
      </w:r>
      <w:bookmarkEnd w:id="7"/>
      <w:r w:rsidRPr="00A64DA8">
        <w:t xml:space="preserve">realiai naudoto abonento numerio </w:t>
      </w:r>
      <w:r w:rsidR="00EE3637">
        <w:t>(duomenys neskelbtini)</w:t>
      </w:r>
      <w:r w:rsidRPr="00A64DA8">
        <w:t xml:space="preserve"> išlaidomis, mėnesinį mokestį už „Telia </w:t>
      </w:r>
      <w:proofErr w:type="spellStart"/>
      <w:r w:rsidRPr="00A64DA8">
        <w:t>Play</w:t>
      </w:r>
      <w:proofErr w:type="spellEnd"/>
      <w:r w:rsidRPr="00A64DA8">
        <w:t xml:space="preserve">“ internetinės televizijos išlaidas ir mėnesinį mokestį už savo </w:t>
      </w:r>
      <w:r w:rsidRPr="00EC4C3C">
        <w:t>asmeninėms reikmėms įsigytos įrangos – televizorių „Samsung</w:t>
      </w:r>
      <w:r w:rsidR="00EE3637">
        <w:t> </w:t>
      </w:r>
      <w:r w:rsidRPr="00EC4C3C">
        <w:t xml:space="preserve">QE55LS03A“ ir „Samsung QE32LS03T“ </w:t>
      </w:r>
      <w:r w:rsidR="00165E7E">
        <w:t xml:space="preserve">– </w:t>
      </w:r>
      <w:r w:rsidRPr="00EC4C3C">
        <w:t>išlaidas, ir minėtus</w:t>
      </w:r>
      <w:r w:rsidR="00165E7E">
        <w:t xml:space="preserve"> </w:t>
      </w:r>
      <w:r w:rsidRPr="00EC4C3C">
        <w:t xml:space="preserve">dokumentus </w:t>
      </w:r>
      <w:r w:rsidRPr="00EC4C3C">
        <w:lastRenderedPageBreak/>
        <w:t>pateikė Jonavos rajono administracijai</w:t>
      </w:r>
      <w:r w:rsidR="00535F32">
        <w:t xml:space="preserve"> </w:t>
      </w:r>
      <w:r w:rsidR="009E4350" w:rsidRPr="00EC4C3C">
        <w:t xml:space="preserve">siekdamas </w:t>
      </w:r>
      <w:r w:rsidRPr="00EC4C3C">
        <w:t>pagrįsti avansu gautą išmoką, skirtą išlaidoms, susijusioms su tarybos nario veikla, kurios negalėjo būti atlyginamos, t</w:t>
      </w:r>
      <w:r w:rsidR="00233B91" w:rsidRPr="00EC4C3C">
        <w:t>.</w:t>
      </w:r>
      <w:r w:rsidRPr="00EC4C3C">
        <w:t xml:space="preserve"> y</w:t>
      </w:r>
      <w:r w:rsidR="00233B91" w:rsidRPr="00EC4C3C">
        <w:t>.</w:t>
      </w:r>
      <w:r w:rsidRPr="00EC4C3C">
        <w:t>:</w:t>
      </w:r>
      <w:bookmarkEnd w:id="5"/>
    </w:p>
    <w:p w14:paraId="2F93918A" w14:textId="368DEF55" w:rsidR="00233B91" w:rsidRPr="00A64DA8" w:rsidRDefault="00326F1F" w:rsidP="00233B91">
      <w:pPr>
        <w:pStyle w:val="Sraopastraipa"/>
        <w:numPr>
          <w:ilvl w:val="0"/>
          <w:numId w:val="6"/>
        </w:numPr>
        <w:spacing w:after="120"/>
        <w:contextualSpacing w:val="0"/>
        <w:jc w:val="both"/>
      </w:pPr>
      <w:bookmarkStart w:id="8" w:name="_Hlk175857403"/>
      <w:r w:rsidRPr="00EC4C3C">
        <w:t>2019 m.</w:t>
      </w:r>
      <w:r w:rsidR="003A2DDB" w:rsidRPr="00EC4C3C">
        <w:t>,</w:t>
      </w:r>
      <w:r w:rsidRPr="00EC4C3C">
        <w:t xml:space="preserve"> ne vėliau kaip iki birželio 3 d.</w:t>
      </w:r>
      <w:r w:rsidR="00D03523" w:rsidRPr="00EC4C3C">
        <w:t xml:space="preserve">, </w:t>
      </w:r>
      <w:r w:rsidRPr="00EC4C3C">
        <w:t>tiksliau nenustatytu laiku</w:t>
      </w:r>
      <w:r w:rsidR="003A2DDB" w:rsidRPr="00EC4C3C">
        <w:t>,</w:t>
      </w:r>
      <w:r w:rsidRPr="00EC4C3C">
        <w:t xml:space="preserve"> į </w:t>
      </w:r>
      <w:r w:rsidR="009E4350" w:rsidRPr="00EC4C3C">
        <w:t xml:space="preserve">2019 m. balandžio ir gegužės mėn. </w:t>
      </w:r>
      <w:r w:rsidRPr="00EC4C3C">
        <w:t>išmokų avanso apyskaitos 10 punktą įrašė bendrą 117,85 Eur sumą už patirtas išlaidas ryšių paslaugoms balandžio mėn</w:t>
      </w:r>
      <w:r w:rsidR="006F089B" w:rsidRPr="00EC4C3C">
        <w:t>.</w:t>
      </w:r>
      <w:r w:rsidRPr="00EC4C3C">
        <w:t xml:space="preserve">, į kurią įtraukė 58,17 Eur mėnesinio mokesčio už AB „Telia Lietuva“ suteiktas ryšių paslaugas, susijusias su sutuoktinės </w:t>
      </w:r>
      <w:bookmarkStart w:id="9" w:name="Buk_16"/>
      <w:r w:rsidR="00FA6AD2" w:rsidRPr="00FA6AD2">
        <w:t xml:space="preserve">A. S. </w:t>
      </w:r>
      <w:bookmarkEnd w:id="9"/>
      <w:r w:rsidRPr="00EC4C3C">
        <w:t>realiai naudoto</w:t>
      </w:r>
      <w:r w:rsidRPr="00A64DA8">
        <w:t xml:space="preserve"> abonento numerio </w:t>
      </w:r>
      <w:r w:rsidR="00EE3637">
        <w:t>(duomenys neskelbtini)</w:t>
      </w:r>
      <w:r w:rsidRPr="00A64DA8">
        <w:t xml:space="preserve"> išlaidomis,</w:t>
      </w:r>
      <w:r w:rsidR="00BF3982" w:rsidRPr="00A64DA8">
        <w:t xml:space="preserve"> </w:t>
      </w:r>
      <w:r w:rsidRPr="00A64DA8">
        <w:t>kurioms</w:t>
      </w:r>
      <w:r w:rsidR="006F089B" w:rsidRPr="00A64DA8">
        <w:t> </w:t>
      </w:r>
      <w:r w:rsidRPr="00A64DA8">
        <w:t>pagrįsti pateikė 2019 m. gegužės 20 d. mokėjimo nurodymą Nr.</w:t>
      </w:r>
      <w:r w:rsidR="00D03523" w:rsidRPr="00A64DA8">
        <w:t> </w:t>
      </w:r>
      <w:r w:rsidRPr="00A64DA8">
        <w:t>MN</w:t>
      </w:r>
      <w:r w:rsidR="00D03523" w:rsidRPr="00A64DA8">
        <w:t> </w:t>
      </w:r>
      <w:r w:rsidRPr="00A64DA8">
        <w:t>OMN</w:t>
      </w:r>
      <w:r w:rsidR="006F089B" w:rsidRPr="00A64DA8">
        <w:noBreakHyphen/>
      </w:r>
      <w:r w:rsidRPr="00A64DA8">
        <w:t>ES</w:t>
      </w:r>
      <w:r w:rsidR="006F089B" w:rsidRPr="00A64DA8">
        <w:noBreakHyphen/>
      </w:r>
      <w:r w:rsidRPr="00A64DA8">
        <w:t>0003982007;</w:t>
      </w:r>
    </w:p>
    <w:p w14:paraId="1CFEE9DD" w14:textId="2DB5BF60" w:rsidR="00233B91" w:rsidRPr="00A64DA8" w:rsidRDefault="00326F1F" w:rsidP="00233B91">
      <w:pPr>
        <w:pStyle w:val="Sraopastraipa"/>
        <w:numPr>
          <w:ilvl w:val="0"/>
          <w:numId w:val="6"/>
        </w:numPr>
        <w:spacing w:after="120"/>
        <w:contextualSpacing w:val="0"/>
        <w:jc w:val="both"/>
      </w:pPr>
      <w:r w:rsidRPr="00A64DA8">
        <w:t>2019 m.</w:t>
      </w:r>
      <w:r w:rsidR="003A2DDB" w:rsidRPr="00A64DA8">
        <w:t>,</w:t>
      </w:r>
      <w:r w:rsidRPr="00A64DA8">
        <w:t xml:space="preserve"> ne vėliau kaip iki rugsėjo 3 d.</w:t>
      </w:r>
      <w:r w:rsidR="00D03523" w:rsidRPr="00A64DA8">
        <w:t xml:space="preserve">, </w:t>
      </w:r>
      <w:r w:rsidRPr="00A64DA8">
        <w:t>tiksliau nenustatytu laiku</w:t>
      </w:r>
      <w:r w:rsidR="003A2DDB" w:rsidRPr="00A64DA8">
        <w:t>,</w:t>
      </w:r>
      <w:r w:rsidRPr="00A64DA8">
        <w:t xml:space="preserve"> į </w:t>
      </w:r>
      <w:r w:rsidR="009E4350" w:rsidRPr="00A64DA8">
        <w:t xml:space="preserve">2019 m. liepos ir rugpjūčio mėn. </w:t>
      </w:r>
      <w:r w:rsidRPr="00A64DA8">
        <w:t>išmokų avanso apyskaitos 2 punktą įrašė bendrą 111,29 Eur sumą už patirtas išlaidas ryšių paslaugoms gegužės mėn</w:t>
      </w:r>
      <w:r w:rsidR="006F089B" w:rsidRPr="00A64DA8">
        <w:t>.</w:t>
      </w:r>
      <w:r w:rsidRPr="00A64DA8">
        <w:t xml:space="preserve">, į kurią įtraukė 62,01 Eur mėnesinio mokesčio už AB „Telia Lietuva“ suteiktas ryšių paslaugas, susijusias su sutuoktinės </w:t>
      </w:r>
      <w:bookmarkStart w:id="10" w:name="Buk_17"/>
      <w:r w:rsidR="00FA6AD2" w:rsidRPr="00FA6AD2">
        <w:t xml:space="preserve">A. S. </w:t>
      </w:r>
      <w:bookmarkEnd w:id="10"/>
      <w:r w:rsidRPr="00A64DA8">
        <w:t xml:space="preserve">realiai naudoto abonento numerio </w:t>
      </w:r>
      <w:r w:rsidR="00EE3637">
        <w:t>(duomenys neskelbtini)</w:t>
      </w:r>
      <w:r w:rsidRPr="00A64DA8">
        <w:t xml:space="preserve"> išlaidomis,</w:t>
      </w:r>
      <w:r w:rsidR="00BF3982" w:rsidRPr="00A64DA8">
        <w:t xml:space="preserve"> </w:t>
      </w:r>
      <w:r w:rsidRPr="00A64DA8">
        <w:t>kurioms</w:t>
      </w:r>
      <w:r w:rsidR="006F089B" w:rsidRPr="00A64DA8">
        <w:t> </w:t>
      </w:r>
      <w:r w:rsidRPr="00A64DA8">
        <w:t>pagrįsti pateikė 2019 m. birželio 20 d. mokėjimo nurodymą Nr.</w:t>
      </w:r>
      <w:r w:rsidR="00D03523" w:rsidRPr="00A64DA8">
        <w:t> </w:t>
      </w:r>
      <w:r w:rsidRPr="00A64DA8">
        <w:t>MN</w:t>
      </w:r>
      <w:r w:rsidR="00D03523" w:rsidRPr="00A64DA8">
        <w:t> </w:t>
      </w:r>
      <w:r w:rsidRPr="00A64DA8">
        <w:t>OMN</w:t>
      </w:r>
      <w:r w:rsidR="00D03523" w:rsidRPr="00A64DA8">
        <w:noBreakHyphen/>
      </w:r>
      <w:r w:rsidRPr="00A64DA8">
        <w:t>ES</w:t>
      </w:r>
      <w:r w:rsidR="00D03523" w:rsidRPr="00A64DA8">
        <w:noBreakHyphen/>
      </w:r>
      <w:r w:rsidRPr="00A64DA8">
        <w:t>0004078223;</w:t>
      </w:r>
    </w:p>
    <w:p w14:paraId="61029CAA" w14:textId="0CBFF9CD" w:rsidR="003A2DDB" w:rsidRPr="00A64DA8" w:rsidRDefault="00326F1F" w:rsidP="008E06CA">
      <w:pPr>
        <w:pStyle w:val="Sraopastraipa"/>
        <w:numPr>
          <w:ilvl w:val="0"/>
          <w:numId w:val="6"/>
        </w:numPr>
        <w:spacing w:after="120"/>
        <w:contextualSpacing w:val="0"/>
        <w:jc w:val="both"/>
      </w:pPr>
      <w:r w:rsidRPr="00A64DA8">
        <w:t>2019 m.</w:t>
      </w:r>
      <w:r w:rsidR="003A2DDB" w:rsidRPr="00A64DA8">
        <w:t>,</w:t>
      </w:r>
      <w:r w:rsidRPr="00A64DA8">
        <w:t xml:space="preserve"> ne vėliau kaip iki rugsėjo 3 d.</w:t>
      </w:r>
      <w:r w:rsidR="00D03523" w:rsidRPr="00A64DA8">
        <w:t xml:space="preserve">, </w:t>
      </w:r>
      <w:r w:rsidRPr="00A64DA8">
        <w:t>tiksliau nenustatytu laiku</w:t>
      </w:r>
      <w:r w:rsidR="003A2DDB" w:rsidRPr="00A64DA8">
        <w:t>,</w:t>
      </w:r>
      <w:r w:rsidRPr="00A64DA8">
        <w:t xml:space="preserve"> į </w:t>
      </w:r>
      <w:r w:rsidR="009E4350" w:rsidRPr="00A64DA8">
        <w:t xml:space="preserve">2019 m. III ketvirčio </w:t>
      </w:r>
      <w:r w:rsidRPr="00A64DA8">
        <w:t>išmokų avanso apyskaitos 2 punktą įrašė bendrą 93,27 Eur sumą už patirtas išlaidas ryšių paslaugoms birželio mėn</w:t>
      </w:r>
      <w:r w:rsidR="006F089B" w:rsidRPr="00A64DA8">
        <w:t>.</w:t>
      </w:r>
      <w:r w:rsidRPr="00A64DA8">
        <w:t>, į kurią įtraukė 40,68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11" w:name="Buk_18"/>
      <w:r w:rsidR="00FA6AD2" w:rsidRPr="00FA6AD2">
        <w:t xml:space="preserve">A. S. </w:t>
      </w:r>
      <w:bookmarkEnd w:id="11"/>
      <w:r w:rsidRPr="00A64DA8">
        <w:t xml:space="preserve">realiai naudoto abonento numerio </w:t>
      </w:r>
      <w:r w:rsidR="00EE3637">
        <w:t>(duomenys neskelbtini)</w:t>
      </w:r>
      <w:r w:rsidRPr="00A64DA8">
        <w:t xml:space="preserve"> išlaidomis, kurioms pagrįsti pateikė 2019 m. liepos 20 d. mokėjimo nurodymą Nr. MN OMN-ES-0004174455;</w:t>
      </w:r>
    </w:p>
    <w:p w14:paraId="661AA189" w14:textId="70A2195C" w:rsidR="003A2DDB" w:rsidRPr="00A64DA8" w:rsidRDefault="00326F1F" w:rsidP="008E06CA">
      <w:pPr>
        <w:pStyle w:val="Sraopastraipa"/>
        <w:numPr>
          <w:ilvl w:val="0"/>
          <w:numId w:val="6"/>
        </w:numPr>
        <w:spacing w:after="120"/>
        <w:contextualSpacing w:val="0"/>
        <w:jc w:val="both"/>
      </w:pPr>
      <w:r w:rsidRPr="00A64DA8">
        <w:t>2019 m.</w:t>
      </w:r>
      <w:r w:rsidR="003A2DDB" w:rsidRPr="00A64DA8">
        <w:t>,</w:t>
      </w:r>
      <w:r w:rsidRPr="00A64DA8">
        <w:t xml:space="preserve"> ne vėliau kaip iki rugsėjo 3 d.</w:t>
      </w:r>
      <w:r w:rsidR="00D03523" w:rsidRPr="00A64DA8">
        <w:t xml:space="preserve">, </w:t>
      </w:r>
      <w:r w:rsidRPr="00A64DA8">
        <w:t>tiksliau nenustatytu laiku</w:t>
      </w:r>
      <w:r w:rsidR="003A2DDB" w:rsidRPr="00A64DA8">
        <w:t>,</w:t>
      </w:r>
      <w:r w:rsidRPr="00A64DA8">
        <w:t xml:space="preserve"> į </w:t>
      </w:r>
      <w:r w:rsidR="009E4350" w:rsidRPr="00A64DA8">
        <w:t xml:space="preserve">2019 m. III ketvirčio </w:t>
      </w:r>
      <w:r w:rsidRPr="00A64DA8">
        <w:t>išmokų avanso apyskaitos 3 punktą įrašė</w:t>
      </w:r>
      <w:r w:rsidR="00EC561F" w:rsidRPr="00A64DA8">
        <w:t xml:space="preserve"> </w:t>
      </w:r>
      <w:r w:rsidRPr="00A64DA8">
        <w:t>bendrą 80,83 Eur sumą už patirtas išlaidas ryšių paslaugoms liepos mėn</w:t>
      </w:r>
      <w:r w:rsidR="006F089B" w:rsidRPr="00A64DA8">
        <w:t>.</w:t>
      </w:r>
      <w:r w:rsidRPr="00A64DA8">
        <w:t>, į kurią įtraukė 29,36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12" w:name="Buk_19"/>
      <w:r w:rsidR="00FA6AD2" w:rsidRPr="00FA6AD2">
        <w:t xml:space="preserve">A. S. </w:t>
      </w:r>
      <w:bookmarkEnd w:id="12"/>
      <w:r w:rsidRPr="00A64DA8">
        <w:t xml:space="preserve">realiai naudoto abonento numerio </w:t>
      </w:r>
      <w:r w:rsidR="00EE3637">
        <w:t>(duomenys neskelbtini)</w:t>
      </w:r>
      <w:r w:rsidRPr="00A64DA8">
        <w:t xml:space="preserve"> išlaidomis, kurioms pagrįsti pateikė 2019 m. rugpjūčio 20 d. mokėjimo nurodymą Nr. MN OMN-ES-0004271279;</w:t>
      </w:r>
    </w:p>
    <w:p w14:paraId="6CEF1D65" w14:textId="2F84BC7A" w:rsidR="00207E0D" w:rsidRPr="00A64DA8" w:rsidRDefault="00326F1F" w:rsidP="008E06CA">
      <w:pPr>
        <w:pStyle w:val="Sraopastraipa"/>
        <w:numPr>
          <w:ilvl w:val="0"/>
          <w:numId w:val="6"/>
        </w:numPr>
        <w:spacing w:after="120"/>
        <w:contextualSpacing w:val="0"/>
        <w:jc w:val="both"/>
      </w:pPr>
      <w:r w:rsidRPr="00A64DA8">
        <w:t>2019 m.</w:t>
      </w:r>
      <w:r w:rsidR="003A2DDB" w:rsidRPr="00A64DA8">
        <w:t>,</w:t>
      </w:r>
      <w:r w:rsidRPr="00A64DA8">
        <w:t xml:space="preserve"> ne vėliau kaip iki rugsėjo 3 d.</w:t>
      </w:r>
      <w:r w:rsidR="00D03523" w:rsidRPr="00A64DA8">
        <w:t xml:space="preserve">, </w:t>
      </w:r>
      <w:r w:rsidRPr="00A64DA8">
        <w:t>tiksliau nenustatytu laiku</w:t>
      </w:r>
      <w:r w:rsidR="003A2DDB" w:rsidRPr="00A64DA8">
        <w:t>,</w:t>
      </w:r>
      <w:r w:rsidRPr="00A64DA8">
        <w:t xml:space="preserve"> į </w:t>
      </w:r>
      <w:r w:rsidR="00726F5C" w:rsidRPr="00A64DA8">
        <w:t xml:space="preserve">2019 m. III ketvirčio </w:t>
      </w:r>
      <w:r w:rsidRPr="00A64DA8">
        <w:t>išmokų avanso apyskaitos 4 punktą įrašė bendrą 115,59 Eur sumą už patirtas išlaidas ryšių paslaugoms rugpjūčio mėn</w:t>
      </w:r>
      <w:r w:rsidR="006F089B" w:rsidRPr="00A64DA8">
        <w:t>.</w:t>
      </w:r>
      <w:r w:rsidRPr="00A64DA8">
        <w:t>, į kurią įtraukė 22,68 Eur mėnesinio mokesčio už AB</w:t>
      </w:r>
      <w:r w:rsidR="00BF3982" w:rsidRPr="00A64DA8">
        <w:t> </w:t>
      </w:r>
      <w:r w:rsidRPr="00A64DA8">
        <w:t>„Telia</w:t>
      </w:r>
      <w:r w:rsidR="00BF3982" w:rsidRPr="00A64DA8">
        <w:t> </w:t>
      </w:r>
      <w:r w:rsidRPr="00A64DA8">
        <w:t>Lietuva“ suteiktas ryšių paslaugas, susijusias su sutuoktinės</w:t>
      </w:r>
      <w:r w:rsidR="006F089B" w:rsidRPr="00A64DA8">
        <w:t> </w:t>
      </w:r>
      <w:bookmarkStart w:id="13" w:name="Buk_20"/>
      <w:r w:rsidR="00FA6AD2" w:rsidRPr="00FA6AD2">
        <w:t xml:space="preserve">A. S. </w:t>
      </w:r>
      <w:bookmarkEnd w:id="13"/>
      <w:r w:rsidRPr="00A64DA8">
        <w:t xml:space="preserve">realiai naudoto abonento numerio </w:t>
      </w:r>
      <w:r w:rsidR="00EE3637">
        <w:t>(duomenys neskelbtini)</w:t>
      </w:r>
      <w:r w:rsidRPr="00A64DA8">
        <w:t xml:space="preserve"> išlaidomis,</w:t>
      </w:r>
      <w:r w:rsidR="00D03523" w:rsidRPr="00A64DA8">
        <w:t> </w:t>
      </w:r>
      <w:r w:rsidRPr="00A64DA8">
        <w:t>kurioms</w:t>
      </w:r>
      <w:r w:rsidR="00D03523" w:rsidRPr="00A64DA8">
        <w:t> </w:t>
      </w:r>
      <w:r w:rsidRPr="00A64DA8">
        <w:t>pagrįsti pateikė 2019 m. rugsėjo 20 d. mokėjimo nurodymą Nr.</w:t>
      </w:r>
      <w:r w:rsidR="00D03523" w:rsidRPr="00A64DA8">
        <w:t> </w:t>
      </w:r>
      <w:r w:rsidRPr="00A64DA8">
        <w:t>MN</w:t>
      </w:r>
      <w:r w:rsidR="00D03523" w:rsidRPr="00A64DA8">
        <w:t> </w:t>
      </w:r>
      <w:r w:rsidRPr="00A64DA8">
        <w:t>OMN</w:t>
      </w:r>
      <w:r w:rsidR="00D03523" w:rsidRPr="00A64DA8">
        <w:noBreakHyphen/>
      </w:r>
      <w:r w:rsidRPr="00A64DA8">
        <w:t>ES</w:t>
      </w:r>
      <w:r w:rsidR="00D03523" w:rsidRPr="00A64DA8">
        <w:noBreakHyphen/>
      </w:r>
      <w:r w:rsidRPr="00A64DA8">
        <w:t>0004368524;</w:t>
      </w:r>
    </w:p>
    <w:p w14:paraId="2BAD4D8B" w14:textId="26524DFE" w:rsidR="00207E0D" w:rsidRPr="00A64DA8" w:rsidRDefault="00326F1F" w:rsidP="008E06CA">
      <w:pPr>
        <w:pStyle w:val="Sraopastraipa"/>
        <w:numPr>
          <w:ilvl w:val="0"/>
          <w:numId w:val="6"/>
        </w:numPr>
        <w:spacing w:after="120"/>
        <w:contextualSpacing w:val="0"/>
        <w:jc w:val="both"/>
      </w:pPr>
      <w:r w:rsidRPr="00A64DA8">
        <w:t>2019 m.</w:t>
      </w:r>
      <w:r w:rsidR="00207E0D" w:rsidRPr="00A64DA8">
        <w:t>,</w:t>
      </w:r>
      <w:r w:rsidRPr="00A64DA8">
        <w:t xml:space="preserve"> ne vėliau kaip iki gruodžio 3 d.</w:t>
      </w:r>
      <w:r w:rsidR="00D03523" w:rsidRPr="00A64DA8">
        <w:t xml:space="preserve">, </w:t>
      </w:r>
      <w:r w:rsidRPr="00A64DA8">
        <w:t>tiksliau nenustatytu laiku</w:t>
      </w:r>
      <w:r w:rsidR="00207E0D" w:rsidRPr="00A64DA8">
        <w:t>,</w:t>
      </w:r>
      <w:r w:rsidRPr="00A64DA8">
        <w:t xml:space="preserve"> į 2019 m. gruodžio</w:t>
      </w:r>
      <w:r w:rsidR="00BF3982" w:rsidRPr="00A64DA8">
        <w:t> </w:t>
      </w:r>
      <w:r w:rsidRPr="00A64DA8">
        <w:t>mėn</w:t>
      </w:r>
      <w:r w:rsidR="00EC561F" w:rsidRPr="00A64DA8">
        <w:t>.</w:t>
      </w:r>
      <w:r w:rsidRPr="00A64DA8">
        <w:t xml:space="preserve"> išmokų avanso apyskaitos 1 punktą įrašė bendrą 80,74 Eur sumą už patirtas išlaidas ryšių paslaugoms už lapkričio mėn</w:t>
      </w:r>
      <w:r w:rsidR="006F089B" w:rsidRPr="00A64DA8">
        <w:t>.</w:t>
      </w:r>
      <w:r w:rsidRPr="00A64DA8">
        <w:t>, į kurią įtraukė 20,90 Eur mėnesinio mokesčio už AB</w:t>
      </w:r>
      <w:r w:rsidR="00BF3982" w:rsidRPr="00A64DA8">
        <w:t> </w:t>
      </w:r>
      <w:r w:rsidRPr="00A64DA8">
        <w:t xml:space="preserve">„Telia Lietuva“ suteiktas ryšių paslaugas, susijusias su sutuoktinės </w:t>
      </w:r>
      <w:bookmarkStart w:id="14" w:name="Buk_21"/>
      <w:r w:rsidR="00FA6AD2" w:rsidRPr="00FA6AD2">
        <w:t xml:space="preserve">A. S. </w:t>
      </w:r>
      <w:bookmarkEnd w:id="14"/>
      <w:r w:rsidRPr="00A64DA8">
        <w:t xml:space="preserve">realiai naudoto abonento numerio </w:t>
      </w:r>
      <w:r w:rsidR="00EE3637">
        <w:t>(duomenys neskelbtini)</w:t>
      </w:r>
      <w:r w:rsidRPr="00A64DA8">
        <w:t xml:space="preserve"> išlaidomis, kurioms</w:t>
      </w:r>
      <w:r w:rsidR="006F089B" w:rsidRPr="00A64DA8">
        <w:t> </w:t>
      </w:r>
      <w:r w:rsidRPr="00A64DA8">
        <w:t>pagrįsti pateikė 2019 m. gruodžio 20 d. mokėjimo nurodymą Nr.</w:t>
      </w:r>
      <w:r w:rsidR="00D03523" w:rsidRPr="00A64DA8">
        <w:t> </w:t>
      </w:r>
      <w:r w:rsidRPr="00A64DA8">
        <w:t>MN</w:t>
      </w:r>
      <w:r w:rsidR="00D03523" w:rsidRPr="00A64DA8">
        <w:t> </w:t>
      </w:r>
      <w:r w:rsidRPr="00A64DA8">
        <w:t>OMN</w:t>
      </w:r>
      <w:r w:rsidR="00D03523" w:rsidRPr="00A64DA8">
        <w:noBreakHyphen/>
      </w:r>
      <w:r w:rsidRPr="00A64DA8">
        <w:t>ES</w:t>
      </w:r>
      <w:r w:rsidR="00D03523" w:rsidRPr="00A64DA8">
        <w:noBreakHyphen/>
      </w:r>
      <w:r w:rsidRPr="00A64DA8">
        <w:t>0004661293;</w:t>
      </w:r>
    </w:p>
    <w:p w14:paraId="6046DB3E" w14:textId="52FDF82B" w:rsidR="00207E0D" w:rsidRPr="00A64DA8" w:rsidRDefault="00326F1F" w:rsidP="008E06CA">
      <w:pPr>
        <w:pStyle w:val="Sraopastraipa"/>
        <w:numPr>
          <w:ilvl w:val="0"/>
          <w:numId w:val="6"/>
        </w:numPr>
        <w:spacing w:after="120"/>
        <w:contextualSpacing w:val="0"/>
        <w:jc w:val="both"/>
      </w:pPr>
      <w:r w:rsidRPr="00A64DA8">
        <w:t>2019 m.</w:t>
      </w:r>
      <w:r w:rsidR="00207E0D" w:rsidRPr="00A64DA8">
        <w:t>,</w:t>
      </w:r>
      <w:r w:rsidRPr="00A64DA8">
        <w:t xml:space="preserve"> ne vėliau kaip iki gruodžio 3 d.</w:t>
      </w:r>
      <w:r w:rsidR="00D03523" w:rsidRPr="00A64DA8">
        <w:t xml:space="preserve">, </w:t>
      </w:r>
      <w:r w:rsidRPr="00A64DA8">
        <w:t>tiksliau nenustatytu laiku</w:t>
      </w:r>
      <w:r w:rsidR="00207E0D" w:rsidRPr="00A64DA8">
        <w:t>,</w:t>
      </w:r>
      <w:r w:rsidRPr="00A64DA8">
        <w:t xml:space="preserve"> į</w:t>
      </w:r>
      <w:r w:rsidR="00BF3982" w:rsidRPr="00A64DA8">
        <w:t xml:space="preserve"> </w:t>
      </w:r>
      <w:r w:rsidRPr="00A64DA8">
        <w:t>2019</w:t>
      </w:r>
      <w:r w:rsidR="00BF3982" w:rsidRPr="00A64DA8">
        <w:t xml:space="preserve"> </w:t>
      </w:r>
      <w:r w:rsidRPr="00A64DA8">
        <w:t>m.</w:t>
      </w:r>
      <w:r w:rsidR="00BF3982" w:rsidRPr="00A64DA8">
        <w:t xml:space="preserve"> </w:t>
      </w:r>
      <w:r w:rsidRPr="00A64DA8">
        <w:t>gruodžio</w:t>
      </w:r>
      <w:r w:rsidR="006F089B" w:rsidRPr="00A64DA8">
        <w:t> </w:t>
      </w:r>
      <w:r w:rsidRPr="00A64DA8">
        <w:t>mėn</w:t>
      </w:r>
      <w:r w:rsidR="006F089B" w:rsidRPr="00A64DA8">
        <w:t>.</w:t>
      </w:r>
      <w:r w:rsidRPr="00A64DA8">
        <w:t xml:space="preserve"> išmokų avanso apyskaitos 2 punktą įrašė</w:t>
      </w:r>
      <w:r w:rsidR="00EC561F" w:rsidRPr="00A64DA8">
        <w:t xml:space="preserve"> </w:t>
      </w:r>
      <w:r w:rsidRPr="00A64DA8">
        <w:t>bendrą 178,73 Eur sumą už patirtas išlaidas ryšių paslaugoms rugsėjo m</w:t>
      </w:r>
      <w:r w:rsidR="006F089B" w:rsidRPr="00A64DA8">
        <w:t>ėn.,</w:t>
      </w:r>
      <w:r w:rsidRPr="00A64DA8">
        <w:t xml:space="preserve"> į kurią įtraukė 20,90 Eur mėnesinio mokesčio už AB „Telia Lietuva“ suteiktas ryšių paslaugas, susijusias su sutuoktinės </w:t>
      </w:r>
      <w:bookmarkStart w:id="15" w:name="Buk_22"/>
      <w:r w:rsidR="00FA6AD2" w:rsidRPr="00FA6AD2">
        <w:t xml:space="preserve">A. S. </w:t>
      </w:r>
      <w:bookmarkEnd w:id="15"/>
      <w:r w:rsidRPr="00A64DA8">
        <w:t xml:space="preserve">realiai naudoto abonento numerio </w:t>
      </w:r>
      <w:r w:rsidR="00EE3637">
        <w:t>(duomenys neskelbtini)</w:t>
      </w:r>
      <w:r w:rsidRPr="00A64DA8">
        <w:t xml:space="preserve"> išlaidomis, kurioms pagrįsti pateikė 2019 m. spalio 20 d. mokėjimo nurodymą Nr. MN OMN-ES-0004466168;</w:t>
      </w:r>
    </w:p>
    <w:p w14:paraId="2791728C" w14:textId="03742CFF" w:rsidR="00207E0D" w:rsidRPr="00A64DA8" w:rsidRDefault="00326F1F" w:rsidP="008E06CA">
      <w:pPr>
        <w:pStyle w:val="Sraopastraipa"/>
        <w:numPr>
          <w:ilvl w:val="0"/>
          <w:numId w:val="6"/>
        </w:numPr>
        <w:spacing w:after="120"/>
        <w:contextualSpacing w:val="0"/>
        <w:jc w:val="both"/>
      </w:pPr>
      <w:r w:rsidRPr="00A64DA8">
        <w:t>2019 m.</w:t>
      </w:r>
      <w:r w:rsidR="00207E0D" w:rsidRPr="00A64DA8">
        <w:t>,</w:t>
      </w:r>
      <w:r w:rsidRPr="00A64DA8">
        <w:t xml:space="preserve"> ne vėliau kaip iki gruodžio 3 d.</w:t>
      </w:r>
      <w:r w:rsidR="003B5EB0" w:rsidRPr="00A64DA8">
        <w:t xml:space="preserve">, </w:t>
      </w:r>
      <w:r w:rsidRPr="00A64DA8">
        <w:t>tiksliau nenustatytu laiku</w:t>
      </w:r>
      <w:r w:rsidR="00207E0D" w:rsidRPr="00A64DA8">
        <w:t>,</w:t>
      </w:r>
      <w:r w:rsidRPr="00A64DA8">
        <w:t xml:space="preserve"> į 2019</w:t>
      </w:r>
      <w:r w:rsidR="00913D6F">
        <w:t> </w:t>
      </w:r>
      <w:r w:rsidRPr="00A64DA8">
        <w:t>m. gruodžio</w:t>
      </w:r>
      <w:r w:rsidR="006F089B" w:rsidRPr="00A64DA8">
        <w:t> </w:t>
      </w:r>
      <w:r w:rsidRPr="00A64DA8">
        <w:t>mėn</w:t>
      </w:r>
      <w:r w:rsidR="006F089B" w:rsidRPr="00A64DA8">
        <w:t>.</w:t>
      </w:r>
      <w:r w:rsidRPr="00A64DA8">
        <w:t xml:space="preserve"> išmokų avanso apyskaitos 3 punktą įrašė bendrą 105,18 Eur sumą už patirtas išlaidas ryšių paslaugoms spalio mėn</w:t>
      </w:r>
      <w:r w:rsidR="006F089B" w:rsidRPr="00A64DA8">
        <w:t>.</w:t>
      </w:r>
      <w:r w:rsidRPr="00A64DA8">
        <w:t xml:space="preserve">, į kurią įtraukė 21,46 Eur mėnesinio mokesčio už AB „Telia Lietuva“ suteiktas ryšių paslaugas, susijusias su sutuoktinės </w:t>
      </w:r>
      <w:bookmarkStart w:id="16" w:name="Buk_23"/>
      <w:r w:rsidR="00FA6AD2" w:rsidRPr="00FA6AD2">
        <w:t xml:space="preserve">A. S. </w:t>
      </w:r>
      <w:bookmarkEnd w:id="16"/>
      <w:r w:rsidRPr="00A64DA8">
        <w:lastRenderedPageBreak/>
        <w:t xml:space="preserve">realiai naudoto abonento numerio </w:t>
      </w:r>
      <w:r w:rsidR="00EE3637">
        <w:t>(duomenys neskelbtini)</w:t>
      </w:r>
      <w:r w:rsidRPr="00A64DA8">
        <w:t xml:space="preserve"> išlaidomis, kurioms</w:t>
      </w:r>
      <w:r w:rsidR="001E7FAA" w:rsidRPr="00A64DA8">
        <w:t> </w:t>
      </w:r>
      <w:r w:rsidRPr="00A64DA8">
        <w:t>pagrįsti pateikė 2019 m. lapkričio 20 d. mokėjimo nurodymą Nr.</w:t>
      </w:r>
      <w:r w:rsidR="001E7FAA" w:rsidRPr="00A64DA8">
        <w:t> </w:t>
      </w:r>
      <w:r w:rsidRPr="00A64DA8">
        <w:t>MN</w:t>
      </w:r>
      <w:r w:rsidR="001E7FAA" w:rsidRPr="00A64DA8">
        <w:t> </w:t>
      </w:r>
      <w:r w:rsidRPr="00A64DA8">
        <w:t>OMN</w:t>
      </w:r>
      <w:r w:rsidR="001E7FAA" w:rsidRPr="00A64DA8">
        <w:noBreakHyphen/>
      </w:r>
      <w:r w:rsidRPr="00A64DA8">
        <w:t>ES</w:t>
      </w:r>
      <w:r w:rsidR="001E7FAA" w:rsidRPr="00A64DA8">
        <w:noBreakHyphen/>
      </w:r>
      <w:r w:rsidRPr="00A64DA8">
        <w:t>0004563731;</w:t>
      </w:r>
    </w:p>
    <w:p w14:paraId="3B56B7AE" w14:textId="57F94F7C"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balandžio 3 d.</w:t>
      </w:r>
      <w:r w:rsidR="003B5EB0" w:rsidRPr="00A64DA8">
        <w:t xml:space="preserve">, </w:t>
      </w:r>
      <w:r w:rsidRPr="00A64DA8">
        <w:t>tiksliau nenustatytu laiku</w:t>
      </w:r>
      <w:r w:rsidR="00207E0D" w:rsidRPr="00A64DA8">
        <w:t>,</w:t>
      </w:r>
      <w:r w:rsidRPr="00A64DA8">
        <w:t xml:space="preserve"> į </w:t>
      </w:r>
      <w:r w:rsidR="005458B6" w:rsidRPr="00A64DA8">
        <w:t xml:space="preserve">2020 m. I ketvirčio </w:t>
      </w:r>
      <w:r w:rsidRPr="00A64DA8">
        <w:t>išmokų avanso apyskaitos 2 punktą įrašė bendrą 90,33 Eur sumą už patirtas išlaidas ryšių paslaugoms sausio mėn</w:t>
      </w:r>
      <w:r w:rsidR="006F089B" w:rsidRPr="00A64DA8">
        <w:t>.</w:t>
      </w:r>
      <w:r w:rsidRPr="00A64DA8">
        <w:t>, į kurią įtraukė 21,91 Eur mėnesinio mokesčio už AB</w:t>
      </w:r>
      <w:r w:rsidR="001E7FAA" w:rsidRPr="00A64DA8">
        <w:t> </w:t>
      </w:r>
      <w:r w:rsidRPr="00A64DA8">
        <w:t>„Telia</w:t>
      </w:r>
      <w:r w:rsidR="006F089B" w:rsidRPr="00A64DA8">
        <w:t> </w:t>
      </w:r>
      <w:r w:rsidRPr="00A64DA8">
        <w:t xml:space="preserve">Lietuva“ suteiktas ryšių paslaugas, susijusias su sutuoktinės </w:t>
      </w:r>
      <w:bookmarkStart w:id="17" w:name="Buk_24"/>
      <w:r w:rsidR="00FA6AD2" w:rsidRPr="00FA6AD2">
        <w:t xml:space="preserve">A. S. </w:t>
      </w:r>
      <w:bookmarkEnd w:id="17"/>
      <w:r w:rsidRPr="00A64DA8">
        <w:t xml:space="preserve">realiai naudoto abonento numerio </w:t>
      </w:r>
      <w:r w:rsidR="00EE3637">
        <w:t>(duomenys neskelbtini)</w:t>
      </w:r>
      <w:r w:rsidRPr="00A64DA8">
        <w:t xml:space="preserve"> išlaidomis, kurioms pagrįsti pateikė 2020 m. vasario 20 d. </w:t>
      </w:r>
      <w:r w:rsidR="001E7FAA" w:rsidRPr="00A64DA8">
        <w:t xml:space="preserve">mokėjimo nurodymą </w:t>
      </w:r>
      <w:r w:rsidRPr="00A64DA8">
        <w:t>Nr. MN OMN-ES-0004855851;</w:t>
      </w:r>
    </w:p>
    <w:p w14:paraId="439DE6BD" w14:textId="34DCFDAB"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balandžio 3 d.</w:t>
      </w:r>
      <w:r w:rsidR="003B5EB0" w:rsidRPr="00A64DA8">
        <w:t xml:space="preserve">, </w:t>
      </w:r>
      <w:r w:rsidRPr="00A64DA8">
        <w:t>tiksliau nenustatytu laiku</w:t>
      </w:r>
      <w:r w:rsidR="00207E0D" w:rsidRPr="00A64DA8">
        <w:t>,</w:t>
      </w:r>
      <w:r w:rsidRPr="00A64DA8">
        <w:t xml:space="preserve"> į </w:t>
      </w:r>
      <w:r w:rsidR="00DF7469" w:rsidRPr="00A64DA8">
        <w:t xml:space="preserve">2020 m. I ketvirčio </w:t>
      </w:r>
      <w:r w:rsidRPr="00A64DA8">
        <w:t>išmokų avanso apyskaitos 3 punktą įrašė bendrą 71,18 Eur sumą už patirtas išlaidas ryšių paslaugoms vasario mėn</w:t>
      </w:r>
      <w:r w:rsidR="006F089B" w:rsidRPr="00A64DA8">
        <w:t>.</w:t>
      </w:r>
      <w:r w:rsidRPr="00A64DA8">
        <w:t>, į kurią įtraukė 20,90 Eur mėnesinio mokesčio už AB</w:t>
      </w:r>
      <w:r w:rsidR="00FD7254" w:rsidRPr="00A64DA8">
        <w:t> </w:t>
      </w:r>
      <w:r w:rsidRPr="00A64DA8">
        <w:t>„Telia</w:t>
      </w:r>
      <w:r w:rsidR="00BF3982" w:rsidRPr="00A64DA8">
        <w:t> </w:t>
      </w:r>
      <w:r w:rsidRPr="00A64DA8">
        <w:t xml:space="preserve">Lietuva“ suteiktas ryšių paslaugas, susijusias su sutuoktinės </w:t>
      </w:r>
      <w:bookmarkStart w:id="18" w:name="Buk_25"/>
      <w:r w:rsidR="00FA6AD2" w:rsidRPr="00FA6AD2">
        <w:t xml:space="preserve">A. S. </w:t>
      </w:r>
      <w:bookmarkEnd w:id="18"/>
      <w:r w:rsidRPr="00A64DA8">
        <w:t xml:space="preserve">realiai naudoto abonento numerio </w:t>
      </w:r>
      <w:r w:rsidR="00EE3637">
        <w:t>(duomenys neskelbtini)</w:t>
      </w:r>
      <w:r w:rsidRPr="00A64DA8">
        <w:t xml:space="preserve"> išlaidomis, kurioms pagrįsti pateikė 2020 m. kovo 20 d. mokėjimo nurodymą Nr. MN OMN-ES-0004953320;</w:t>
      </w:r>
    </w:p>
    <w:p w14:paraId="3D2F4DA9" w14:textId="1A533EB2"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birželio 3 d.</w:t>
      </w:r>
      <w:r w:rsidR="003B5EB0" w:rsidRPr="00A64DA8">
        <w:t xml:space="preserve">, </w:t>
      </w:r>
      <w:r w:rsidRPr="00A64DA8">
        <w:t>tiksliau nenustatytu laiku</w:t>
      </w:r>
      <w:r w:rsidR="00207E0D" w:rsidRPr="00A64DA8">
        <w:t>,</w:t>
      </w:r>
      <w:r w:rsidRPr="00A64DA8">
        <w:t xml:space="preserve"> į </w:t>
      </w:r>
      <w:r w:rsidR="00DF7469" w:rsidRPr="00A64DA8">
        <w:t xml:space="preserve">2020 m. II ketvirčio </w:t>
      </w:r>
      <w:r w:rsidRPr="00A64DA8">
        <w:t>išmokų avanso apyskaitos 5 punktą įrašė</w:t>
      </w:r>
      <w:r w:rsidR="00EC561F" w:rsidRPr="00A64DA8">
        <w:t xml:space="preserve"> </w:t>
      </w:r>
      <w:r w:rsidRPr="00A64DA8">
        <w:t xml:space="preserve">bendrą 68,22 Eur sumą už patirtas išlaidas ryšių paslaugoms </w:t>
      </w:r>
      <w:bookmarkStart w:id="19" w:name="_Hlk169863571"/>
      <w:r w:rsidRPr="00A64DA8">
        <w:t>balandžio mėn</w:t>
      </w:r>
      <w:bookmarkEnd w:id="19"/>
      <w:r w:rsidR="006F089B" w:rsidRPr="00A64DA8">
        <w:t>.</w:t>
      </w:r>
      <w:r w:rsidRPr="00A64DA8">
        <w:t>, į kurią įtraukė 21,10 Eur mėnesinio mokesčio už AB</w:t>
      </w:r>
      <w:r w:rsidR="00FD7254" w:rsidRPr="00A64DA8">
        <w:t> </w:t>
      </w:r>
      <w:r w:rsidRPr="00A64DA8">
        <w:t>„Telia</w:t>
      </w:r>
      <w:r w:rsidR="00BF3982" w:rsidRPr="00A64DA8">
        <w:t> </w:t>
      </w:r>
      <w:r w:rsidRPr="00A64DA8">
        <w:t xml:space="preserve">Lietuva“ suteiktas ryšių paslaugas, susijusias su sutuoktinės </w:t>
      </w:r>
      <w:bookmarkStart w:id="20" w:name="Buk_26"/>
      <w:r w:rsidR="00FA6AD2" w:rsidRPr="00FA6AD2">
        <w:t xml:space="preserve">A. S. </w:t>
      </w:r>
      <w:bookmarkEnd w:id="20"/>
      <w:r w:rsidRPr="00A64DA8">
        <w:t xml:space="preserve">realiai naudoto abonento numerio </w:t>
      </w:r>
      <w:r w:rsidR="00EE3637">
        <w:t>(duomenys neskelbtini)</w:t>
      </w:r>
      <w:r w:rsidRPr="00A64DA8">
        <w:t xml:space="preserve"> išlaidomis, kurioms pagrįsti pateikė 2020 m. balandžio 30 d. PVM sąskaitą faktūrą Nr. JUP 2033477327;</w:t>
      </w:r>
    </w:p>
    <w:p w14:paraId="5CEA2BC7" w14:textId="35066AA1"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birželio 3 d.</w:t>
      </w:r>
      <w:r w:rsidR="003B5EB0" w:rsidRPr="00A64DA8">
        <w:t xml:space="preserve">, </w:t>
      </w:r>
      <w:r w:rsidRPr="00A64DA8">
        <w:t>tiksliau nenustatytu laiku</w:t>
      </w:r>
      <w:r w:rsidR="00207E0D" w:rsidRPr="00A64DA8">
        <w:t>,</w:t>
      </w:r>
      <w:r w:rsidRPr="00A64DA8">
        <w:t xml:space="preserve"> į </w:t>
      </w:r>
      <w:r w:rsidR="00DF7469" w:rsidRPr="00A64DA8">
        <w:t xml:space="preserve">2020 m. II ketvirčio </w:t>
      </w:r>
      <w:r w:rsidRPr="00A64DA8">
        <w:t>išmokų avanso apyskaitos 6 punktą įrašė bendrą 80,21 Eur sumą už patirtas išlaidas ryšių paslaugoms gegužės mėn</w:t>
      </w:r>
      <w:r w:rsidR="006F089B" w:rsidRPr="00A64DA8">
        <w:t>.</w:t>
      </w:r>
      <w:r w:rsidRPr="00A64DA8">
        <w:t>, į kurią įtraukė 28,19 Eur mėnesinio mokesčio už AB</w:t>
      </w:r>
      <w:r w:rsidR="00FD7254" w:rsidRPr="00A64DA8">
        <w:t> </w:t>
      </w:r>
      <w:r w:rsidRPr="00A64DA8">
        <w:t>„Telia</w:t>
      </w:r>
      <w:r w:rsidR="00BF3982" w:rsidRPr="00A64DA8">
        <w:t> </w:t>
      </w:r>
      <w:r w:rsidRPr="00A64DA8">
        <w:t xml:space="preserve">Lietuva“ suteiktas ryšių paslaugas, susijusias su sutuoktinės </w:t>
      </w:r>
      <w:bookmarkStart w:id="21" w:name="Buk_27"/>
      <w:r w:rsidR="00FA6AD2" w:rsidRPr="00FA6AD2">
        <w:t xml:space="preserve">A. S. </w:t>
      </w:r>
      <w:bookmarkEnd w:id="21"/>
      <w:r w:rsidRPr="00A64DA8">
        <w:t xml:space="preserve">realiai naudoto abonento numerio </w:t>
      </w:r>
      <w:r w:rsidR="00EE3637">
        <w:t>(duomenys neskelbtini)</w:t>
      </w:r>
      <w:r w:rsidRPr="00A64DA8">
        <w:t xml:space="preserve"> išlaidomis, kurioms pagrįsti pateikė 2020 m. gegužės 31 d. PVM sąskaitą faktūrą Nr. JUP 2033941200;</w:t>
      </w:r>
    </w:p>
    <w:p w14:paraId="3944E3D8" w14:textId="64D92343"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gruodžio 3 d.</w:t>
      </w:r>
      <w:r w:rsidR="003B5EB0" w:rsidRPr="00A64DA8">
        <w:t xml:space="preserve">, </w:t>
      </w:r>
      <w:r w:rsidRPr="00A64DA8">
        <w:t>tiksliau nenustatytu laiku</w:t>
      </w:r>
      <w:r w:rsidR="00207E0D" w:rsidRPr="00A64DA8">
        <w:t>,</w:t>
      </w:r>
      <w:r w:rsidRPr="00A64DA8">
        <w:t xml:space="preserve"> į </w:t>
      </w:r>
      <w:r w:rsidR="00DF7469" w:rsidRPr="00A64DA8">
        <w:t xml:space="preserve">2020 m. IV ketvirčio </w:t>
      </w:r>
      <w:r w:rsidRPr="00A64DA8">
        <w:t>išmokų avanso apyskaitos 1 punktą įrašė bendrą 86,96 Eur sumą už patirtas išlaidas ryšių paslaugoms spalio mėn</w:t>
      </w:r>
      <w:r w:rsidR="00764203" w:rsidRPr="00A64DA8">
        <w:t>.</w:t>
      </w:r>
      <w:r w:rsidRPr="00A64DA8">
        <w:t>, į kurią įtraukė 23,86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22" w:name="Buk_28"/>
      <w:r w:rsidR="00FA6AD2" w:rsidRPr="00FA6AD2">
        <w:t xml:space="preserve">A. S. </w:t>
      </w:r>
      <w:bookmarkEnd w:id="22"/>
      <w:r w:rsidRPr="00A64DA8">
        <w:t xml:space="preserve">realiai naudoto abonento numerio </w:t>
      </w:r>
      <w:r w:rsidR="00EE3637">
        <w:t>(duomenys neskelbtini)</w:t>
      </w:r>
      <w:r w:rsidRPr="00A64DA8">
        <w:t xml:space="preserve"> išlaidomis, kurioms pagrįsti pateikė 2020 m. spalio 31 d. PVM sąskaitą faktūrą Nr. JUP 2036270388;</w:t>
      </w:r>
    </w:p>
    <w:p w14:paraId="610A729D" w14:textId="73143F6E" w:rsidR="00207E0D" w:rsidRPr="00A64DA8" w:rsidRDefault="00326F1F" w:rsidP="008E06CA">
      <w:pPr>
        <w:pStyle w:val="Sraopastraipa"/>
        <w:numPr>
          <w:ilvl w:val="0"/>
          <w:numId w:val="6"/>
        </w:numPr>
        <w:spacing w:after="120"/>
        <w:contextualSpacing w:val="0"/>
        <w:jc w:val="both"/>
      </w:pPr>
      <w:r w:rsidRPr="00A64DA8">
        <w:t>2020 m.</w:t>
      </w:r>
      <w:r w:rsidR="00207E0D" w:rsidRPr="00A64DA8">
        <w:t>,</w:t>
      </w:r>
      <w:r w:rsidRPr="00A64DA8">
        <w:t xml:space="preserve"> ne vėliau kaip iki gruodžio 3 d.</w:t>
      </w:r>
      <w:r w:rsidR="003B5EB0" w:rsidRPr="00A64DA8">
        <w:t xml:space="preserve">, </w:t>
      </w:r>
      <w:r w:rsidRPr="00A64DA8">
        <w:t>tiksliau nenustatytu laiku</w:t>
      </w:r>
      <w:r w:rsidR="00207E0D" w:rsidRPr="00A64DA8">
        <w:t>,</w:t>
      </w:r>
      <w:r w:rsidRPr="00A64DA8">
        <w:t xml:space="preserve"> į </w:t>
      </w:r>
      <w:r w:rsidR="00DF7469" w:rsidRPr="00A64DA8">
        <w:t xml:space="preserve">2020 m. IV ketvirčio </w:t>
      </w:r>
      <w:r w:rsidRPr="00A64DA8">
        <w:t>išmokų avanso apyskaitos 2 punktą įrašė bendrą 78,12 Eur sumą už patirtas išlaidas ryšių paslaugoms lapkričio mėn</w:t>
      </w:r>
      <w:r w:rsidR="00764203" w:rsidRPr="00A64DA8">
        <w:t>.</w:t>
      </w:r>
      <w:r w:rsidRPr="00A64DA8">
        <w:t>, į kurią įtraukė 25,10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23" w:name="Buk_29"/>
      <w:r w:rsidR="00FA6AD2" w:rsidRPr="00FA6AD2">
        <w:t xml:space="preserve">A. S. </w:t>
      </w:r>
      <w:bookmarkEnd w:id="23"/>
      <w:r w:rsidRPr="00A64DA8">
        <w:t xml:space="preserve">realiai naudoto abonento numerio </w:t>
      </w:r>
      <w:r w:rsidR="00EE3637">
        <w:t>(duomenys neskelbtini)</w:t>
      </w:r>
      <w:r w:rsidRPr="00A64DA8">
        <w:t xml:space="preserve"> išlaidomis, kurioms pagrįsti pateikė 2020 m. lapkričio 30 d. PVM sąskaitą faktūrą Nr. JUP 2036734748;</w:t>
      </w:r>
    </w:p>
    <w:p w14:paraId="18736A9D" w14:textId="23DE9CE7" w:rsidR="00207E0D" w:rsidRPr="00A64DA8" w:rsidRDefault="00326F1F" w:rsidP="008E06CA">
      <w:pPr>
        <w:pStyle w:val="Sraopastraipa"/>
        <w:numPr>
          <w:ilvl w:val="0"/>
          <w:numId w:val="6"/>
        </w:numPr>
        <w:spacing w:after="120"/>
        <w:contextualSpacing w:val="0"/>
        <w:jc w:val="both"/>
      </w:pPr>
      <w:r w:rsidRPr="00A64DA8">
        <w:t>2021 m.</w:t>
      </w:r>
      <w:r w:rsidR="00207E0D" w:rsidRPr="00A64DA8">
        <w:t>,</w:t>
      </w:r>
      <w:r w:rsidRPr="00A64DA8">
        <w:t xml:space="preserve"> ne vėliau kaip iki balandžio 3 d.</w:t>
      </w:r>
      <w:r w:rsidR="003B5EB0" w:rsidRPr="00A64DA8">
        <w:t xml:space="preserve">, </w:t>
      </w:r>
      <w:r w:rsidRPr="00A64DA8">
        <w:t>tiksliau nenustatytu laiku</w:t>
      </w:r>
      <w:r w:rsidR="00207E0D" w:rsidRPr="00A64DA8">
        <w:t>,</w:t>
      </w:r>
      <w:r w:rsidRPr="00A64DA8">
        <w:t xml:space="preserve"> į </w:t>
      </w:r>
      <w:r w:rsidR="00DF7469" w:rsidRPr="00A64DA8">
        <w:t xml:space="preserve">2021 m. I ketvirčio </w:t>
      </w:r>
      <w:r w:rsidRPr="00A64DA8">
        <w:t>išmokų avanso apyskaitos 16 punktą įrašė bendrą 96,60 Eur sumą už patirtas išlaidas ryšių paslaugoms už sausio mėn</w:t>
      </w:r>
      <w:r w:rsidR="00764203" w:rsidRPr="00A64DA8">
        <w:t>.</w:t>
      </w:r>
      <w:r w:rsidRPr="00A64DA8">
        <w:t>, į kurią įtraukė 21,40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24" w:name="Buk_30"/>
      <w:r w:rsidR="00FA6AD2" w:rsidRPr="00FA6AD2">
        <w:t xml:space="preserve">A. S. </w:t>
      </w:r>
      <w:bookmarkEnd w:id="24"/>
      <w:r w:rsidRPr="00A64DA8">
        <w:t xml:space="preserve">realiai naudoto abonento numerio </w:t>
      </w:r>
      <w:r w:rsidR="00EE3637">
        <w:t>(duomenys neskelbtini)</w:t>
      </w:r>
      <w:r w:rsidRPr="00A64DA8">
        <w:t xml:space="preserve"> išlaidomis, kurioms pagrįsti pateikė 2021 m. sausio 31 d. PVM sąskaitą faktūrą Nr. JUP 2037661982;</w:t>
      </w:r>
    </w:p>
    <w:p w14:paraId="089150EC" w14:textId="6BB0B60C" w:rsidR="00207E0D" w:rsidRPr="00A64DA8" w:rsidRDefault="00326F1F" w:rsidP="008E06CA">
      <w:pPr>
        <w:pStyle w:val="Sraopastraipa"/>
        <w:numPr>
          <w:ilvl w:val="0"/>
          <w:numId w:val="6"/>
        </w:numPr>
        <w:spacing w:after="120"/>
        <w:contextualSpacing w:val="0"/>
        <w:jc w:val="both"/>
      </w:pPr>
      <w:r w:rsidRPr="00A64DA8">
        <w:t>2021 m.</w:t>
      </w:r>
      <w:r w:rsidR="00207E0D" w:rsidRPr="00A64DA8">
        <w:t>,</w:t>
      </w:r>
      <w:r w:rsidRPr="00A64DA8">
        <w:t xml:space="preserve"> ne vėliau kaip iki balandžio 3 d.</w:t>
      </w:r>
      <w:r w:rsidR="003B5EB0" w:rsidRPr="00A64DA8">
        <w:t xml:space="preserve">, </w:t>
      </w:r>
      <w:r w:rsidRPr="00A64DA8">
        <w:t>tiksliau nenustatytu laiku</w:t>
      </w:r>
      <w:r w:rsidR="00207E0D" w:rsidRPr="00A64DA8">
        <w:t>,</w:t>
      </w:r>
      <w:r w:rsidRPr="00A64DA8">
        <w:t xml:space="preserve"> į </w:t>
      </w:r>
      <w:r w:rsidR="00DF7469" w:rsidRPr="00A64DA8">
        <w:t xml:space="preserve">2021 m. I ketvirčio </w:t>
      </w:r>
      <w:r w:rsidRPr="00A64DA8">
        <w:t>išmokų avanso apyskaitos 17 punktą įrašė bendrą 96,64 Eur sumą už patirtas išlaidas ryšių paslaugoms vasario mėn</w:t>
      </w:r>
      <w:r w:rsidR="00764203" w:rsidRPr="00A64DA8">
        <w:t>.</w:t>
      </w:r>
      <w:r w:rsidRPr="00A64DA8">
        <w:t>, į kurią įtraukė 21,40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25" w:name="Buk_31"/>
      <w:r w:rsidR="00FA6AD2" w:rsidRPr="00FA6AD2">
        <w:t xml:space="preserve">A. S. </w:t>
      </w:r>
      <w:bookmarkEnd w:id="25"/>
      <w:r w:rsidRPr="00A64DA8">
        <w:t xml:space="preserve">realiai </w:t>
      </w:r>
      <w:r w:rsidRPr="00A64DA8">
        <w:lastRenderedPageBreak/>
        <w:t xml:space="preserve">naudoto abonento numerio </w:t>
      </w:r>
      <w:r w:rsidR="00EE3637">
        <w:t>(duomenys neskelbtini)</w:t>
      </w:r>
      <w:r w:rsidRPr="00A64DA8">
        <w:t xml:space="preserve"> išlaidomis, kurioms pagrįsti pateikė 2021 m. vasario 28 d. PVM sąskaitą faktūrą Nr. JUP 2038124653;</w:t>
      </w:r>
    </w:p>
    <w:p w14:paraId="05D34035" w14:textId="6C105449" w:rsidR="00207E0D" w:rsidRPr="00A64DA8" w:rsidRDefault="00326F1F" w:rsidP="008E06CA">
      <w:pPr>
        <w:pStyle w:val="Sraopastraipa"/>
        <w:numPr>
          <w:ilvl w:val="0"/>
          <w:numId w:val="6"/>
        </w:numPr>
        <w:spacing w:after="120"/>
        <w:contextualSpacing w:val="0"/>
        <w:jc w:val="both"/>
      </w:pPr>
      <w:r w:rsidRPr="00A64DA8">
        <w:t>2021 m.</w:t>
      </w:r>
      <w:r w:rsidR="00207E0D" w:rsidRPr="00A64DA8">
        <w:t>,</w:t>
      </w:r>
      <w:r w:rsidRPr="00A64DA8">
        <w:t xml:space="preserve"> ne vėliau kaip iki birželio 3 d.</w:t>
      </w:r>
      <w:r w:rsidR="003B5EB0" w:rsidRPr="00A64DA8">
        <w:t xml:space="preserve">, </w:t>
      </w:r>
      <w:r w:rsidRPr="00A64DA8">
        <w:t>tiksliau nenustatytu laiku</w:t>
      </w:r>
      <w:r w:rsidR="00207E0D" w:rsidRPr="00A64DA8">
        <w:t>,</w:t>
      </w:r>
      <w:r w:rsidRPr="00A64DA8">
        <w:t xml:space="preserve"> į </w:t>
      </w:r>
      <w:r w:rsidR="00DF7469" w:rsidRPr="00A64DA8">
        <w:t xml:space="preserve">2021 m. II ketvirčio </w:t>
      </w:r>
      <w:r w:rsidRPr="00A64DA8">
        <w:t>išmokų avanso apyskaitos 7 punktą įrašė bendrą 91,52 Eur sumą už patirtas išlaidas ryšių paslaugoms balandžio mėn</w:t>
      </w:r>
      <w:r w:rsidR="00764203" w:rsidRPr="00A64DA8">
        <w:t>.</w:t>
      </w:r>
      <w:r w:rsidRPr="00A64DA8">
        <w:t>, į kurią įtraukė 21,40 Eur mėnesinio mokesčio už AB</w:t>
      </w:r>
      <w:r w:rsidR="00FD7254" w:rsidRPr="00A64DA8">
        <w:t> </w:t>
      </w:r>
      <w:r w:rsidRPr="00A64DA8">
        <w:t>„Telia</w:t>
      </w:r>
      <w:r w:rsidR="00BF3982" w:rsidRPr="00A64DA8">
        <w:t> </w:t>
      </w:r>
      <w:r w:rsidRPr="00A64DA8">
        <w:t xml:space="preserve">Lietuva“ suteiktas ryšių paslaugas, susijusias su sutuoktinės </w:t>
      </w:r>
      <w:bookmarkStart w:id="26" w:name="Buk_32"/>
      <w:r w:rsidR="00FA6AD2" w:rsidRPr="00FA6AD2">
        <w:t xml:space="preserve">A. S. </w:t>
      </w:r>
      <w:bookmarkEnd w:id="26"/>
      <w:r w:rsidRPr="00A64DA8">
        <w:t xml:space="preserve">realiai naudoto abonento numerio </w:t>
      </w:r>
      <w:r w:rsidR="00EE3637">
        <w:t>(duomenys neskelbtini)</w:t>
      </w:r>
      <w:r w:rsidRPr="00A64DA8">
        <w:t xml:space="preserve"> išlaidomis, kurioms pagrįsti pateikė 2021 m. balandžio 30 d. PVM sąskaitą faktūrą Nr. JUP 2039051106;</w:t>
      </w:r>
    </w:p>
    <w:p w14:paraId="62811C1A" w14:textId="77C26F06" w:rsidR="00207E0D" w:rsidRPr="00A64DA8" w:rsidRDefault="00326F1F" w:rsidP="008E06CA">
      <w:pPr>
        <w:pStyle w:val="Sraopastraipa"/>
        <w:numPr>
          <w:ilvl w:val="0"/>
          <w:numId w:val="6"/>
        </w:numPr>
        <w:spacing w:after="120"/>
        <w:contextualSpacing w:val="0"/>
        <w:jc w:val="both"/>
      </w:pPr>
      <w:r w:rsidRPr="00A64DA8">
        <w:t>2021 m.</w:t>
      </w:r>
      <w:r w:rsidR="00207E0D" w:rsidRPr="00A64DA8">
        <w:t>,</w:t>
      </w:r>
      <w:r w:rsidRPr="00A64DA8">
        <w:t xml:space="preserve"> ne vėliau kaip iki birželio 3 d.</w:t>
      </w:r>
      <w:r w:rsidR="003B5EB0" w:rsidRPr="00A64DA8">
        <w:t xml:space="preserve">, </w:t>
      </w:r>
      <w:r w:rsidRPr="00A64DA8">
        <w:t>tiksliau nenustatytu laiku</w:t>
      </w:r>
      <w:r w:rsidR="00207E0D" w:rsidRPr="00A64DA8">
        <w:t>,</w:t>
      </w:r>
      <w:r w:rsidRPr="00A64DA8">
        <w:t xml:space="preserve"> į </w:t>
      </w:r>
      <w:r w:rsidR="00DF7469" w:rsidRPr="00A64DA8">
        <w:t xml:space="preserve">2021 m. II ketvirčio </w:t>
      </w:r>
      <w:r w:rsidRPr="00A64DA8">
        <w:t>išmokų avanso apyskaitos</w:t>
      </w:r>
      <w:r w:rsidR="00DF7469" w:rsidRPr="00A64DA8">
        <w:t xml:space="preserve"> </w:t>
      </w:r>
      <w:r w:rsidRPr="00A64DA8">
        <w:t>8 punktą įrašė bendrą 96,91 Eur sumą už patirtas išlaidas gegužės mėn</w:t>
      </w:r>
      <w:r w:rsidR="00764203" w:rsidRPr="00A64DA8">
        <w:t>.</w:t>
      </w:r>
      <w:r w:rsidRPr="00A64DA8">
        <w:t xml:space="preserve">, į kurią įtraukė 31,14 Eur mėnesinio mokesčio už AB „Telia Lietuva“ suteiktas ryšių paslaugas, susijusias su sutuoktinės </w:t>
      </w:r>
      <w:bookmarkStart w:id="27" w:name="Buk_33"/>
      <w:r w:rsidR="00FA6AD2" w:rsidRPr="00FA6AD2">
        <w:t xml:space="preserve">A. S. </w:t>
      </w:r>
      <w:bookmarkEnd w:id="27"/>
      <w:r w:rsidRPr="00A64DA8">
        <w:t xml:space="preserve">realiai naudoto abonento numerio </w:t>
      </w:r>
      <w:r w:rsidR="00EE3637">
        <w:t>(duomenys neskelbtini)</w:t>
      </w:r>
      <w:r w:rsidRPr="00A64DA8">
        <w:t xml:space="preserve"> išlaidomis, kurioms pagrįsti pateikė 2021</w:t>
      </w:r>
      <w:r w:rsidR="00983F8E" w:rsidRPr="00A64DA8">
        <w:t> </w:t>
      </w:r>
      <w:r w:rsidRPr="00A64DA8">
        <w:t>m.</w:t>
      </w:r>
      <w:r w:rsidR="00983F8E" w:rsidRPr="00A64DA8">
        <w:t> </w:t>
      </w:r>
      <w:r w:rsidRPr="00A64DA8">
        <w:t>gegužės</w:t>
      </w:r>
      <w:r w:rsidR="00983F8E" w:rsidRPr="00A64DA8">
        <w:t> </w:t>
      </w:r>
      <w:r w:rsidRPr="00A64DA8">
        <w:t>31 d. PVM</w:t>
      </w:r>
      <w:r w:rsidR="00504F28">
        <w:t> </w:t>
      </w:r>
      <w:r w:rsidRPr="00A64DA8">
        <w:t>sąskaitą faktūrą Nr. JUP 2039515140;</w:t>
      </w:r>
    </w:p>
    <w:p w14:paraId="11A70A4E" w14:textId="47E10BC7" w:rsidR="00207E0D" w:rsidRPr="00EC4C3C" w:rsidRDefault="00326F1F" w:rsidP="008E06CA">
      <w:pPr>
        <w:pStyle w:val="Sraopastraipa"/>
        <w:numPr>
          <w:ilvl w:val="0"/>
          <w:numId w:val="6"/>
        </w:numPr>
        <w:spacing w:after="120"/>
        <w:contextualSpacing w:val="0"/>
        <w:jc w:val="both"/>
      </w:pPr>
      <w:r w:rsidRPr="00A64DA8">
        <w:t>2021 m.</w:t>
      </w:r>
      <w:r w:rsidR="00207E0D" w:rsidRPr="00A64DA8">
        <w:t>,</w:t>
      </w:r>
      <w:r w:rsidRPr="00A64DA8">
        <w:t xml:space="preserve"> ne vėliau kaip iki rugsėjo 3 d.</w:t>
      </w:r>
      <w:r w:rsidR="003B5EB0" w:rsidRPr="00A64DA8">
        <w:t xml:space="preserve">, </w:t>
      </w:r>
      <w:r w:rsidRPr="00A64DA8">
        <w:t>tiksliau nenustatytu laiku</w:t>
      </w:r>
      <w:r w:rsidR="00207E0D" w:rsidRPr="00A64DA8">
        <w:t>,</w:t>
      </w:r>
      <w:r w:rsidRPr="00A64DA8">
        <w:t xml:space="preserve"> į </w:t>
      </w:r>
      <w:r w:rsidR="00DF7469" w:rsidRPr="00A64DA8">
        <w:t xml:space="preserve">2021 m. III ketvirčio </w:t>
      </w:r>
      <w:r w:rsidRPr="00A64DA8">
        <w:t>išmokų avanso apyskaitos 3 punktą įrašė bendrą 126,90 Eur sumą už patirtas išlaidas ryšių paslaugoms birželio mėn</w:t>
      </w:r>
      <w:r w:rsidR="00983F8E" w:rsidRPr="00A64DA8">
        <w:t>.</w:t>
      </w:r>
      <w:r w:rsidRPr="00A64DA8">
        <w:t xml:space="preserve">, </w:t>
      </w:r>
      <w:r w:rsidRPr="00EC4C3C">
        <w:t>į kurią įtraukė 36,25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28" w:name="Buk_34"/>
      <w:r w:rsidR="00FA6AD2" w:rsidRPr="00FA6AD2">
        <w:t xml:space="preserve">A. S. </w:t>
      </w:r>
      <w:bookmarkEnd w:id="28"/>
      <w:r w:rsidRPr="00EC4C3C">
        <w:t xml:space="preserve">realiai naudoto abonento numerio </w:t>
      </w:r>
      <w:r w:rsidR="00EE3637">
        <w:t>(duomenys neskelbtini)</w:t>
      </w:r>
      <w:r w:rsidRPr="00EC4C3C">
        <w:t xml:space="preserve"> išlaidomis, kurioms pagrįsti pateikė 2021 m. liepos 20 d. PVM sąskaitą faktūrą Nr. JUP 2039979076</w:t>
      </w:r>
      <w:r w:rsidR="00535F32">
        <w:t>;</w:t>
      </w:r>
    </w:p>
    <w:p w14:paraId="6ACECF27" w14:textId="1824B1F3" w:rsidR="00A03F62" w:rsidRPr="00EC4C3C" w:rsidRDefault="00326F1F" w:rsidP="008E06CA">
      <w:pPr>
        <w:pStyle w:val="Sraopastraipa"/>
        <w:numPr>
          <w:ilvl w:val="0"/>
          <w:numId w:val="6"/>
        </w:numPr>
        <w:spacing w:after="120"/>
        <w:contextualSpacing w:val="0"/>
        <w:jc w:val="both"/>
      </w:pPr>
      <w:r w:rsidRPr="00EC4C3C">
        <w:t>2021 m.</w:t>
      </w:r>
      <w:r w:rsidR="00207E0D" w:rsidRPr="00EC4C3C">
        <w:t>,</w:t>
      </w:r>
      <w:r w:rsidRPr="00EC4C3C">
        <w:t xml:space="preserve"> ne vėliau kaip iki rugsėjo 3 d.</w:t>
      </w:r>
      <w:r w:rsidR="003B5EB0" w:rsidRPr="00EC4C3C">
        <w:t xml:space="preserve">, </w:t>
      </w:r>
      <w:r w:rsidRPr="00EC4C3C">
        <w:t>tiksliau nenustatytu laiku</w:t>
      </w:r>
      <w:r w:rsidR="00207E0D" w:rsidRPr="00EC4C3C">
        <w:t>,</w:t>
      </w:r>
      <w:r w:rsidRPr="00EC4C3C">
        <w:t xml:space="preserve"> į </w:t>
      </w:r>
      <w:r w:rsidR="00DF7469" w:rsidRPr="00EC4C3C">
        <w:t xml:space="preserve">2021 m. III ketvirčio </w:t>
      </w:r>
      <w:r w:rsidRPr="00EC4C3C">
        <w:t>išmokų avanso apyskaitos 9 punktą įrašė bendrą 116,05 Eur sumą už patirtas išlaidas ryšių paslaugoms liepos mėn</w:t>
      </w:r>
      <w:r w:rsidR="00E116DD" w:rsidRPr="00EC4C3C">
        <w:t>.</w:t>
      </w:r>
      <w:r w:rsidRPr="00EC4C3C">
        <w:t>, į kurią įtraukė 44,92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29" w:name="Buk_35"/>
      <w:r w:rsidR="00FA6AD2" w:rsidRPr="00FA6AD2">
        <w:t xml:space="preserve">A. S. </w:t>
      </w:r>
      <w:bookmarkEnd w:id="29"/>
      <w:r w:rsidRPr="00EC4C3C">
        <w:t xml:space="preserve">realiai naudoto abonento numerio </w:t>
      </w:r>
      <w:r w:rsidR="00EE3637">
        <w:t>(duomenys neskelbtini)</w:t>
      </w:r>
      <w:r w:rsidRPr="00EC4C3C">
        <w:t xml:space="preserve"> išlaidomis, kurioms pagrįsti pateikė 2021 m. rugpjūčio 20 d. PVM sąskaitą faktūrą Nr. JUP 2040443028;</w:t>
      </w:r>
    </w:p>
    <w:p w14:paraId="484B492D" w14:textId="63188546" w:rsidR="00A03F62" w:rsidRPr="00EC4C3C" w:rsidRDefault="00326F1F" w:rsidP="008E06CA">
      <w:pPr>
        <w:pStyle w:val="Sraopastraipa"/>
        <w:numPr>
          <w:ilvl w:val="0"/>
          <w:numId w:val="6"/>
        </w:numPr>
        <w:spacing w:after="120"/>
        <w:contextualSpacing w:val="0"/>
        <w:jc w:val="both"/>
      </w:pPr>
      <w:r w:rsidRPr="00EC4C3C">
        <w:t>2021 m.</w:t>
      </w:r>
      <w:r w:rsidR="00A03F62" w:rsidRPr="00EC4C3C">
        <w:t>,</w:t>
      </w:r>
      <w:r w:rsidRPr="00EC4C3C">
        <w:t xml:space="preserve"> ne vėliau kaip iki rugsėjo 3 d.</w:t>
      </w:r>
      <w:r w:rsidR="003B5EB0" w:rsidRPr="00EC4C3C">
        <w:t xml:space="preserve">, </w:t>
      </w:r>
      <w:r w:rsidRPr="00EC4C3C">
        <w:t>tiksliau nenustatytu laiku</w:t>
      </w:r>
      <w:r w:rsidR="00A03F62" w:rsidRPr="00EC4C3C">
        <w:t>,</w:t>
      </w:r>
      <w:r w:rsidRPr="00EC4C3C">
        <w:t xml:space="preserve"> į </w:t>
      </w:r>
      <w:r w:rsidR="00DF7469" w:rsidRPr="00EC4C3C">
        <w:t xml:space="preserve">2021 m. III ketvirčio </w:t>
      </w:r>
      <w:r w:rsidRPr="00EC4C3C">
        <w:t>išmokų avanso apyskaitos 10 punktą įrašė bendrą 118,56 Eur sumą už patirtas išlaidas ryšių paslaugoms rugpjūčio mėn</w:t>
      </w:r>
      <w:r w:rsidR="00E116DD" w:rsidRPr="00EC4C3C">
        <w:t>.</w:t>
      </w:r>
      <w:r w:rsidRPr="00EC4C3C">
        <w:t>, į kurią įtraukė 37,85 Eur mėnesinio mokesčio už AB</w:t>
      </w:r>
      <w:r w:rsidR="00BF3982" w:rsidRPr="00EC4C3C">
        <w:t> </w:t>
      </w:r>
      <w:r w:rsidRPr="00EC4C3C">
        <w:t xml:space="preserve">„Telia Lietuva“ suteiktas ryšių paslaugas, susijusias su sutuoktinės </w:t>
      </w:r>
      <w:bookmarkStart w:id="30" w:name="Buk_36"/>
      <w:r w:rsidR="00FA6AD2" w:rsidRPr="00FA6AD2">
        <w:t xml:space="preserve">A. S. </w:t>
      </w:r>
      <w:bookmarkEnd w:id="30"/>
      <w:r w:rsidRPr="00EC4C3C">
        <w:t xml:space="preserve">realiai naudoto abonento numerio </w:t>
      </w:r>
      <w:r w:rsidR="00EE3637">
        <w:t>(duomenys neskelbtini)</w:t>
      </w:r>
      <w:r w:rsidRPr="00EC4C3C">
        <w:t xml:space="preserve"> išlaidomis, kurioms pagrįsti pateikė 2021 m. rugsėjo 20 d. PVM sąskaitą faktūrą Nr. JUP 2040906307</w:t>
      </w:r>
      <w:r w:rsidR="00535F32">
        <w:t>;</w:t>
      </w:r>
    </w:p>
    <w:p w14:paraId="202D291F" w14:textId="0CBC52F1" w:rsidR="00A03F62" w:rsidRPr="00A64DA8" w:rsidRDefault="00326F1F" w:rsidP="008E06CA">
      <w:pPr>
        <w:pStyle w:val="Sraopastraipa"/>
        <w:numPr>
          <w:ilvl w:val="0"/>
          <w:numId w:val="6"/>
        </w:numPr>
        <w:spacing w:after="120"/>
        <w:contextualSpacing w:val="0"/>
        <w:jc w:val="both"/>
      </w:pPr>
      <w:r w:rsidRPr="00EC4C3C">
        <w:t>2021 m.</w:t>
      </w:r>
      <w:r w:rsidR="00A03F62" w:rsidRPr="00EC4C3C">
        <w:t>,</w:t>
      </w:r>
      <w:r w:rsidRPr="00EC4C3C">
        <w:t xml:space="preserve"> ne vėliau kaip iki gruodžio 3 d.</w:t>
      </w:r>
      <w:r w:rsidR="003B5EB0" w:rsidRPr="00EC4C3C">
        <w:t xml:space="preserve">, </w:t>
      </w:r>
      <w:r w:rsidRPr="00EC4C3C">
        <w:t>tiksliau nenustatytu laiku</w:t>
      </w:r>
      <w:r w:rsidR="00A03F62" w:rsidRPr="00EC4C3C">
        <w:t>,</w:t>
      </w:r>
      <w:r w:rsidRPr="00EC4C3C">
        <w:t xml:space="preserve"> į </w:t>
      </w:r>
      <w:r w:rsidR="00DF7469" w:rsidRPr="00EC4C3C">
        <w:t xml:space="preserve">2021 m. IV ketvirčio </w:t>
      </w:r>
      <w:r w:rsidRPr="00EC4C3C">
        <w:t>išmokų avanso apyskaitos 8 punktą įrašė bendrą 98,44 Eur sumą už patirtas išlaidas ryšių paslaugoms lapkričio mėn</w:t>
      </w:r>
      <w:r w:rsidR="00E116DD" w:rsidRPr="00A64DA8">
        <w:t>.</w:t>
      </w:r>
      <w:r w:rsidRPr="00A64DA8">
        <w:t>, į kurią įtraukė 33,61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31" w:name="Buk_37"/>
      <w:r w:rsidR="00FA6AD2" w:rsidRPr="00FA6AD2">
        <w:t xml:space="preserve">A. S. </w:t>
      </w:r>
      <w:bookmarkEnd w:id="31"/>
      <w:r w:rsidRPr="00A64DA8">
        <w:t xml:space="preserve">realiai naudoto abonento numerio </w:t>
      </w:r>
      <w:r w:rsidR="00EE3637">
        <w:t>(duomenys neskelbtini)</w:t>
      </w:r>
      <w:r w:rsidRPr="00A64DA8">
        <w:t xml:space="preserve"> išlaidomis, kurioms pagrįsti pateikė 2021 m. lapkričio 30 d. PVM sąskaitą faktūrą Nr. SAP 269255563;</w:t>
      </w:r>
    </w:p>
    <w:p w14:paraId="6C9277DD" w14:textId="70251980" w:rsidR="00A03F62" w:rsidRPr="00A64DA8" w:rsidRDefault="00326F1F" w:rsidP="008E06CA">
      <w:pPr>
        <w:pStyle w:val="Sraopastraipa"/>
        <w:numPr>
          <w:ilvl w:val="0"/>
          <w:numId w:val="6"/>
        </w:numPr>
        <w:spacing w:after="120"/>
        <w:contextualSpacing w:val="0"/>
        <w:jc w:val="both"/>
      </w:pPr>
      <w:r w:rsidRPr="00A64DA8">
        <w:t>2021 m.</w:t>
      </w:r>
      <w:r w:rsidR="00A03F62" w:rsidRPr="00A64DA8">
        <w:t>,</w:t>
      </w:r>
      <w:r w:rsidRPr="00A64DA8">
        <w:t xml:space="preserve"> ne vėliau kaip iki gruodžio 3 d.</w:t>
      </w:r>
      <w:r w:rsidR="003B5EB0" w:rsidRPr="00A64DA8">
        <w:t xml:space="preserve">, </w:t>
      </w:r>
      <w:r w:rsidRPr="00A64DA8">
        <w:t>tiksliau nenustatytu laiku</w:t>
      </w:r>
      <w:r w:rsidR="00A03F62" w:rsidRPr="00A64DA8">
        <w:t>,</w:t>
      </w:r>
      <w:r w:rsidRPr="00A64DA8">
        <w:t xml:space="preserve"> į </w:t>
      </w:r>
      <w:r w:rsidR="00DF7469" w:rsidRPr="00A64DA8">
        <w:t xml:space="preserve">2021 m. IV ketvirčio </w:t>
      </w:r>
      <w:r w:rsidRPr="00A64DA8">
        <w:t>išmokų avanso apyskaitos 9 punktą įrašė bendrą 113,24 Eur sumą už patirtas išlaidas ryšių paslaugoms spalio mėn</w:t>
      </w:r>
      <w:r w:rsidR="00E116DD" w:rsidRPr="00A64DA8">
        <w:t>.</w:t>
      </w:r>
      <w:r w:rsidRPr="00A64DA8">
        <w:t>, į kurią įtraukė 33,13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32" w:name="Buk_38"/>
      <w:r w:rsidR="00FA6AD2" w:rsidRPr="00FA6AD2">
        <w:t xml:space="preserve">A. S. </w:t>
      </w:r>
      <w:bookmarkEnd w:id="32"/>
      <w:r w:rsidRPr="00A64DA8">
        <w:t xml:space="preserve">realiai naudoto abonento numerio </w:t>
      </w:r>
      <w:r w:rsidR="00EE3637">
        <w:t>(duomenys neskelbtini)</w:t>
      </w:r>
      <w:r w:rsidRPr="00A64DA8">
        <w:t xml:space="preserve"> išlaidomis, kurioms pagrįsti pateikė 2021 m. spalio 31 d. PVM sąskaitą faktūrą Nr. SAP 201229949;</w:t>
      </w:r>
    </w:p>
    <w:p w14:paraId="25F1AB8D" w14:textId="4F9EF7A0" w:rsidR="00A03F62" w:rsidRPr="00EC4C3C" w:rsidRDefault="00326F1F" w:rsidP="008E06CA">
      <w:pPr>
        <w:pStyle w:val="Sraopastraipa"/>
        <w:numPr>
          <w:ilvl w:val="0"/>
          <w:numId w:val="6"/>
        </w:numPr>
        <w:spacing w:after="120"/>
        <w:contextualSpacing w:val="0"/>
        <w:jc w:val="both"/>
      </w:pPr>
      <w:r w:rsidRPr="00A64DA8">
        <w:t>2021 m.</w:t>
      </w:r>
      <w:r w:rsidR="00A03F62" w:rsidRPr="00A64DA8">
        <w:t>,</w:t>
      </w:r>
      <w:r w:rsidRPr="00A64DA8">
        <w:t xml:space="preserve"> ne vėliau kaip iki gruodžio 3 d.</w:t>
      </w:r>
      <w:r w:rsidR="003B5EB0" w:rsidRPr="00A64DA8">
        <w:t xml:space="preserve">, </w:t>
      </w:r>
      <w:r w:rsidRPr="00A64DA8">
        <w:t>tiksliau nenustatytu laiku</w:t>
      </w:r>
      <w:r w:rsidR="00A03F62" w:rsidRPr="00A64DA8">
        <w:t>,</w:t>
      </w:r>
      <w:r w:rsidRPr="00A64DA8">
        <w:t xml:space="preserve"> į </w:t>
      </w:r>
      <w:r w:rsidR="00DF7469" w:rsidRPr="00A64DA8">
        <w:t xml:space="preserve">2021 m. IV ketvirčio </w:t>
      </w:r>
      <w:r w:rsidRPr="00A64DA8">
        <w:t>išmokų avanso apyskaitos 10 punktą įrašė bendrą 96,24 Eur sumą už patirtas išlaidas ryšių paslaugoms rugsėjo mėn</w:t>
      </w:r>
      <w:r w:rsidR="00E116DD" w:rsidRPr="00A64DA8">
        <w:t>.</w:t>
      </w:r>
      <w:r w:rsidRPr="00A64DA8">
        <w:t>, į kurią įtraukė 38,39 Eur mėnesinio mokesčio už AB</w:t>
      </w:r>
      <w:r w:rsidR="00BF3982" w:rsidRPr="00A64DA8">
        <w:t> </w:t>
      </w:r>
      <w:r w:rsidRPr="00A64DA8">
        <w:t>„Telia</w:t>
      </w:r>
      <w:r w:rsidR="00BF3982" w:rsidRPr="00A64DA8">
        <w:t> </w:t>
      </w:r>
      <w:r w:rsidRPr="00A64DA8">
        <w:t xml:space="preserve">Lietuva“ suteiktas ryšių paslaugas, susijusias su sutuoktinės </w:t>
      </w:r>
      <w:bookmarkStart w:id="33" w:name="Buk_39"/>
      <w:r w:rsidR="00FA6AD2" w:rsidRPr="00FA6AD2">
        <w:t xml:space="preserve">A. S. </w:t>
      </w:r>
      <w:bookmarkEnd w:id="33"/>
      <w:r w:rsidRPr="00A64DA8">
        <w:t xml:space="preserve">realiai </w:t>
      </w:r>
      <w:r w:rsidRPr="00A64DA8">
        <w:lastRenderedPageBreak/>
        <w:t xml:space="preserve">naudoto abonento numerio </w:t>
      </w:r>
      <w:r w:rsidR="00EE3637">
        <w:t>(duomenys neskelbtini)</w:t>
      </w:r>
      <w:r w:rsidRPr="00A64DA8">
        <w:t xml:space="preserve"> išlaidomis, kurioms pagrįsti pateikė 2021 m. rugsėjo 30 d. PVM sąskaitą </w:t>
      </w:r>
      <w:r w:rsidRPr="00EC4C3C">
        <w:t>faktūrą Nr. SAP 2041370669;</w:t>
      </w:r>
    </w:p>
    <w:p w14:paraId="20B6D187" w14:textId="166E9E28"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kovo 3 d.</w:t>
      </w:r>
      <w:r w:rsidR="003B5EB0" w:rsidRPr="00EC4C3C">
        <w:t xml:space="preserve">, </w:t>
      </w:r>
      <w:r w:rsidRPr="00EC4C3C">
        <w:t>tiksliau nenustatytu laiku</w:t>
      </w:r>
      <w:r w:rsidR="00A03F62" w:rsidRPr="00EC4C3C">
        <w:t>,</w:t>
      </w:r>
      <w:r w:rsidRPr="00EC4C3C">
        <w:t xml:space="preserve"> į </w:t>
      </w:r>
      <w:r w:rsidR="00DF7469" w:rsidRPr="00EC4C3C">
        <w:t xml:space="preserve">2022 m. I ketvirčio </w:t>
      </w:r>
      <w:r w:rsidRPr="00EC4C3C">
        <w:t>išmokų avanso apyskaitos 1 punktą įrašė bendrą 104,34 Eur sumą už patirtas išlaidas ryšių paslaugoms 2021 m. gruodžio mėn</w:t>
      </w:r>
      <w:r w:rsidR="00E116DD" w:rsidRPr="00EC4C3C">
        <w:t>.</w:t>
      </w:r>
      <w:r w:rsidRPr="00EC4C3C">
        <w:t>, į kurią įtraukė 41,21 Eur mėnesinio mokesčio už AB</w:t>
      </w:r>
      <w:r w:rsidR="00BF3982" w:rsidRPr="00EC4C3C">
        <w:t> </w:t>
      </w:r>
      <w:r w:rsidRPr="00EC4C3C">
        <w:t xml:space="preserve">„Telia Lietuva“ suteiktas ryšių paslaugas, susijusias su sutuoktinės </w:t>
      </w:r>
      <w:bookmarkStart w:id="34" w:name="Buk_40"/>
      <w:r w:rsidR="00FA6AD2" w:rsidRPr="00FA6AD2">
        <w:t xml:space="preserve">A. S. </w:t>
      </w:r>
      <w:bookmarkEnd w:id="34"/>
      <w:r w:rsidRPr="00EC4C3C">
        <w:t xml:space="preserve">realiai naudoto abonento numerio </w:t>
      </w:r>
      <w:r w:rsidR="00EE3637">
        <w:t>(duomenys neskelbtini)</w:t>
      </w:r>
      <w:r w:rsidRPr="00EC4C3C">
        <w:t xml:space="preserve"> išlaidomis, kurioms pagrįsti pateikė 2022 m. sausio 20 d. PVM sąskaitą faktūrą Nr. SAP 223797730</w:t>
      </w:r>
      <w:r w:rsidR="00535F32">
        <w:t>;</w:t>
      </w:r>
    </w:p>
    <w:p w14:paraId="565F4166" w14:textId="64029105"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kovo 3 d.</w:t>
      </w:r>
      <w:r w:rsidR="003B5EB0" w:rsidRPr="00EC4C3C">
        <w:t xml:space="preserve">, </w:t>
      </w:r>
      <w:r w:rsidRPr="00EC4C3C">
        <w:t>tiksliau nenustatytu laiku</w:t>
      </w:r>
      <w:r w:rsidR="00A03F62" w:rsidRPr="00EC4C3C">
        <w:t>,</w:t>
      </w:r>
      <w:r w:rsidRPr="00EC4C3C">
        <w:t xml:space="preserve"> į </w:t>
      </w:r>
      <w:r w:rsidR="00DF7469" w:rsidRPr="00EC4C3C">
        <w:t xml:space="preserve">2022 m. I ketvirčio </w:t>
      </w:r>
      <w:r w:rsidRPr="00EC4C3C">
        <w:t>išmokų avanso apyskaitos 6 punktą įrašė bendrą 108,82 Eur sumą už patirtas išlaidas ryšių paslaugoms sausio mėn</w:t>
      </w:r>
      <w:r w:rsidR="00E116DD" w:rsidRPr="00EC4C3C">
        <w:t>.</w:t>
      </w:r>
      <w:r w:rsidRPr="00EC4C3C">
        <w:t>, į kurią įtraukė 34,44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35" w:name="Buk_41"/>
      <w:r w:rsidR="00FA6AD2" w:rsidRPr="00FA6AD2">
        <w:t xml:space="preserve">A. S. </w:t>
      </w:r>
      <w:bookmarkEnd w:id="35"/>
      <w:r w:rsidRPr="00EC4C3C">
        <w:t xml:space="preserve">realiai naudoto abonento numerio </w:t>
      </w:r>
      <w:r w:rsidR="00EE3637">
        <w:t>(duomenys neskelbtini)</w:t>
      </w:r>
      <w:r w:rsidRPr="00EC4C3C">
        <w:t xml:space="preserve"> išlaidomis, kurioms pagrįsti pateikė 2022 m. sausio 31 d. PVM sąskaitą faktūrą Nr. SAP 210848023;</w:t>
      </w:r>
    </w:p>
    <w:p w14:paraId="23B0633E" w14:textId="1349CE3E"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kovo 3 d.</w:t>
      </w:r>
      <w:r w:rsidR="003B5EB0" w:rsidRPr="00EC4C3C">
        <w:t xml:space="preserve">, </w:t>
      </w:r>
      <w:r w:rsidRPr="00EC4C3C">
        <w:t>tiksliau nenustatytu laiku</w:t>
      </w:r>
      <w:r w:rsidR="00A03F62" w:rsidRPr="00EC4C3C">
        <w:t>,</w:t>
      </w:r>
      <w:r w:rsidRPr="00EC4C3C">
        <w:t xml:space="preserve"> į </w:t>
      </w:r>
      <w:r w:rsidR="00DF7469" w:rsidRPr="00EC4C3C">
        <w:t xml:space="preserve">2022 m. I ketvirčio </w:t>
      </w:r>
      <w:r w:rsidRPr="00EC4C3C">
        <w:t>išmokų avanso apyskaitos 7 punktą įrašė bendrą 109,60 Eur sumą už patirtas išlaidas ryšių paslaugoms vasario mėn</w:t>
      </w:r>
      <w:r w:rsidR="00E116DD" w:rsidRPr="00EC4C3C">
        <w:t>.</w:t>
      </w:r>
      <w:r w:rsidRPr="00EC4C3C">
        <w:t>, į kurią įtraukė 33,83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36" w:name="Buk_42"/>
      <w:r w:rsidR="00FA6AD2" w:rsidRPr="00FA6AD2">
        <w:t xml:space="preserve">A. S. </w:t>
      </w:r>
      <w:bookmarkEnd w:id="36"/>
      <w:r w:rsidRPr="00EC4C3C">
        <w:t xml:space="preserve">realiai naudoto abonento numerio </w:t>
      </w:r>
      <w:r w:rsidR="00EE3637">
        <w:t>(duomenys neskelbtini)</w:t>
      </w:r>
      <w:r w:rsidRPr="00EC4C3C">
        <w:t xml:space="preserve"> išlaidomis, kurioms pagrįsti pateikė 2022 m. kovo 20 d. PVM sąskaitą faktūrą Nr. SAP 27261272;</w:t>
      </w:r>
    </w:p>
    <w:p w14:paraId="7A5DE13B" w14:textId="0A5F2ED2"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birželio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 ketvirčio </w:t>
      </w:r>
      <w:r w:rsidRPr="00EC4C3C">
        <w:t>išmokų avanso apyskaitos 13 punktą įrašė bendrą 95,79 Eur sumą už patirtas išlaidas ryšių paslaugoms kovo mėn</w:t>
      </w:r>
      <w:r w:rsidR="00E116DD" w:rsidRPr="00EC4C3C">
        <w:t>.</w:t>
      </w:r>
      <w:r w:rsidRPr="00EC4C3C">
        <w:t>, į kurią įtraukė 33,23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37" w:name="Buk_43"/>
      <w:r w:rsidR="00FA6AD2" w:rsidRPr="00FA6AD2">
        <w:t xml:space="preserve">A. S. </w:t>
      </w:r>
      <w:bookmarkEnd w:id="37"/>
      <w:r w:rsidRPr="00EC4C3C">
        <w:t xml:space="preserve">realiai naudoto abonento numerio </w:t>
      </w:r>
      <w:r w:rsidR="00EE3637">
        <w:t>(duomenys neskelbtini)</w:t>
      </w:r>
      <w:r w:rsidRPr="00EC4C3C">
        <w:t xml:space="preserve"> išlaidomis, kurioms pagrįsti pateikė 2022 m. kovo 31 d. PVM sąskaitą faktūrą Nr. 251788011;</w:t>
      </w:r>
    </w:p>
    <w:p w14:paraId="6D330FDA" w14:textId="45FAFA59"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birželio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 ketvirčio </w:t>
      </w:r>
      <w:r w:rsidRPr="00EC4C3C">
        <w:t>išmokų avanso apyskaitos 14 punktą įrašė</w:t>
      </w:r>
      <w:r w:rsidRPr="00A64DA8">
        <w:t xml:space="preserve"> bendrą 113,58 Eur sumą už patirtas išlaidas ryšių paslaugoms balandžio m</w:t>
      </w:r>
      <w:r w:rsidR="00E116DD" w:rsidRPr="00A64DA8">
        <w:t>ėn.</w:t>
      </w:r>
      <w:r w:rsidRPr="00A64DA8">
        <w:t>, į kurią įtraukė 35,05 Eur mėnesinio mokesčio už AB</w:t>
      </w:r>
      <w:r w:rsidR="00BF3982" w:rsidRPr="00A64DA8">
        <w:t> </w:t>
      </w:r>
      <w:r w:rsidRPr="00A64DA8">
        <w:t xml:space="preserve">„Telia Lietuva“ suteiktas ryšių paslaugas, susijusias su sutuoktinės </w:t>
      </w:r>
      <w:bookmarkStart w:id="38" w:name="Buk_44"/>
      <w:r w:rsidR="00FA6AD2" w:rsidRPr="00FA6AD2">
        <w:t xml:space="preserve">A. S. </w:t>
      </w:r>
      <w:bookmarkEnd w:id="38"/>
      <w:r w:rsidRPr="00A64DA8">
        <w:t xml:space="preserve">realiai naudoto </w:t>
      </w:r>
      <w:r w:rsidRPr="00EC4C3C">
        <w:t xml:space="preserve">abonento numerio </w:t>
      </w:r>
      <w:r w:rsidR="00EE3637">
        <w:t>(duomenys neskelbtini)</w:t>
      </w:r>
      <w:r w:rsidRPr="00EC4C3C">
        <w:t xml:space="preserve"> išlaidomis, kurioms pagrįsti pateikė 2022 m. balandžio 30 d. PVM sąskaitą faktūrą Nr. 215857755;</w:t>
      </w:r>
    </w:p>
    <w:p w14:paraId="1CAEB95C" w14:textId="18011E83"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birželio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 ketvirčio </w:t>
      </w:r>
      <w:r w:rsidRPr="00EC4C3C">
        <w:t>išmokų avanso apyskaitos 15 punktą įrašė bendrą 106,34 Eur sumą už patirtas išlaidas ryšių paslaugoms gegužės mėn</w:t>
      </w:r>
      <w:r w:rsidR="00E116DD" w:rsidRPr="00EC4C3C">
        <w:t>.</w:t>
      </w:r>
      <w:r w:rsidRPr="00EC4C3C">
        <w:t>, į kurią įtraukė 37,73 Eur mėnesinio mokesčio už AB</w:t>
      </w:r>
      <w:r w:rsidR="00BF3982" w:rsidRPr="00EC4C3C">
        <w:t> </w:t>
      </w:r>
      <w:r w:rsidRPr="00EC4C3C">
        <w:t xml:space="preserve">„Telia Lietuva“ suteiktas ryšių paslaugas, susijusias su sutuoktinės </w:t>
      </w:r>
      <w:bookmarkStart w:id="39" w:name="Buk_45"/>
      <w:r w:rsidR="00FA6AD2" w:rsidRPr="00FA6AD2">
        <w:t xml:space="preserve">A. S. </w:t>
      </w:r>
      <w:bookmarkEnd w:id="39"/>
      <w:r w:rsidRPr="00EC4C3C">
        <w:t xml:space="preserve">realiai naudoto abonento numerio </w:t>
      </w:r>
      <w:r w:rsidR="00EE3637">
        <w:t>(duomenys neskelbtini)</w:t>
      </w:r>
      <w:r w:rsidRPr="00EC4C3C">
        <w:t xml:space="preserve"> išlaidomis, kurioms pagrįsti pateikė 2022 m. gruodžio 31 d. PVM sąskaitą faktūrą Nr. 244653082;</w:t>
      </w:r>
    </w:p>
    <w:p w14:paraId="0DA1A19C" w14:textId="53AEA79A"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rugsėjo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III ketvirčio </w:t>
      </w:r>
      <w:r w:rsidRPr="00EC4C3C">
        <w:t>išmokų avanso apyskaitos</w:t>
      </w:r>
      <w:r w:rsidR="00DF7469" w:rsidRPr="00EC4C3C">
        <w:t xml:space="preserve"> </w:t>
      </w:r>
      <w:r w:rsidRPr="00EC4C3C">
        <w:t>3 punktą įrašė bendrą 98,27 Eur sumą už patirtas išlaidas ryšių paslaugoms birželio mėn</w:t>
      </w:r>
      <w:r w:rsidR="00E116DD" w:rsidRPr="00EC4C3C">
        <w:t>.</w:t>
      </w:r>
      <w:r w:rsidRPr="00EC4C3C">
        <w:t>, į kurią įtraukė 36,78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40" w:name="Buk_46"/>
      <w:r w:rsidR="00FA6AD2" w:rsidRPr="00FA6AD2">
        <w:t xml:space="preserve">A. S. </w:t>
      </w:r>
      <w:bookmarkEnd w:id="40"/>
      <w:r w:rsidRPr="00EC4C3C">
        <w:t xml:space="preserve">realiai naudoto abonento numerio </w:t>
      </w:r>
      <w:r w:rsidR="00EE3637">
        <w:t>(duomenys neskelbtini)</w:t>
      </w:r>
      <w:r w:rsidRPr="00EC4C3C">
        <w:t xml:space="preserve"> išlaidomis, kurioms pagrįsti pateikė 2022 m. birželio 30 d. PVM sąskaitą faktūrą Nr. 258830503;</w:t>
      </w:r>
    </w:p>
    <w:p w14:paraId="5F81411A" w14:textId="0B22A513"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rugsėjo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III ketvirčio </w:t>
      </w:r>
      <w:r w:rsidRPr="00EC4C3C">
        <w:t>išmokų avanso apyskaitos 4 punktą įrašė bendrą 99,64 Eur sumą už patirtas išlaidas ryšių paslaugoms liepos mėn</w:t>
      </w:r>
      <w:r w:rsidR="00E116DD" w:rsidRPr="00EC4C3C">
        <w:t>.</w:t>
      </w:r>
      <w:r w:rsidRPr="00EC4C3C">
        <w:t>, į kurią įtraukė 33,03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41" w:name="Buk_47"/>
      <w:r w:rsidR="00FA6AD2" w:rsidRPr="00FA6AD2">
        <w:t xml:space="preserve">A. S. </w:t>
      </w:r>
      <w:bookmarkEnd w:id="41"/>
      <w:r w:rsidRPr="00EC4C3C">
        <w:t xml:space="preserve">realiai </w:t>
      </w:r>
      <w:r w:rsidRPr="00EC4C3C">
        <w:lastRenderedPageBreak/>
        <w:t xml:space="preserve">naudoto abonento numerio </w:t>
      </w:r>
      <w:r w:rsidR="00EE3637">
        <w:t>(duomenys neskelbtini)</w:t>
      </w:r>
      <w:r w:rsidRPr="00EC4C3C">
        <w:t xml:space="preserve"> išlaidomis, kurioms pagrįsti pateikė 2022 m. liepos 31 d. PVM sąskaitą faktūrą Nr. 215877992;</w:t>
      </w:r>
    </w:p>
    <w:p w14:paraId="507DB98D" w14:textId="2B76C4F2"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rugsėjo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III ketvirčio </w:t>
      </w:r>
      <w:r w:rsidRPr="00EC4C3C">
        <w:t>išmokų avanso apyskaitos 5 punktą įrašė bendrą 169,56 Eur sumą už patirtas išlaidas ryšių paslaugoms rugpjūčio mėn</w:t>
      </w:r>
      <w:r w:rsidR="00E116DD" w:rsidRPr="00EC4C3C">
        <w:t>.</w:t>
      </w:r>
      <w:r w:rsidRPr="00EC4C3C">
        <w:t>, į kurią įtraukė 98,46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42" w:name="Buk_48"/>
      <w:r w:rsidR="00FA6AD2" w:rsidRPr="00FA6AD2">
        <w:t xml:space="preserve">A. S. </w:t>
      </w:r>
      <w:bookmarkEnd w:id="42"/>
      <w:r w:rsidRPr="00EC4C3C">
        <w:t xml:space="preserve">realiai naudoto abonento numerio </w:t>
      </w:r>
      <w:r w:rsidR="00EE3637">
        <w:t>(duomenys neskelbtini)</w:t>
      </w:r>
      <w:r w:rsidRPr="00EC4C3C">
        <w:t xml:space="preserve"> išlaidomis, kurioms pagrįsti pateikė 2022 m. rugpjūčio 31 d. PVM sąskaitą faktūrą Nr. 287631363;</w:t>
      </w:r>
    </w:p>
    <w:p w14:paraId="570AA49F" w14:textId="5062F4DF" w:rsidR="00A03F62"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gruodžio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IV ketvirčio </w:t>
      </w:r>
      <w:r w:rsidRPr="00EC4C3C">
        <w:t>išmokų avanso apyskaitos 3 punktą įrašė bendrą 216,75 Eur sumą už patirtas išlaidas ryšių paslaugoms lapkričio mėn</w:t>
      </w:r>
      <w:r w:rsidR="006613B4" w:rsidRPr="00EC4C3C">
        <w:t>.</w:t>
      </w:r>
      <w:r w:rsidRPr="00EC4C3C">
        <w:t>, į kurią įtraukė 62,96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43" w:name="Buk_49"/>
      <w:r w:rsidR="00FA6AD2" w:rsidRPr="00FA6AD2">
        <w:t xml:space="preserve">A. S. </w:t>
      </w:r>
      <w:bookmarkEnd w:id="43"/>
      <w:r w:rsidRPr="00EC4C3C">
        <w:t xml:space="preserve">realiai naudoto abonento numerio </w:t>
      </w:r>
      <w:r w:rsidR="00EE3637">
        <w:t>(duomenys neskelbtini)</w:t>
      </w:r>
      <w:r w:rsidRPr="00EC4C3C">
        <w:t xml:space="preserve"> išlaidomis, taip pat įtraukė 36,60 Eur mėnesinio mokesčio už</w:t>
      </w:r>
      <w:r w:rsidR="004B1A5B" w:rsidRPr="00EC4C3C">
        <w:t xml:space="preserve"> </w:t>
      </w:r>
      <w:r w:rsidRPr="00EC4C3C">
        <w:t xml:space="preserve">„Telia </w:t>
      </w:r>
      <w:proofErr w:type="spellStart"/>
      <w:r w:rsidRPr="00EC4C3C">
        <w:t>Play</w:t>
      </w:r>
      <w:proofErr w:type="spellEnd"/>
      <w:r w:rsidRPr="00EC4C3C">
        <w:t xml:space="preserve">“ internetinės televizijos išlaidas ir 54,80 Eur mėnesinio mokesčio už savo asmeninėms reikmėms įsigytos įrangos – televizorių „Samsung QE55LS03A“ ir „Samsung QE32LS03T“ </w:t>
      </w:r>
      <w:r w:rsidR="00421B1B">
        <w:t xml:space="preserve">– </w:t>
      </w:r>
      <w:r w:rsidRPr="00EC4C3C">
        <w:t>išlaidas, kurioms pagrįsti pateikė 2022 m. lapkričio 30 d. PVM sąskaitą faktūrą Nr. 251224016;</w:t>
      </w:r>
    </w:p>
    <w:p w14:paraId="78ED8613" w14:textId="13062C8F" w:rsidR="00611468" w:rsidRPr="00EC4C3C" w:rsidRDefault="00326F1F" w:rsidP="008E06CA">
      <w:pPr>
        <w:pStyle w:val="Sraopastraipa"/>
        <w:numPr>
          <w:ilvl w:val="0"/>
          <w:numId w:val="6"/>
        </w:numPr>
        <w:spacing w:after="120"/>
        <w:contextualSpacing w:val="0"/>
        <w:jc w:val="both"/>
      </w:pPr>
      <w:r w:rsidRPr="00EC4C3C">
        <w:t>2022 m.</w:t>
      </w:r>
      <w:r w:rsidR="00A03F62" w:rsidRPr="00EC4C3C">
        <w:t>,</w:t>
      </w:r>
      <w:r w:rsidRPr="00EC4C3C">
        <w:t xml:space="preserve"> ne vėliau kaip iki gruodžio 3 d.</w:t>
      </w:r>
      <w:r w:rsidR="006F089B" w:rsidRPr="00EC4C3C">
        <w:t xml:space="preserve">, </w:t>
      </w:r>
      <w:r w:rsidRPr="00EC4C3C">
        <w:t>tiksliau nenustatytu laiku</w:t>
      </w:r>
      <w:r w:rsidR="00A03F62" w:rsidRPr="00EC4C3C">
        <w:t>,</w:t>
      </w:r>
      <w:r w:rsidRPr="00EC4C3C">
        <w:t xml:space="preserve"> į </w:t>
      </w:r>
      <w:r w:rsidR="00DF7469" w:rsidRPr="00EC4C3C">
        <w:t xml:space="preserve">2022 m. IV ketvirčio </w:t>
      </w:r>
      <w:r w:rsidRPr="00EC4C3C">
        <w:t>išmokų avanso apyskaitos 4 punktą įrašė bendrą 219,42 Eur sumą už patirtas išlaidas ryšių paslaugoms spalio mėn</w:t>
      </w:r>
      <w:r w:rsidR="006613B4" w:rsidRPr="00EC4C3C">
        <w:t>.</w:t>
      </w:r>
      <w:r w:rsidRPr="00EC4C3C">
        <w:t>, į kurią įtraukė 36,94 Eur mėnesinio mokesčio už AB</w:t>
      </w:r>
      <w:r w:rsidR="00BF3982" w:rsidRPr="00EC4C3C">
        <w:t> </w:t>
      </w:r>
      <w:r w:rsidRPr="00EC4C3C">
        <w:t>„Telia</w:t>
      </w:r>
      <w:r w:rsidR="00BF3982" w:rsidRPr="00EC4C3C">
        <w:t> </w:t>
      </w:r>
      <w:r w:rsidRPr="00EC4C3C">
        <w:t xml:space="preserve">Lietuva“ suteiktas ryšių paslaugas, susijusias su sutuoktinės </w:t>
      </w:r>
      <w:bookmarkStart w:id="44" w:name="Buk_50"/>
      <w:r w:rsidR="00FA6AD2" w:rsidRPr="00FA6AD2">
        <w:t xml:space="preserve">A. S. </w:t>
      </w:r>
      <w:bookmarkEnd w:id="44"/>
      <w:r w:rsidRPr="00EC4C3C">
        <w:t xml:space="preserve">realiai naudoto abonento numerio </w:t>
      </w:r>
      <w:r w:rsidR="00EE3637">
        <w:t>(duomenys neskelbtini)</w:t>
      </w:r>
      <w:r w:rsidRPr="00EC4C3C">
        <w:t xml:space="preserve"> išlaidomis, taip pat įtraukė </w:t>
      </w:r>
      <w:r w:rsidR="006613B4" w:rsidRPr="00EC4C3C">
        <w:t xml:space="preserve">31,70 </w:t>
      </w:r>
      <w:r w:rsidRPr="00EC4C3C">
        <w:t>Eur mėnesi</w:t>
      </w:r>
      <w:r w:rsidR="003C72EE">
        <w:t>nio</w:t>
      </w:r>
      <w:r w:rsidRPr="00EC4C3C">
        <w:t xml:space="preserve"> mokesčio už „Telia </w:t>
      </w:r>
      <w:proofErr w:type="spellStart"/>
      <w:r w:rsidRPr="00EC4C3C">
        <w:t>Play</w:t>
      </w:r>
      <w:proofErr w:type="spellEnd"/>
      <w:r w:rsidRPr="00EC4C3C">
        <w:t>“ internetinės televizijos išlaidas ir 54,80 Eur mėnesinio mokesčio už savo asmeninėms reikmėms įsigytos įrangos – televizorių „Samsung</w:t>
      </w:r>
      <w:r w:rsidR="00846A2A">
        <w:t> </w:t>
      </w:r>
      <w:r w:rsidRPr="00EC4C3C">
        <w:t xml:space="preserve">QE55LS03A“ ir „Samsung QE32LS03T“ </w:t>
      </w:r>
      <w:r w:rsidR="00421B1B">
        <w:t xml:space="preserve">– </w:t>
      </w:r>
      <w:r w:rsidRPr="00EC4C3C">
        <w:t>išlaidas, kurioms pagrįsti pateikė 2022</w:t>
      </w:r>
      <w:r w:rsidR="005D1880" w:rsidRPr="00EC4C3C">
        <w:t> </w:t>
      </w:r>
      <w:r w:rsidRPr="00EC4C3C">
        <w:t>m.</w:t>
      </w:r>
      <w:r w:rsidR="005D1880" w:rsidRPr="00EC4C3C">
        <w:t> </w:t>
      </w:r>
      <w:r w:rsidRPr="00EC4C3C">
        <w:t>spalio 31 d. PVM sąskaitą faktūrą Nr. SAP 208849249;</w:t>
      </w:r>
    </w:p>
    <w:p w14:paraId="5681EBAF" w14:textId="5892BDB8" w:rsidR="00611468" w:rsidRPr="00EC4C3C" w:rsidRDefault="00326F1F" w:rsidP="008E06CA">
      <w:pPr>
        <w:pStyle w:val="Sraopastraipa"/>
        <w:numPr>
          <w:ilvl w:val="0"/>
          <w:numId w:val="6"/>
        </w:numPr>
        <w:spacing w:after="120"/>
        <w:contextualSpacing w:val="0"/>
        <w:jc w:val="both"/>
      </w:pPr>
      <w:r w:rsidRPr="00EC4C3C">
        <w:t>2023 m.</w:t>
      </w:r>
      <w:r w:rsidR="00611468" w:rsidRPr="00EC4C3C">
        <w:t>,</w:t>
      </w:r>
      <w:r w:rsidRPr="00EC4C3C">
        <w:t xml:space="preserve"> ne vėliau kaip iki kovo 3 d.</w:t>
      </w:r>
      <w:r w:rsidR="006F089B" w:rsidRPr="00EC4C3C">
        <w:t xml:space="preserve">, </w:t>
      </w:r>
      <w:r w:rsidRPr="00EC4C3C">
        <w:t>tiksliau nenustatytu laiku</w:t>
      </w:r>
      <w:r w:rsidR="00611468" w:rsidRPr="00EC4C3C">
        <w:t>,</w:t>
      </w:r>
      <w:r w:rsidRPr="00EC4C3C">
        <w:t xml:space="preserve"> į </w:t>
      </w:r>
      <w:r w:rsidR="00DF7469" w:rsidRPr="00EC4C3C">
        <w:t xml:space="preserve">2023 m. I ketvirčio </w:t>
      </w:r>
      <w:r w:rsidRPr="00EC4C3C">
        <w:t>išmokų avanso apyskaitos 1 punktą įrašė bendrą 62,88 Eur sumą už patirtas išlaidas ryšių paslaugoms 2022 m. gruodžio mėn</w:t>
      </w:r>
      <w:r w:rsidR="006613B4" w:rsidRPr="00EC4C3C">
        <w:t>.</w:t>
      </w:r>
      <w:r w:rsidRPr="00EC4C3C">
        <w:t>, į kurią įtraukė 38,09 Eur mėnesinio mokesčio už AB</w:t>
      </w:r>
      <w:r w:rsidR="00BF3982" w:rsidRPr="00EC4C3C">
        <w:t> </w:t>
      </w:r>
      <w:r w:rsidRPr="00EC4C3C">
        <w:t xml:space="preserve">„Telia Lietuva“ suteiktas ryšių paslaugas, susijusias su savo sutuoktinės </w:t>
      </w:r>
      <w:bookmarkStart w:id="45" w:name="Buk_51"/>
      <w:r w:rsidR="00FA6AD2" w:rsidRPr="00FA6AD2">
        <w:t xml:space="preserve">A. S. </w:t>
      </w:r>
      <w:bookmarkEnd w:id="45"/>
      <w:r w:rsidRPr="00EC4C3C">
        <w:t xml:space="preserve">realiai naudoto abonento numerio </w:t>
      </w:r>
      <w:r w:rsidR="00EE3637">
        <w:t>(duomenys neskelbtini)</w:t>
      </w:r>
      <w:r w:rsidRPr="00EC4C3C">
        <w:t xml:space="preserve"> išlaidomis, kurioms pagrįsti pateikė 2023 m. sausio 31 d. PVM sąskaitą faktūrą Nr. SAP 219686015;</w:t>
      </w:r>
    </w:p>
    <w:p w14:paraId="72BC1F98" w14:textId="5D8F2162" w:rsidR="00611468" w:rsidRPr="00EC4C3C" w:rsidRDefault="00326F1F" w:rsidP="008E06CA">
      <w:pPr>
        <w:pStyle w:val="Sraopastraipa"/>
        <w:numPr>
          <w:ilvl w:val="0"/>
          <w:numId w:val="6"/>
        </w:numPr>
        <w:spacing w:after="120"/>
        <w:contextualSpacing w:val="0"/>
        <w:jc w:val="both"/>
      </w:pPr>
      <w:r w:rsidRPr="00EC4C3C">
        <w:t>2023 m.</w:t>
      </w:r>
      <w:r w:rsidR="00611468" w:rsidRPr="00EC4C3C">
        <w:t>,</w:t>
      </w:r>
      <w:r w:rsidRPr="00EC4C3C">
        <w:t xml:space="preserve"> ne vėliau kaip iki kovo 3 d.</w:t>
      </w:r>
      <w:r w:rsidR="006F089B" w:rsidRPr="00EC4C3C">
        <w:t xml:space="preserve">, </w:t>
      </w:r>
      <w:r w:rsidRPr="00EC4C3C">
        <w:t>tiksliau nenustatytu laiku</w:t>
      </w:r>
      <w:r w:rsidR="00611468" w:rsidRPr="00EC4C3C">
        <w:t>,</w:t>
      </w:r>
      <w:r w:rsidRPr="00EC4C3C">
        <w:t xml:space="preserve"> į </w:t>
      </w:r>
      <w:r w:rsidR="00DF7469" w:rsidRPr="00EC4C3C">
        <w:t xml:space="preserve">2023 m. I ketvirčio </w:t>
      </w:r>
      <w:r w:rsidRPr="00EC4C3C">
        <w:t>išmokų avanso apyskaitos 2 punktą įrašė bendrą 48,87 Eur sumą už patirtas išlaidas ryšių paslaugoms sausio mėn</w:t>
      </w:r>
      <w:r w:rsidR="006613B4" w:rsidRPr="00EC4C3C">
        <w:t>.</w:t>
      </w:r>
      <w:r w:rsidRPr="00EC4C3C">
        <w:t>, į kurią įtraukė 24,08 Eur mėnesinio mokesčio už AB</w:t>
      </w:r>
      <w:r w:rsidR="00FD7254" w:rsidRPr="00EC4C3C">
        <w:t> </w:t>
      </w:r>
      <w:r w:rsidRPr="00EC4C3C">
        <w:t>„Telia</w:t>
      </w:r>
      <w:r w:rsidR="0004397D" w:rsidRPr="00EC4C3C">
        <w:t> </w:t>
      </w:r>
      <w:r w:rsidRPr="00EC4C3C">
        <w:t xml:space="preserve">Lietuva“ suteiktas ryšių paslaugas, susijusias su sutuoktinės </w:t>
      </w:r>
      <w:bookmarkStart w:id="46" w:name="Buk_52"/>
      <w:r w:rsidR="00FA6AD2" w:rsidRPr="00FA6AD2">
        <w:t xml:space="preserve">A. S. </w:t>
      </w:r>
      <w:bookmarkEnd w:id="46"/>
      <w:r w:rsidRPr="00EC4C3C">
        <w:t xml:space="preserve">realiai naudoto abonento numerio </w:t>
      </w:r>
      <w:r w:rsidR="00EE3637">
        <w:t>(duomenys neskelbtini)</w:t>
      </w:r>
      <w:r w:rsidRPr="00EC4C3C">
        <w:t xml:space="preserve"> išlaidomis, kurioms pagrįsti pateikė 2023</w:t>
      </w:r>
      <w:r w:rsidR="006613B4" w:rsidRPr="00EC4C3C">
        <w:t> </w:t>
      </w:r>
      <w:r w:rsidRPr="00EC4C3C">
        <w:t>m. vasario 28 d. PVM sąskaitą faktūrą Nr. SAP 259696716;</w:t>
      </w:r>
    </w:p>
    <w:p w14:paraId="3747276D" w14:textId="49FEB10D" w:rsidR="00611468" w:rsidRPr="00EC4C3C" w:rsidRDefault="00326F1F" w:rsidP="008E06CA">
      <w:pPr>
        <w:pStyle w:val="Sraopastraipa"/>
        <w:numPr>
          <w:ilvl w:val="0"/>
          <w:numId w:val="6"/>
        </w:numPr>
        <w:spacing w:after="120"/>
        <w:contextualSpacing w:val="0"/>
        <w:jc w:val="both"/>
      </w:pPr>
      <w:r w:rsidRPr="00EC4C3C">
        <w:t>2023 m.</w:t>
      </w:r>
      <w:r w:rsidR="00611468" w:rsidRPr="00EC4C3C">
        <w:t>,</w:t>
      </w:r>
      <w:r w:rsidRPr="00EC4C3C">
        <w:t xml:space="preserve"> ne vėliau kaip iki kovo 3 d.</w:t>
      </w:r>
      <w:r w:rsidR="006F089B" w:rsidRPr="00EC4C3C">
        <w:t xml:space="preserve">, </w:t>
      </w:r>
      <w:r w:rsidRPr="00EC4C3C">
        <w:t>tiksliau nenustatytu laiku</w:t>
      </w:r>
      <w:r w:rsidR="00611468" w:rsidRPr="00EC4C3C">
        <w:t>,</w:t>
      </w:r>
      <w:r w:rsidRPr="00EC4C3C">
        <w:t xml:space="preserve"> į </w:t>
      </w:r>
      <w:r w:rsidR="00DF7469" w:rsidRPr="00EC4C3C">
        <w:t xml:space="preserve">2023 m. I ketvirčio </w:t>
      </w:r>
      <w:r w:rsidRPr="00EC4C3C">
        <w:t>išmokų avanso apyskaitos 3 punktą įrašė bendrą 51,97 Eur sumą už patirtas išlaidas ryšių paslaugoms vasario mė</w:t>
      </w:r>
      <w:r w:rsidR="006613B4" w:rsidRPr="00EC4C3C">
        <w:t>n.</w:t>
      </w:r>
      <w:r w:rsidRPr="00EC4C3C">
        <w:t>, į kurią įtraukė 27,18 Eur mėnesinio mokesčio už AB</w:t>
      </w:r>
      <w:r w:rsidR="00FD7254" w:rsidRPr="00EC4C3C">
        <w:t> </w:t>
      </w:r>
      <w:r w:rsidRPr="00EC4C3C">
        <w:t>„Telia</w:t>
      </w:r>
      <w:r w:rsidR="00BF3982" w:rsidRPr="00EC4C3C">
        <w:t> </w:t>
      </w:r>
      <w:r w:rsidRPr="00EC4C3C">
        <w:t xml:space="preserve">Lietuva“ suteiktas ryšių paslaugas, susijusias su sutuoktinės </w:t>
      </w:r>
      <w:bookmarkStart w:id="47" w:name="Buk_53"/>
      <w:r w:rsidR="00FA6AD2" w:rsidRPr="00FA6AD2">
        <w:t xml:space="preserve">A. S. </w:t>
      </w:r>
      <w:bookmarkEnd w:id="47"/>
      <w:r w:rsidRPr="00EC4C3C">
        <w:t xml:space="preserve">realiai naudoto abonento numerio </w:t>
      </w:r>
      <w:r w:rsidR="00EE3637">
        <w:t>(duomenys neskelbtini)</w:t>
      </w:r>
      <w:r w:rsidRPr="00EC4C3C">
        <w:t xml:space="preserve"> išlaidomis, kurioms pagrįsti pateikė 2023</w:t>
      </w:r>
      <w:r w:rsidR="00913D6F">
        <w:t> </w:t>
      </w:r>
      <w:r w:rsidRPr="00EC4C3C">
        <w:t>m. kovo 31 d. PVM sąskaitą faktūrą Nr. SAP 251239046.</w:t>
      </w:r>
    </w:p>
    <w:bookmarkEnd w:id="8"/>
    <w:p w14:paraId="69DF1595" w14:textId="13A9DCA8" w:rsidR="008E06CA" w:rsidRPr="00A64DA8" w:rsidRDefault="00326F1F" w:rsidP="008E06CA">
      <w:pPr>
        <w:pStyle w:val="Sraopastraipa"/>
        <w:spacing w:after="120"/>
        <w:ind w:left="737"/>
        <w:contextualSpacing w:val="0"/>
        <w:jc w:val="both"/>
      </w:pPr>
      <w:r w:rsidRPr="00EC4C3C">
        <w:t xml:space="preserve">Tokiu būdu </w:t>
      </w:r>
      <w:bookmarkStart w:id="48" w:name="Buk_186"/>
      <w:r w:rsidR="00FA6AD2" w:rsidRPr="00FA6AD2">
        <w:t>M. S.</w:t>
      </w:r>
      <w:bookmarkEnd w:id="48"/>
      <w:r w:rsidR="005458B6" w:rsidRPr="00EC4C3C">
        <w:t>,</w:t>
      </w:r>
      <w:r w:rsidRPr="00EC4C3C">
        <w:t xml:space="preserve"> piktnaudžiaudamas tarybos nario tarnybine padėtimi, suteikiančia teisę gauti avansu minėtas išmokas, klasto</w:t>
      </w:r>
      <w:r w:rsidR="006613B4" w:rsidRPr="00EC4C3C">
        <w:t>damas</w:t>
      </w:r>
      <w:r w:rsidRPr="00EC4C3C">
        <w:t xml:space="preserve"> tikrus dokumentus ir juos panaudo</w:t>
      </w:r>
      <w:r w:rsidR="006613B4" w:rsidRPr="00EC4C3C">
        <w:t>damas</w:t>
      </w:r>
      <w:r w:rsidR="005458B6" w:rsidRPr="00EC4C3C">
        <w:t>,</w:t>
      </w:r>
      <w:r w:rsidRPr="00EC4C3C">
        <w:t xml:space="preserve"> pasisavino jam</w:t>
      </w:r>
      <w:r w:rsidRPr="00A64DA8">
        <w:t xml:space="preserve"> patikėtą svetimą – juridiniam asmeniui Jonavos rajono savivaldybės administracijai priklausantį turtą – 1</w:t>
      </w:r>
      <w:r w:rsidR="00C63A54" w:rsidRPr="00A64DA8">
        <w:t xml:space="preserve"> </w:t>
      </w:r>
      <w:r w:rsidRPr="00A64DA8">
        <w:t>487,62 Eur.</w:t>
      </w:r>
    </w:p>
    <w:p w14:paraId="4BD1D743" w14:textId="3A80887B" w:rsidR="008E06CA" w:rsidRPr="00EC4C3C" w:rsidRDefault="00326F1F" w:rsidP="008E06CA">
      <w:pPr>
        <w:pStyle w:val="Sraopastraipa"/>
        <w:ind w:left="737"/>
        <w:contextualSpacing w:val="0"/>
        <w:jc w:val="both"/>
      </w:pPr>
      <w:r w:rsidRPr="00A64DA8">
        <w:lastRenderedPageBreak/>
        <w:t>Dėl tokių ilgai, laikotarpiu nuo 2019 m. gegužės mėn</w:t>
      </w:r>
      <w:r w:rsidR="00FD7C14" w:rsidRPr="00A64DA8">
        <w:t>.</w:t>
      </w:r>
      <w:r w:rsidRPr="00A64DA8">
        <w:t xml:space="preserve"> iki 2023 m. kovo mėn</w:t>
      </w:r>
      <w:r w:rsidR="00FD7C14" w:rsidRPr="00A64DA8">
        <w:t>.</w:t>
      </w:r>
      <w:r w:rsidRPr="00A64DA8">
        <w:t xml:space="preserve">, trukusių </w:t>
      </w:r>
      <w:bookmarkStart w:id="49" w:name="Buk_105"/>
      <w:r w:rsidR="00FA6AD2" w:rsidRPr="00FA6AD2">
        <w:t xml:space="preserve">M. S. </w:t>
      </w:r>
      <w:bookmarkEnd w:id="49"/>
      <w:r w:rsidRPr="00A64DA8">
        <w:t>veiksmų, k</w:t>
      </w:r>
      <w:r w:rsidR="006613B4" w:rsidRPr="00A64DA8">
        <w:t>ai</w:t>
      </w:r>
      <w:r w:rsidRPr="00A64DA8">
        <w:t xml:space="preserve"> jis</w:t>
      </w:r>
      <w:r w:rsidR="00421B1B">
        <w:t>,</w:t>
      </w:r>
      <w:r w:rsidRPr="00A64DA8">
        <w:t xml:space="preserve"> būdamas Jonavos rajono savivaldybės tarybos nar</w:t>
      </w:r>
      <w:r w:rsidR="005458B6" w:rsidRPr="00A64DA8">
        <w:t>ys</w:t>
      </w:r>
      <w:r w:rsidRPr="00A64DA8">
        <w:t>, eidamas itin svarbias pareigas, darančias did</w:t>
      </w:r>
      <w:r w:rsidR="006613B4" w:rsidRPr="00A64DA8">
        <w:t>elę</w:t>
      </w:r>
      <w:r w:rsidRPr="00A64DA8">
        <w:t xml:space="preserve"> įtaką šio juridinio asmens autoritetui ir pasitikėjimui juo, piktnaudžiavo tarnybine padėtimi ir tarybos nario teise gauti išmokas su jo, kaip tarybos nario, susijusios veiklos išlaidoms padengti, siekdamas turtinės naudos sau, nesant kyšininkavimo požymių, pasinaudojęs tarnybine padėtimi priešingais tarnybai interesais, darydamas tęstines BK 300 straipsnio 1 dalyje ir </w:t>
      </w:r>
      <w:r w:rsidR="00FD7C14" w:rsidRPr="00A64DA8">
        <w:t xml:space="preserve">BK </w:t>
      </w:r>
      <w:r w:rsidRPr="00A64DA8">
        <w:t>183 straipsnio 1</w:t>
      </w:r>
      <w:r w:rsidR="0005429B" w:rsidRPr="00A64DA8">
        <w:t> </w:t>
      </w:r>
      <w:r w:rsidRPr="00A64DA8">
        <w:t>dalyje numatytas nusikalstamas veikas, pažeidė nurodytų teisės aktų nuostatas, sulaužė Jonavos</w:t>
      </w:r>
      <w:r w:rsidR="006613B4" w:rsidRPr="00A64DA8">
        <w:t> </w:t>
      </w:r>
      <w:r w:rsidRPr="00A64DA8">
        <w:t>rajono savivaldybės tarybos nario duotą priesaiką, ket</w:t>
      </w:r>
      <w:r w:rsidR="006613B4" w:rsidRPr="00A64DA8">
        <w:t>verius</w:t>
      </w:r>
      <w:r w:rsidRPr="00A64DA8">
        <w:t xml:space="preserve"> metus veikė priešingai savivaldybės interesams, suklastodamas tikrus dokumentus ir pasisavindamas jam patikėtą svetimą – </w:t>
      </w:r>
      <w:r w:rsidR="005458B6" w:rsidRPr="00A64DA8">
        <w:t xml:space="preserve">juridiniam asmeniui </w:t>
      </w:r>
      <w:r w:rsidRPr="00A64DA8">
        <w:t>Jonavos rajono savivaldybės administracijai priklausantį turtą</w:t>
      </w:r>
      <w:r w:rsidR="005458B6" w:rsidRPr="00A64DA8">
        <w:t>,</w:t>
      </w:r>
      <w:r w:rsidRPr="00A64DA8">
        <w:t xml:space="preserve"> sumenkino </w:t>
      </w:r>
      <w:r w:rsidR="005458B6" w:rsidRPr="00A64DA8">
        <w:t xml:space="preserve">šio </w:t>
      </w:r>
      <w:r w:rsidRPr="00EC4C3C">
        <w:t>juridinio asmens autoritetą, sudarė įspūdį apie j</w:t>
      </w:r>
      <w:r w:rsidR="005458B6" w:rsidRPr="00EC4C3C">
        <w:t>ame</w:t>
      </w:r>
      <w:r w:rsidRPr="00EC4C3C">
        <w:t xml:space="preserve"> dirbančių valstybės tarnautojų ir tarybos narių nevaržomą savivalę, demonstravo nuostatą nesilaikyti įstatymų ir kitų teisės aktų, dėl </w:t>
      </w:r>
      <w:r w:rsidR="005458B6" w:rsidRPr="00EC4C3C">
        <w:t>t</w:t>
      </w:r>
      <w:r w:rsidRPr="00EC4C3C">
        <w:t>o juridinis asmuo Jonavos rajono savivaldybės administracija bei valstybė patyrė didelę neturtinę žalą, nes buvo pakirstas pasitikėjimas šia institucija, sumenkintas jos autoritetas visuomenė</w:t>
      </w:r>
      <w:r w:rsidR="005458B6" w:rsidRPr="00EC4C3C">
        <w:t>j</w:t>
      </w:r>
      <w:r w:rsidRPr="00EC4C3C">
        <w:t>e, sumenkintas pasitikėjimas juo, kaip valstybės politiku, taip pat juridiniam asmeniui Jonavos rajono savivaldybės administracijai padarė 1</w:t>
      </w:r>
      <w:r w:rsidR="0005429B" w:rsidRPr="00EC4C3C">
        <w:t> </w:t>
      </w:r>
      <w:r w:rsidRPr="00EC4C3C">
        <w:t>487,62 Eur turtinę žalą</w:t>
      </w:r>
      <w:r w:rsidR="00E17E13" w:rsidRPr="00EC4C3C">
        <w:t>.</w:t>
      </w:r>
      <w:r w:rsidR="00087E30">
        <w:t xml:space="preserve"> Šiais veiksmais </w:t>
      </w:r>
      <w:bookmarkStart w:id="50" w:name="Buk_187"/>
      <w:r w:rsidR="00FA6AD2" w:rsidRPr="00FA6AD2">
        <w:t xml:space="preserve">M. S. </w:t>
      </w:r>
      <w:bookmarkEnd w:id="50"/>
      <w:r w:rsidR="00087E30">
        <w:t xml:space="preserve">padarė nusikalstamas veikas, numatytas </w:t>
      </w:r>
      <w:r w:rsidR="00087E30" w:rsidRPr="00A64DA8">
        <w:t>BK 183 straipsnio 1 dalyje, 228 straipsnio 2 dalyje, 300</w:t>
      </w:r>
      <w:r w:rsidR="00504F28">
        <w:t> </w:t>
      </w:r>
      <w:r w:rsidR="00087E30" w:rsidRPr="00A64DA8">
        <w:t>straipsnio 1 dalyje</w:t>
      </w:r>
      <w:r w:rsidR="00087E30">
        <w:t>.</w:t>
      </w:r>
    </w:p>
    <w:bookmarkEnd w:id="4"/>
    <w:p w14:paraId="6F11C2D5" w14:textId="77777777" w:rsidR="008E06CA" w:rsidRPr="00EC4C3C" w:rsidRDefault="008E06CA" w:rsidP="008E06CA">
      <w:pPr>
        <w:pStyle w:val="Sraopastraipa"/>
        <w:ind w:left="737"/>
        <w:contextualSpacing w:val="0"/>
        <w:jc w:val="both"/>
      </w:pPr>
    </w:p>
    <w:p w14:paraId="3DE2C516" w14:textId="74ADB920" w:rsidR="00FC5A48" w:rsidRPr="00EC4C3C" w:rsidRDefault="00381CA5" w:rsidP="008E06CA">
      <w:pPr>
        <w:pStyle w:val="Sraopastraipa"/>
        <w:tabs>
          <w:tab w:val="left" w:pos="709"/>
        </w:tabs>
        <w:ind w:left="709"/>
        <w:contextualSpacing w:val="0"/>
        <w:jc w:val="center"/>
        <w:rPr>
          <w:spacing w:val="4"/>
          <w:kern w:val="3"/>
          <w:lang w:eastAsia="hi-IN" w:bidi="hi-IN"/>
        </w:rPr>
      </w:pPr>
      <w:r w:rsidRPr="00EC4C3C">
        <w:rPr>
          <w:spacing w:val="4"/>
          <w:kern w:val="3"/>
          <w:lang w:eastAsia="hi-IN" w:bidi="hi-IN"/>
        </w:rPr>
        <w:t>II. Apeliacini</w:t>
      </w:r>
      <w:r w:rsidR="00342DC4" w:rsidRPr="00EC4C3C">
        <w:rPr>
          <w:spacing w:val="4"/>
          <w:kern w:val="3"/>
          <w:lang w:eastAsia="hi-IN" w:bidi="hi-IN"/>
        </w:rPr>
        <w:t>o</w:t>
      </w:r>
      <w:r w:rsidRPr="00EC4C3C">
        <w:rPr>
          <w:spacing w:val="4"/>
          <w:kern w:val="3"/>
          <w:lang w:eastAsia="hi-IN" w:bidi="hi-IN"/>
        </w:rPr>
        <w:t xml:space="preserve"> skund</w:t>
      </w:r>
      <w:r w:rsidR="00342DC4" w:rsidRPr="00EC4C3C">
        <w:rPr>
          <w:spacing w:val="4"/>
          <w:kern w:val="3"/>
          <w:lang w:eastAsia="hi-IN" w:bidi="hi-IN"/>
        </w:rPr>
        <w:t>o</w:t>
      </w:r>
      <w:r w:rsidR="0027269E" w:rsidRPr="00EC4C3C">
        <w:rPr>
          <w:spacing w:val="4"/>
          <w:kern w:val="3"/>
          <w:lang w:eastAsia="hi-IN" w:bidi="hi-IN"/>
        </w:rPr>
        <w:t xml:space="preserve"> </w:t>
      </w:r>
      <w:r w:rsidR="0023466A" w:rsidRPr="00EC4C3C">
        <w:rPr>
          <w:spacing w:val="4"/>
          <w:kern w:val="3"/>
          <w:lang w:eastAsia="hi-IN" w:bidi="hi-IN"/>
        </w:rPr>
        <w:t>argumentai</w:t>
      </w:r>
      <w:r w:rsidR="00611468" w:rsidRPr="00EC4C3C">
        <w:rPr>
          <w:spacing w:val="4"/>
          <w:kern w:val="3"/>
          <w:lang w:eastAsia="hi-IN" w:bidi="hi-IN"/>
        </w:rPr>
        <w:t xml:space="preserve"> ir proceso dalyvių prašymai</w:t>
      </w:r>
      <w:r w:rsidR="004361EA" w:rsidRPr="00EC4C3C">
        <w:rPr>
          <w:spacing w:val="4"/>
          <w:kern w:val="3"/>
          <w:lang w:eastAsia="hi-IN" w:bidi="hi-IN"/>
        </w:rPr>
        <w:t xml:space="preserve"> </w:t>
      </w:r>
    </w:p>
    <w:p w14:paraId="633760BB" w14:textId="77777777" w:rsidR="00F3037C" w:rsidRPr="00EC4C3C" w:rsidRDefault="00F3037C" w:rsidP="00577A65">
      <w:pPr>
        <w:pStyle w:val="Sraopastraipa"/>
        <w:tabs>
          <w:tab w:val="left" w:pos="709"/>
        </w:tabs>
        <w:ind w:left="709"/>
        <w:contextualSpacing w:val="0"/>
        <w:jc w:val="center"/>
      </w:pPr>
    </w:p>
    <w:p w14:paraId="52D32A43" w14:textId="5F5D8025" w:rsidR="008E06CA" w:rsidRPr="00B00AAE" w:rsidRDefault="00FB6568" w:rsidP="008E06CA">
      <w:pPr>
        <w:pStyle w:val="Sraopastraipa"/>
        <w:numPr>
          <w:ilvl w:val="0"/>
          <w:numId w:val="2"/>
        </w:numPr>
        <w:spacing w:after="120"/>
        <w:ind w:left="737" w:hanging="737"/>
        <w:contextualSpacing w:val="0"/>
        <w:jc w:val="both"/>
      </w:pPr>
      <w:r w:rsidRPr="00EC4C3C">
        <w:rPr>
          <w:b/>
          <w:bCs/>
          <w:iCs/>
        </w:rPr>
        <w:t>Nuteis</w:t>
      </w:r>
      <w:r w:rsidR="00BF7BC9" w:rsidRPr="00EC4C3C">
        <w:rPr>
          <w:b/>
          <w:bCs/>
          <w:iCs/>
        </w:rPr>
        <w:t>t</w:t>
      </w:r>
      <w:r w:rsidR="008E06CA" w:rsidRPr="00EC4C3C">
        <w:rPr>
          <w:b/>
          <w:bCs/>
          <w:iCs/>
        </w:rPr>
        <w:t>asis</w:t>
      </w:r>
      <w:r w:rsidR="00611468" w:rsidRPr="00EC4C3C">
        <w:rPr>
          <w:b/>
          <w:bCs/>
          <w:iCs/>
        </w:rPr>
        <w:t xml:space="preserve"> </w:t>
      </w:r>
      <w:bookmarkStart w:id="51" w:name="Buk_188"/>
      <w:r w:rsidR="00FA6AD2" w:rsidRPr="00FA6AD2">
        <w:rPr>
          <w:b/>
          <w:bCs/>
          <w:iCs/>
        </w:rPr>
        <w:t xml:space="preserve">M. S. </w:t>
      </w:r>
      <w:bookmarkEnd w:id="51"/>
      <w:r w:rsidR="00F64E5C" w:rsidRPr="00EC4C3C">
        <w:t>apeliaciniame skunde prašo</w:t>
      </w:r>
      <w:r w:rsidR="00E30B65" w:rsidRPr="00EC4C3C">
        <w:t xml:space="preserve"> panaikinti Kauno apygardos teismo 2024 m. gegužės 27 d. nuosprendį ir priimti naują – išteisinamąjį nuosprendį. </w:t>
      </w:r>
    </w:p>
    <w:p w14:paraId="59CD9765" w14:textId="3E9CF190" w:rsidR="005458B6" w:rsidRPr="00B00AAE" w:rsidRDefault="0061729C" w:rsidP="005458B6">
      <w:pPr>
        <w:pStyle w:val="Sraopastraipa"/>
        <w:numPr>
          <w:ilvl w:val="1"/>
          <w:numId w:val="2"/>
        </w:numPr>
        <w:spacing w:before="120" w:after="120"/>
        <w:ind w:left="737" w:hanging="737"/>
        <w:contextualSpacing w:val="0"/>
        <w:jc w:val="both"/>
        <w:rPr>
          <w:rStyle w:val="CharStyle3"/>
          <w:shd w:val="clear" w:color="auto" w:fill="auto"/>
        </w:rPr>
      </w:pPr>
      <w:bookmarkStart w:id="52" w:name="_Hlk175398680"/>
      <w:r w:rsidRPr="00EC4C3C">
        <w:rPr>
          <w:rStyle w:val="CharStyle3"/>
          <w:color w:val="000000"/>
        </w:rPr>
        <w:t>Nuteistojo vertinimu, pirmosios</w:t>
      </w:r>
      <w:r w:rsidRPr="00A64DA8">
        <w:rPr>
          <w:rStyle w:val="CharStyle3"/>
          <w:color w:val="000000"/>
        </w:rPr>
        <w:t xml:space="preserve"> instancijos teismas, priimdamas apkaltinamąjį nuosprendį</w:t>
      </w:r>
      <w:r w:rsidR="00913D6F">
        <w:rPr>
          <w:rStyle w:val="CharStyle3"/>
          <w:color w:val="000000"/>
        </w:rPr>
        <w:t>,</w:t>
      </w:r>
      <w:r w:rsidRPr="00A64DA8">
        <w:rPr>
          <w:rStyle w:val="CharStyle3"/>
          <w:color w:val="000000"/>
        </w:rPr>
        <w:t xml:space="preserve"> neatskleidė byl</w:t>
      </w:r>
      <w:r w:rsidR="0022021D" w:rsidRPr="00A64DA8">
        <w:rPr>
          <w:rStyle w:val="CharStyle3"/>
          <w:color w:val="000000"/>
        </w:rPr>
        <w:t>os</w:t>
      </w:r>
      <w:r w:rsidRPr="00A64DA8">
        <w:rPr>
          <w:rStyle w:val="CharStyle3"/>
          <w:color w:val="000000"/>
        </w:rPr>
        <w:t xml:space="preserve"> esmės, padarė išvadas, prieštar</w:t>
      </w:r>
      <w:r w:rsidR="0022021D" w:rsidRPr="00A64DA8">
        <w:rPr>
          <w:rStyle w:val="CharStyle3"/>
          <w:color w:val="000000"/>
        </w:rPr>
        <w:t>a</w:t>
      </w:r>
      <w:r w:rsidRPr="00A64DA8">
        <w:rPr>
          <w:rStyle w:val="CharStyle3"/>
          <w:color w:val="000000"/>
        </w:rPr>
        <w:t>uja</w:t>
      </w:r>
      <w:r w:rsidR="00913D6F">
        <w:rPr>
          <w:rStyle w:val="CharStyle3"/>
          <w:color w:val="000000"/>
        </w:rPr>
        <w:t>nčias</w:t>
      </w:r>
      <w:r w:rsidRPr="00A64DA8">
        <w:rPr>
          <w:rStyle w:val="CharStyle3"/>
          <w:color w:val="000000"/>
        </w:rPr>
        <w:t xml:space="preserve"> bylos medžiagai, selektyviai vertino bylos duomenis</w:t>
      </w:r>
      <w:r w:rsidR="00001368" w:rsidRPr="00A64DA8">
        <w:rPr>
          <w:rStyle w:val="CharStyle3"/>
          <w:color w:val="000000"/>
        </w:rPr>
        <w:t>, nepagrįstai nesivadovavo jo nuosekliais parodymais</w:t>
      </w:r>
      <w:r w:rsidRPr="00A64DA8">
        <w:rPr>
          <w:rStyle w:val="CharStyle3"/>
          <w:color w:val="000000"/>
        </w:rPr>
        <w:t xml:space="preserve"> </w:t>
      </w:r>
      <w:r w:rsidR="008313B6" w:rsidRPr="00A64DA8">
        <w:rPr>
          <w:rStyle w:val="CharStyle3"/>
          <w:color w:val="000000"/>
        </w:rPr>
        <w:t>bei</w:t>
      </w:r>
      <w:r w:rsidRPr="00A64DA8">
        <w:rPr>
          <w:rStyle w:val="CharStyle3"/>
          <w:color w:val="000000"/>
        </w:rPr>
        <w:t xml:space="preserve"> netinkamai aiškino </w:t>
      </w:r>
      <w:r w:rsidR="008313B6" w:rsidRPr="00A64DA8">
        <w:rPr>
          <w:rStyle w:val="CharStyle3"/>
          <w:color w:val="000000"/>
        </w:rPr>
        <w:t>ir</w:t>
      </w:r>
      <w:r w:rsidRPr="00A64DA8">
        <w:rPr>
          <w:rStyle w:val="CharStyle3"/>
          <w:color w:val="000000"/>
        </w:rPr>
        <w:t xml:space="preserve"> taikė baudžiamąjį įstatymą.</w:t>
      </w:r>
    </w:p>
    <w:p w14:paraId="55FB49D7" w14:textId="617B5248" w:rsidR="007B5C18" w:rsidRPr="00B00AAE" w:rsidRDefault="000436EB" w:rsidP="007B5C18">
      <w:pPr>
        <w:pStyle w:val="Sraopastraipa"/>
        <w:numPr>
          <w:ilvl w:val="1"/>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t xml:space="preserve">Nurodo, kad Lietuvos Respublikos baudžiamojo proceso kodekso (toliau – ir </w:t>
      </w:r>
      <w:r w:rsidR="000C2836" w:rsidRPr="00A64DA8">
        <w:rPr>
          <w:rStyle w:val="CharStyle31"/>
          <w:b w:val="0"/>
          <w:bCs w:val="0"/>
        </w:rPr>
        <w:t>BPK</w:t>
      </w:r>
      <w:r w:rsidRPr="00A64DA8">
        <w:rPr>
          <w:rStyle w:val="CharStyle31"/>
          <w:b w:val="0"/>
          <w:bCs w:val="0"/>
        </w:rPr>
        <w:t>)</w:t>
      </w:r>
      <w:r w:rsidR="000C2836" w:rsidRPr="00A64DA8">
        <w:rPr>
          <w:rStyle w:val="CharStyle31"/>
          <w:b w:val="0"/>
          <w:bCs w:val="0"/>
        </w:rPr>
        <w:t xml:space="preserve"> 305</w:t>
      </w:r>
      <w:r w:rsidRPr="00A64DA8">
        <w:rPr>
          <w:rStyle w:val="CharStyle31"/>
          <w:b w:val="0"/>
          <w:bCs w:val="0"/>
        </w:rPr>
        <w:t> </w:t>
      </w:r>
      <w:r w:rsidR="000C2836" w:rsidRPr="00A64DA8">
        <w:rPr>
          <w:rStyle w:val="CharStyle31"/>
          <w:b w:val="0"/>
          <w:bCs w:val="0"/>
        </w:rPr>
        <w:t>straipsnio 1 dalies 2 punkt</w:t>
      </w:r>
      <w:r w:rsidRPr="00A64DA8">
        <w:rPr>
          <w:rStyle w:val="CharStyle31"/>
          <w:b w:val="0"/>
          <w:bCs w:val="0"/>
        </w:rPr>
        <w:t xml:space="preserve">o nuostatos </w:t>
      </w:r>
      <w:r w:rsidR="000C2836" w:rsidRPr="00A64DA8">
        <w:rPr>
          <w:rStyle w:val="CharStyle31"/>
          <w:b w:val="0"/>
          <w:bCs w:val="0"/>
        </w:rPr>
        <w:t xml:space="preserve">įpareigoja bylą </w:t>
      </w:r>
      <w:r w:rsidRPr="00A64DA8">
        <w:rPr>
          <w:rStyle w:val="CharStyle31"/>
          <w:b w:val="0"/>
          <w:bCs w:val="0"/>
        </w:rPr>
        <w:t>išnagrinėjusį</w:t>
      </w:r>
      <w:r w:rsidR="000C2836" w:rsidRPr="00A64DA8">
        <w:rPr>
          <w:rStyle w:val="CharStyle31"/>
          <w:b w:val="0"/>
          <w:bCs w:val="0"/>
        </w:rPr>
        <w:t xml:space="preserve"> teismą</w:t>
      </w:r>
      <w:r w:rsidRPr="00A64DA8">
        <w:rPr>
          <w:rStyle w:val="CharStyle31"/>
          <w:b w:val="0"/>
          <w:bCs w:val="0"/>
        </w:rPr>
        <w:t xml:space="preserve"> </w:t>
      </w:r>
      <w:r w:rsidR="000C2836" w:rsidRPr="00A64DA8">
        <w:rPr>
          <w:rStyle w:val="CharStyle31"/>
          <w:b w:val="0"/>
          <w:bCs w:val="0"/>
        </w:rPr>
        <w:t xml:space="preserve">nuosprendyje pasisakyti dėl </w:t>
      </w:r>
      <w:r w:rsidRPr="00A64DA8">
        <w:rPr>
          <w:rStyle w:val="CharStyle31"/>
          <w:b w:val="0"/>
          <w:bCs w:val="0"/>
        </w:rPr>
        <w:t>bylos duomenų</w:t>
      </w:r>
      <w:r w:rsidR="000C2836" w:rsidRPr="00A64DA8">
        <w:rPr>
          <w:rStyle w:val="CharStyle31"/>
          <w:b w:val="0"/>
          <w:bCs w:val="0"/>
        </w:rPr>
        <w:t xml:space="preserve"> vertinimo, </w:t>
      </w:r>
      <w:r w:rsidRPr="00A64DA8">
        <w:rPr>
          <w:rStyle w:val="CharStyle31"/>
          <w:b w:val="0"/>
          <w:bCs w:val="0"/>
        </w:rPr>
        <w:t>motyvuoti</w:t>
      </w:r>
      <w:r w:rsidR="000C2836" w:rsidRPr="00A64DA8">
        <w:rPr>
          <w:rStyle w:val="CharStyle31"/>
          <w:b w:val="0"/>
          <w:bCs w:val="0"/>
        </w:rPr>
        <w:t xml:space="preserve">, </w:t>
      </w:r>
      <w:r w:rsidRPr="00A64DA8">
        <w:rPr>
          <w:rStyle w:val="CharStyle31"/>
          <w:b w:val="0"/>
          <w:bCs w:val="0"/>
        </w:rPr>
        <w:t>kurie iš jų</w:t>
      </w:r>
      <w:r w:rsidR="000C2836" w:rsidRPr="00A64DA8">
        <w:rPr>
          <w:rStyle w:val="CharStyle31"/>
          <w:b w:val="0"/>
          <w:bCs w:val="0"/>
        </w:rPr>
        <w:t xml:space="preserve"> turi įrodomąją reikšmę</w:t>
      </w:r>
      <w:r w:rsidRPr="00A64DA8">
        <w:rPr>
          <w:rStyle w:val="CharStyle31"/>
          <w:b w:val="0"/>
          <w:bCs w:val="0"/>
        </w:rPr>
        <w:t>, o kurie atmetami kaip nepagrįsti, todėl</w:t>
      </w:r>
      <w:r w:rsidR="00421B1B">
        <w:rPr>
          <w:rStyle w:val="CharStyle31"/>
          <w:b w:val="0"/>
          <w:bCs w:val="0"/>
        </w:rPr>
        <w:t>,</w:t>
      </w:r>
      <w:r w:rsidRPr="00A64DA8">
        <w:rPr>
          <w:rStyle w:val="CharStyle31"/>
          <w:b w:val="0"/>
          <w:bCs w:val="0"/>
        </w:rPr>
        <w:t xml:space="preserve"> n</w:t>
      </w:r>
      <w:r w:rsidR="000C2836" w:rsidRPr="00A64DA8">
        <w:rPr>
          <w:rStyle w:val="CharStyle31"/>
          <w:b w:val="0"/>
          <w:bCs w:val="0"/>
        </w:rPr>
        <w:t>usprendęs tam tikrais įrodymais nesiremti,</w:t>
      </w:r>
      <w:r w:rsidRPr="00A64DA8">
        <w:rPr>
          <w:rStyle w:val="CharStyle31"/>
          <w:b w:val="0"/>
          <w:bCs w:val="0"/>
        </w:rPr>
        <w:t xml:space="preserve"> </w:t>
      </w:r>
      <w:r w:rsidR="00574E06" w:rsidRPr="00A64DA8">
        <w:rPr>
          <w:rStyle w:val="CharStyle31"/>
          <w:b w:val="0"/>
          <w:bCs w:val="0"/>
        </w:rPr>
        <w:t xml:space="preserve">teismas </w:t>
      </w:r>
      <w:r w:rsidR="000C2836" w:rsidRPr="00A64DA8">
        <w:rPr>
          <w:rStyle w:val="CharStyle31"/>
          <w:b w:val="0"/>
          <w:bCs w:val="0"/>
        </w:rPr>
        <w:t>turi nurodyti konkrečius tokio sprendimo argumentus</w:t>
      </w:r>
      <w:r w:rsidR="00AE2090" w:rsidRPr="00A64DA8">
        <w:rPr>
          <w:rStyle w:val="CharStyle31"/>
          <w:b w:val="0"/>
          <w:bCs w:val="0"/>
        </w:rPr>
        <w:t>, t</w:t>
      </w:r>
      <w:r w:rsidR="005458B6" w:rsidRPr="00A64DA8">
        <w:rPr>
          <w:rStyle w:val="CharStyle31"/>
          <w:b w:val="0"/>
          <w:bCs w:val="0"/>
        </w:rPr>
        <w:t>ačiau</w:t>
      </w:r>
      <w:r w:rsidR="00AE2090" w:rsidRPr="00A64DA8">
        <w:rPr>
          <w:rStyle w:val="CharStyle31"/>
          <w:b w:val="0"/>
          <w:bCs w:val="0"/>
        </w:rPr>
        <w:t xml:space="preserve"> pirmosios instancijos teismas, nuteistojo vertinimu, šio reikalavimo nesilaikė</w:t>
      </w:r>
      <w:r w:rsidR="000C2836" w:rsidRPr="00A64DA8">
        <w:rPr>
          <w:rStyle w:val="CharStyle31"/>
          <w:b w:val="0"/>
          <w:bCs w:val="0"/>
        </w:rPr>
        <w:t>.</w:t>
      </w:r>
      <w:r w:rsidR="00574E06" w:rsidRPr="00A64DA8">
        <w:rPr>
          <w:rStyle w:val="CharStyle31"/>
          <w:b w:val="0"/>
          <w:bCs w:val="0"/>
        </w:rPr>
        <w:t xml:space="preserve"> Pažymi, kad </w:t>
      </w:r>
      <w:r w:rsidR="000C2836" w:rsidRPr="00A64DA8">
        <w:rPr>
          <w:rStyle w:val="CharStyle31"/>
          <w:b w:val="0"/>
          <w:bCs w:val="0"/>
        </w:rPr>
        <w:t>2024 m. gegužės 2</w:t>
      </w:r>
      <w:r w:rsidR="00913D6F">
        <w:rPr>
          <w:rStyle w:val="CharStyle31"/>
          <w:b w:val="0"/>
          <w:bCs w:val="0"/>
        </w:rPr>
        <w:t> </w:t>
      </w:r>
      <w:r w:rsidR="000C2836" w:rsidRPr="00A64DA8">
        <w:rPr>
          <w:rStyle w:val="CharStyle31"/>
          <w:b w:val="0"/>
          <w:bCs w:val="0"/>
        </w:rPr>
        <w:t xml:space="preserve">d. </w:t>
      </w:r>
      <w:r w:rsidR="0027607D" w:rsidRPr="00A64DA8">
        <w:rPr>
          <w:rStyle w:val="CharStyle31"/>
          <w:b w:val="0"/>
          <w:bCs w:val="0"/>
        </w:rPr>
        <w:t>teis</w:t>
      </w:r>
      <w:r w:rsidR="0027607D">
        <w:rPr>
          <w:rStyle w:val="CharStyle31"/>
          <w:b w:val="0"/>
          <w:bCs w:val="0"/>
        </w:rPr>
        <w:t>iamojo </w:t>
      </w:r>
      <w:r w:rsidR="000C2836" w:rsidRPr="00A64DA8">
        <w:rPr>
          <w:rStyle w:val="CharStyle31"/>
          <w:b w:val="0"/>
          <w:bCs w:val="0"/>
        </w:rPr>
        <w:t xml:space="preserve">posėdžio metu </w:t>
      </w:r>
      <w:r w:rsidR="00F1115F" w:rsidRPr="00A64DA8">
        <w:rPr>
          <w:rStyle w:val="CharStyle31"/>
          <w:b w:val="0"/>
          <w:bCs w:val="0"/>
        </w:rPr>
        <w:t>buvo pateikti</w:t>
      </w:r>
      <w:r w:rsidR="000C2836" w:rsidRPr="00A64DA8">
        <w:rPr>
          <w:rStyle w:val="CharStyle31"/>
          <w:b w:val="0"/>
          <w:bCs w:val="0"/>
        </w:rPr>
        <w:t xml:space="preserve"> duomen</w:t>
      </w:r>
      <w:r w:rsidR="00F1115F" w:rsidRPr="00A64DA8">
        <w:rPr>
          <w:rStyle w:val="CharStyle31"/>
          <w:b w:val="0"/>
          <w:bCs w:val="0"/>
        </w:rPr>
        <w:t>y</w:t>
      </w:r>
      <w:r w:rsidR="000C2836" w:rsidRPr="00A64DA8">
        <w:rPr>
          <w:rStyle w:val="CharStyle31"/>
          <w:b w:val="0"/>
          <w:bCs w:val="0"/>
        </w:rPr>
        <w:t xml:space="preserve">s, </w:t>
      </w:r>
      <w:r w:rsidR="00F1115F" w:rsidRPr="00A64DA8">
        <w:rPr>
          <w:rStyle w:val="CharStyle31"/>
          <w:b w:val="0"/>
          <w:bCs w:val="0"/>
        </w:rPr>
        <w:t>nuteistojo teigimu</w:t>
      </w:r>
      <w:r w:rsidR="000C2836" w:rsidRPr="00A64DA8">
        <w:rPr>
          <w:rStyle w:val="CharStyle31"/>
          <w:b w:val="0"/>
          <w:bCs w:val="0"/>
        </w:rPr>
        <w:t>,</w:t>
      </w:r>
      <w:r w:rsidR="00F1115F" w:rsidRPr="00A64DA8">
        <w:rPr>
          <w:rStyle w:val="CharStyle31"/>
          <w:b w:val="0"/>
          <w:bCs w:val="0"/>
        </w:rPr>
        <w:t xml:space="preserve"> patvirtinantys,</w:t>
      </w:r>
      <w:r w:rsidR="000C2836" w:rsidRPr="00A64DA8">
        <w:rPr>
          <w:rStyle w:val="CharStyle31"/>
          <w:b w:val="0"/>
          <w:bCs w:val="0"/>
        </w:rPr>
        <w:t xml:space="preserve"> kad </w:t>
      </w:r>
      <w:r w:rsidR="00F1115F" w:rsidRPr="00A64DA8">
        <w:rPr>
          <w:rStyle w:val="CharStyle31"/>
          <w:b w:val="0"/>
          <w:bCs w:val="0"/>
        </w:rPr>
        <w:t xml:space="preserve">jis </w:t>
      </w:r>
      <w:r w:rsidR="000C2836" w:rsidRPr="00A64DA8">
        <w:rPr>
          <w:rStyle w:val="CharStyle31"/>
          <w:b w:val="0"/>
          <w:bCs w:val="0"/>
        </w:rPr>
        <w:t>2015–2023</w:t>
      </w:r>
      <w:r w:rsidR="00AE2090" w:rsidRPr="00A64DA8">
        <w:rPr>
          <w:rStyle w:val="CharStyle31"/>
          <w:b w:val="0"/>
          <w:bCs w:val="0"/>
        </w:rPr>
        <w:t> </w:t>
      </w:r>
      <w:r w:rsidR="000C2836" w:rsidRPr="00A64DA8">
        <w:rPr>
          <w:rStyle w:val="CharStyle31"/>
          <w:b w:val="0"/>
          <w:bCs w:val="0"/>
        </w:rPr>
        <w:t>m</w:t>
      </w:r>
      <w:r w:rsidR="00F1115F" w:rsidRPr="00A64DA8">
        <w:rPr>
          <w:rStyle w:val="CharStyle31"/>
          <w:b w:val="0"/>
          <w:bCs w:val="0"/>
        </w:rPr>
        <w:t>.</w:t>
      </w:r>
      <w:r w:rsidR="000C2836" w:rsidRPr="00A64DA8">
        <w:rPr>
          <w:rStyle w:val="CharStyle31"/>
          <w:b w:val="0"/>
          <w:bCs w:val="0"/>
        </w:rPr>
        <w:t xml:space="preserve"> </w:t>
      </w:r>
      <w:r w:rsidR="00F1115F" w:rsidRPr="00A64DA8">
        <w:rPr>
          <w:rStyle w:val="CharStyle31"/>
          <w:b w:val="0"/>
          <w:bCs w:val="0"/>
        </w:rPr>
        <w:t xml:space="preserve">laikotarpiu naudojosi </w:t>
      </w:r>
      <w:r w:rsidR="000C2836" w:rsidRPr="00A64DA8">
        <w:rPr>
          <w:rStyle w:val="CharStyle31"/>
          <w:b w:val="0"/>
          <w:bCs w:val="0"/>
        </w:rPr>
        <w:t>mobil</w:t>
      </w:r>
      <w:r w:rsidR="005458B6" w:rsidRPr="00A64DA8">
        <w:rPr>
          <w:rStyle w:val="CharStyle31"/>
          <w:b w:val="0"/>
          <w:bCs w:val="0"/>
        </w:rPr>
        <w:t>iojo</w:t>
      </w:r>
      <w:r w:rsidR="000C2836" w:rsidRPr="00A64DA8">
        <w:rPr>
          <w:rStyle w:val="CharStyle31"/>
          <w:b w:val="0"/>
          <w:bCs w:val="0"/>
        </w:rPr>
        <w:t xml:space="preserve"> ryšio abonen</w:t>
      </w:r>
      <w:r w:rsidR="00C12123" w:rsidRPr="00A64DA8">
        <w:rPr>
          <w:rStyle w:val="CharStyle31"/>
          <w:b w:val="0"/>
          <w:bCs w:val="0"/>
        </w:rPr>
        <w:t>to</w:t>
      </w:r>
      <w:r w:rsidR="000C2836" w:rsidRPr="00A64DA8">
        <w:rPr>
          <w:rStyle w:val="CharStyle31"/>
          <w:b w:val="0"/>
          <w:bCs w:val="0"/>
        </w:rPr>
        <w:t xml:space="preserve"> numeriu </w:t>
      </w:r>
      <w:r w:rsidR="00EE3637">
        <w:rPr>
          <w:rStyle w:val="CharStyle31"/>
          <w:b w:val="0"/>
          <w:bCs w:val="0"/>
        </w:rPr>
        <w:t>(duomenys neskelbtini)</w:t>
      </w:r>
      <w:r w:rsidR="00F1115F" w:rsidRPr="00A64DA8">
        <w:rPr>
          <w:rStyle w:val="CharStyle31"/>
          <w:b w:val="0"/>
          <w:bCs w:val="0"/>
        </w:rPr>
        <w:t xml:space="preserve">: </w:t>
      </w:r>
      <w:r w:rsidR="000C2836" w:rsidRPr="00A64DA8">
        <w:rPr>
          <w:rStyle w:val="CharStyle31"/>
          <w:b w:val="0"/>
          <w:bCs w:val="0"/>
        </w:rPr>
        <w:t>UAB</w:t>
      </w:r>
      <w:r w:rsidR="00636D10" w:rsidRPr="00A64DA8">
        <w:rPr>
          <w:rStyle w:val="CharStyle31"/>
          <w:b w:val="0"/>
          <w:bCs w:val="0"/>
        </w:rPr>
        <w:t> </w:t>
      </w:r>
      <w:r w:rsidR="000C2836" w:rsidRPr="00A64DA8">
        <w:rPr>
          <w:rStyle w:val="CharStyle31"/>
          <w:b w:val="0"/>
          <w:bCs w:val="0"/>
        </w:rPr>
        <w:t>„S</w:t>
      </w:r>
      <w:r w:rsidR="00EE3637">
        <w:rPr>
          <w:rStyle w:val="CharStyle31"/>
          <w:b w:val="0"/>
          <w:bCs w:val="0"/>
        </w:rPr>
        <w:t>.</w:t>
      </w:r>
      <w:r w:rsidR="000C2836" w:rsidRPr="00A64DA8">
        <w:rPr>
          <w:rStyle w:val="CharStyle31"/>
          <w:b w:val="0"/>
          <w:bCs w:val="0"/>
        </w:rPr>
        <w:t>“</w:t>
      </w:r>
      <w:r w:rsidR="00C84399" w:rsidRPr="00A64DA8">
        <w:rPr>
          <w:rStyle w:val="CharStyle31"/>
          <w:b w:val="0"/>
          <w:bCs w:val="0"/>
        </w:rPr>
        <w:t xml:space="preserve"> 2020 m. gruodžio 30 d.</w:t>
      </w:r>
      <w:r w:rsidR="000C2836" w:rsidRPr="00A64DA8">
        <w:rPr>
          <w:rStyle w:val="CharStyle31"/>
          <w:b w:val="0"/>
          <w:bCs w:val="0"/>
        </w:rPr>
        <w:t xml:space="preserve"> PVM</w:t>
      </w:r>
      <w:r w:rsidR="00C84399" w:rsidRPr="00A64DA8">
        <w:rPr>
          <w:rStyle w:val="CharStyle31"/>
          <w:b w:val="0"/>
          <w:bCs w:val="0"/>
        </w:rPr>
        <w:t> </w:t>
      </w:r>
      <w:r w:rsidR="000C2836" w:rsidRPr="00A64DA8">
        <w:rPr>
          <w:rStyle w:val="CharStyle31"/>
          <w:b w:val="0"/>
          <w:bCs w:val="0"/>
        </w:rPr>
        <w:t>sąskaita</w:t>
      </w:r>
      <w:r w:rsidR="00F1115F" w:rsidRPr="00A64DA8">
        <w:rPr>
          <w:rStyle w:val="CharStyle31"/>
          <w:b w:val="0"/>
          <w:bCs w:val="0"/>
        </w:rPr>
        <w:t xml:space="preserve"> </w:t>
      </w:r>
      <w:r w:rsidR="000C2836" w:rsidRPr="00A64DA8">
        <w:rPr>
          <w:rStyle w:val="CharStyle31"/>
          <w:b w:val="0"/>
          <w:bCs w:val="0"/>
        </w:rPr>
        <w:t>faktūra Nr.</w:t>
      </w:r>
      <w:r w:rsidR="00F1115F" w:rsidRPr="00A64DA8">
        <w:rPr>
          <w:rStyle w:val="CharStyle31"/>
          <w:b w:val="0"/>
          <w:bCs w:val="0"/>
        </w:rPr>
        <w:t> </w:t>
      </w:r>
      <w:r w:rsidR="000C2836" w:rsidRPr="00A64DA8">
        <w:rPr>
          <w:rStyle w:val="CharStyle31"/>
          <w:b w:val="0"/>
          <w:bCs w:val="0"/>
        </w:rPr>
        <w:t>200041809</w:t>
      </w:r>
      <w:r w:rsidR="00F1115F" w:rsidRPr="00A64DA8">
        <w:rPr>
          <w:rStyle w:val="CharStyle31"/>
          <w:b w:val="0"/>
          <w:bCs w:val="0"/>
        </w:rPr>
        <w:t>,</w:t>
      </w:r>
      <w:r w:rsidR="000C2836" w:rsidRPr="00A64DA8">
        <w:rPr>
          <w:rStyle w:val="CharStyle31"/>
          <w:b w:val="0"/>
          <w:bCs w:val="0"/>
        </w:rPr>
        <w:t xml:space="preserve"> UAB</w:t>
      </w:r>
      <w:r w:rsidR="00AE2090" w:rsidRPr="00A64DA8">
        <w:rPr>
          <w:rStyle w:val="CharStyle31"/>
          <w:b w:val="0"/>
          <w:bCs w:val="0"/>
        </w:rPr>
        <w:t> </w:t>
      </w:r>
      <w:r w:rsidR="000C2836" w:rsidRPr="00A64DA8">
        <w:rPr>
          <w:rStyle w:val="CharStyle31"/>
          <w:b w:val="0"/>
          <w:bCs w:val="0"/>
        </w:rPr>
        <w:t>„V</w:t>
      </w:r>
      <w:r w:rsidR="00EE3637">
        <w:rPr>
          <w:rStyle w:val="CharStyle31"/>
          <w:b w:val="0"/>
          <w:bCs w:val="0"/>
        </w:rPr>
        <w:t>.</w:t>
      </w:r>
      <w:r w:rsidR="00892CFF" w:rsidRPr="00A64DA8">
        <w:rPr>
          <w:rStyle w:val="CharStyle31"/>
          <w:b w:val="0"/>
          <w:bCs w:val="0"/>
        </w:rPr>
        <w:t>“</w:t>
      </w:r>
      <w:r w:rsidR="000C2836" w:rsidRPr="00A64DA8">
        <w:rPr>
          <w:rStyle w:val="CharStyle31"/>
          <w:b w:val="0"/>
          <w:bCs w:val="0"/>
        </w:rPr>
        <w:t xml:space="preserve"> 2017</w:t>
      </w:r>
      <w:r w:rsidR="00B00AD8" w:rsidRPr="00A64DA8">
        <w:rPr>
          <w:rStyle w:val="CharStyle31"/>
          <w:b w:val="0"/>
          <w:bCs w:val="0"/>
        </w:rPr>
        <w:t> </w:t>
      </w:r>
      <w:r w:rsidR="00892CFF" w:rsidRPr="00A64DA8">
        <w:rPr>
          <w:rStyle w:val="CharStyle31"/>
          <w:b w:val="0"/>
          <w:bCs w:val="0"/>
        </w:rPr>
        <w:t>m.</w:t>
      </w:r>
      <w:r w:rsidR="00B00AD8" w:rsidRPr="00A64DA8">
        <w:rPr>
          <w:rStyle w:val="CharStyle31"/>
          <w:b w:val="0"/>
          <w:bCs w:val="0"/>
        </w:rPr>
        <w:t> </w:t>
      </w:r>
      <w:r w:rsidR="00892CFF" w:rsidRPr="00A64DA8">
        <w:rPr>
          <w:rStyle w:val="CharStyle31"/>
          <w:b w:val="0"/>
          <w:bCs w:val="0"/>
        </w:rPr>
        <w:t>vasario</w:t>
      </w:r>
      <w:r w:rsidR="00B00AD8" w:rsidRPr="00A64DA8">
        <w:rPr>
          <w:rStyle w:val="CharStyle31"/>
          <w:b w:val="0"/>
          <w:bCs w:val="0"/>
        </w:rPr>
        <w:t> </w:t>
      </w:r>
      <w:r w:rsidR="000C2836" w:rsidRPr="00A64DA8">
        <w:rPr>
          <w:rStyle w:val="CharStyle31"/>
          <w:b w:val="0"/>
          <w:bCs w:val="0"/>
        </w:rPr>
        <w:t>21</w:t>
      </w:r>
      <w:r w:rsidR="00B00AD8" w:rsidRPr="00A64DA8">
        <w:rPr>
          <w:rStyle w:val="CharStyle31"/>
          <w:b w:val="0"/>
          <w:bCs w:val="0"/>
        </w:rPr>
        <w:t> </w:t>
      </w:r>
      <w:r w:rsidR="00892CFF" w:rsidRPr="00A64DA8">
        <w:rPr>
          <w:rStyle w:val="CharStyle31"/>
          <w:b w:val="0"/>
          <w:bCs w:val="0"/>
        </w:rPr>
        <w:t>d.</w:t>
      </w:r>
      <w:r w:rsidR="000C2836" w:rsidRPr="00A64DA8">
        <w:rPr>
          <w:rStyle w:val="CharStyle31"/>
          <w:b w:val="0"/>
          <w:bCs w:val="0"/>
        </w:rPr>
        <w:t xml:space="preserve"> daiktų priėmimo</w:t>
      </w:r>
      <w:r w:rsidR="00913D6F">
        <w:rPr>
          <w:rStyle w:val="CharStyle31"/>
          <w:b w:val="0"/>
          <w:bCs w:val="0"/>
        </w:rPr>
        <w:t>–</w:t>
      </w:r>
      <w:r w:rsidR="000C2836" w:rsidRPr="00A64DA8">
        <w:rPr>
          <w:rStyle w:val="CharStyle31"/>
          <w:b w:val="0"/>
          <w:bCs w:val="0"/>
        </w:rPr>
        <w:t>perdavimo akt</w:t>
      </w:r>
      <w:r w:rsidR="00F1115F" w:rsidRPr="00A64DA8">
        <w:rPr>
          <w:rStyle w:val="CharStyle31"/>
          <w:b w:val="0"/>
          <w:bCs w:val="0"/>
        </w:rPr>
        <w:t xml:space="preserve">as, </w:t>
      </w:r>
      <w:r w:rsidR="000C2836" w:rsidRPr="00A64DA8">
        <w:rPr>
          <w:rStyle w:val="CharStyle31"/>
          <w:b w:val="0"/>
          <w:bCs w:val="0"/>
        </w:rPr>
        <w:t>AB</w:t>
      </w:r>
      <w:r w:rsidR="00AE2090" w:rsidRPr="00A64DA8">
        <w:rPr>
          <w:rStyle w:val="CharStyle31"/>
          <w:b w:val="0"/>
          <w:bCs w:val="0"/>
        </w:rPr>
        <w:t> </w:t>
      </w:r>
      <w:r w:rsidR="000C2836" w:rsidRPr="00A64DA8">
        <w:rPr>
          <w:rStyle w:val="CharStyle31"/>
          <w:b w:val="0"/>
          <w:bCs w:val="0"/>
        </w:rPr>
        <w:t>„Telia Lietuva</w:t>
      </w:r>
      <w:r w:rsidR="00892CFF" w:rsidRPr="00A64DA8">
        <w:rPr>
          <w:rStyle w:val="CharStyle31"/>
          <w:b w:val="0"/>
          <w:bCs w:val="0"/>
        </w:rPr>
        <w:t>“</w:t>
      </w:r>
      <w:r w:rsidR="000C2836" w:rsidRPr="00A64DA8">
        <w:rPr>
          <w:rStyle w:val="CharStyle31"/>
          <w:b w:val="0"/>
          <w:bCs w:val="0"/>
        </w:rPr>
        <w:t xml:space="preserve"> 2017</w:t>
      </w:r>
      <w:r w:rsidR="00B00AD8" w:rsidRPr="00A64DA8">
        <w:rPr>
          <w:rStyle w:val="CharStyle31"/>
          <w:b w:val="0"/>
          <w:bCs w:val="0"/>
        </w:rPr>
        <w:t> </w:t>
      </w:r>
      <w:r w:rsidR="00892CFF" w:rsidRPr="00A64DA8">
        <w:rPr>
          <w:rStyle w:val="CharStyle31"/>
          <w:b w:val="0"/>
          <w:bCs w:val="0"/>
        </w:rPr>
        <w:t xml:space="preserve">m. birželio </w:t>
      </w:r>
      <w:r w:rsidR="000C2836" w:rsidRPr="00A64DA8">
        <w:rPr>
          <w:rStyle w:val="CharStyle31"/>
          <w:b w:val="0"/>
          <w:bCs w:val="0"/>
        </w:rPr>
        <w:t>11</w:t>
      </w:r>
      <w:r w:rsidR="00892CFF" w:rsidRPr="00A64DA8">
        <w:rPr>
          <w:rStyle w:val="CharStyle31"/>
          <w:b w:val="0"/>
          <w:bCs w:val="0"/>
        </w:rPr>
        <w:t xml:space="preserve"> d.</w:t>
      </w:r>
      <w:r w:rsidR="000C2836" w:rsidRPr="00A64DA8">
        <w:rPr>
          <w:rStyle w:val="CharStyle31"/>
          <w:b w:val="0"/>
          <w:bCs w:val="0"/>
        </w:rPr>
        <w:t xml:space="preserve"> įrangos draudimo liudijim</w:t>
      </w:r>
      <w:r w:rsidR="00F1115F" w:rsidRPr="00A64DA8">
        <w:rPr>
          <w:rStyle w:val="CharStyle31"/>
          <w:b w:val="0"/>
          <w:bCs w:val="0"/>
        </w:rPr>
        <w:t>as</w:t>
      </w:r>
      <w:r w:rsidR="000C2836" w:rsidRPr="00A64DA8">
        <w:rPr>
          <w:rStyle w:val="CharStyle31"/>
          <w:b w:val="0"/>
          <w:bCs w:val="0"/>
        </w:rPr>
        <w:t xml:space="preserve"> </w:t>
      </w:r>
      <w:r w:rsidR="00D673BA" w:rsidRPr="00A64DA8">
        <w:rPr>
          <w:rStyle w:val="CharStyle31"/>
          <w:b w:val="0"/>
          <w:bCs w:val="0"/>
        </w:rPr>
        <w:t>Nr.</w:t>
      </w:r>
      <w:r w:rsidR="00913D6F">
        <w:rPr>
          <w:rStyle w:val="CharStyle31"/>
          <w:b w:val="0"/>
          <w:bCs w:val="0"/>
        </w:rPr>
        <w:t> </w:t>
      </w:r>
      <w:r w:rsidR="000C2836" w:rsidRPr="00A64DA8">
        <w:rPr>
          <w:rStyle w:val="CharStyle31"/>
          <w:b w:val="0"/>
          <w:bCs w:val="0"/>
        </w:rPr>
        <w:t>PD-625715</w:t>
      </w:r>
      <w:r w:rsidR="00F1115F" w:rsidRPr="00A64DA8">
        <w:rPr>
          <w:rStyle w:val="CharStyle31"/>
          <w:b w:val="0"/>
          <w:bCs w:val="0"/>
        </w:rPr>
        <w:t>,</w:t>
      </w:r>
      <w:r w:rsidR="000C2836" w:rsidRPr="00A64DA8">
        <w:rPr>
          <w:rStyle w:val="CharStyle31"/>
          <w:b w:val="0"/>
          <w:bCs w:val="0"/>
        </w:rPr>
        <w:t xml:space="preserve"> Lietuvos aeroklubo 2024</w:t>
      </w:r>
      <w:r w:rsidR="00B00AD8" w:rsidRPr="00A64DA8">
        <w:rPr>
          <w:rStyle w:val="CharStyle31"/>
          <w:b w:val="0"/>
          <w:bCs w:val="0"/>
        </w:rPr>
        <w:t> </w:t>
      </w:r>
      <w:r w:rsidR="00892CFF" w:rsidRPr="00A64DA8">
        <w:rPr>
          <w:rStyle w:val="CharStyle31"/>
          <w:b w:val="0"/>
          <w:bCs w:val="0"/>
        </w:rPr>
        <w:t>m.</w:t>
      </w:r>
      <w:r w:rsidR="00B00AD8" w:rsidRPr="00A64DA8">
        <w:rPr>
          <w:rStyle w:val="CharStyle31"/>
          <w:b w:val="0"/>
          <w:bCs w:val="0"/>
        </w:rPr>
        <w:t> </w:t>
      </w:r>
      <w:r w:rsidR="00892CFF" w:rsidRPr="00A64DA8">
        <w:rPr>
          <w:rStyle w:val="CharStyle31"/>
          <w:b w:val="0"/>
          <w:bCs w:val="0"/>
        </w:rPr>
        <w:t xml:space="preserve">balandžio </w:t>
      </w:r>
      <w:r w:rsidR="000C2836" w:rsidRPr="00A64DA8">
        <w:rPr>
          <w:rStyle w:val="CharStyle31"/>
          <w:b w:val="0"/>
          <w:bCs w:val="0"/>
        </w:rPr>
        <w:t>5</w:t>
      </w:r>
      <w:r w:rsidR="00892CFF" w:rsidRPr="00A64DA8">
        <w:rPr>
          <w:rStyle w:val="CharStyle31"/>
          <w:b w:val="0"/>
          <w:bCs w:val="0"/>
        </w:rPr>
        <w:t xml:space="preserve"> d.</w:t>
      </w:r>
      <w:r w:rsidR="000C2836" w:rsidRPr="00A64DA8">
        <w:rPr>
          <w:rStyle w:val="CharStyle31"/>
          <w:b w:val="0"/>
          <w:bCs w:val="0"/>
        </w:rPr>
        <w:t xml:space="preserve"> rašt</w:t>
      </w:r>
      <w:r w:rsidR="00F1115F" w:rsidRPr="00A64DA8">
        <w:rPr>
          <w:rStyle w:val="CharStyle31"/>
          <w:b w:val="0"/>
          <w:bCs w:val="0"/>
        </w:rPr>
        <w:t>as</w:t>
      </w:r>
      <w:r w:rsidR="000C2836" w:rsidRPr="00A64DA8">
        <w:rPr>
          <w:rStyle w:val="CharStyle31"/>
          <w:b w:val="0"/>
          <w:bCs w:val="0"/>
        </w:rPr>
        <w:t xml:space="preserve"> Nr. 09-R ir aeroklubo prezidento </w:t>
      </w:r>
      <w:bookmarkStart w:id="53" w:name="Buk_106"/>
      <w:r w:rsidR="00FA6AD2" w:rsidRPr="00FA6AD2">
        <w:rPr>
          <w:rStyle w:val="CharStyle31"/>
          <w:b w:val="0"/>
          <w:bCs w:val="0"/>
        </w:rPr>
        <w:t xml:space="preserve">M. S. </w:t>
      </w:r>
      <w:bookmarkEnd w:id="53"/>
      <w:r w:rsidR="000C2836" w:rsidRPr="00A64DA8">
        <w:rPr>
          <w:rStyle w:val="CharStyle31"/>
          <w:b w:val="0"/>
          <w:bCs w:val="0"/>
        </w:rPr>
        <w:t>vizitin</w:t>
      </w:r>
      <w:r w:rsidR="00F1115F" w:rsidRPr="00A64DA8">
        <w:rPr>
          <w:rStyle w:val="CharStyle31"/>
          <w:b w:val="0"/>
          <w:bCs w:val="0"/>
        </w:rPr>
        <w:t>ė</w:t>
      </w:r>
      <w:r w:rsidR="000C2836" w:rsidRPr="00A64DA8">
        <w:rPr>
          <w:rStyle w:val="CharStyle31"/>
          <w:b w:val="0"/>
          <w:bCs w:val="0"/>
        </w:rPr>
        <w:t xml:space="preserve"> kortel</w:t>
      </w:r>
      <w:r w:rsidR="00F1115F" w:rsidRPr="00A64DA8">
        <w:rPr>
          <w:rStyle w:val="CharStyle31"/>
          <w:b w:val="0"/>
          <w:bCs w:val="0"/>
        </w:rPr>
        <w:t>ė,</w:t>
      </w:r>
      <w:r w:rsidR="000C2836" w:rsidRPr="00A64DA8">
        <w:rPr>
          <w:rStyle w:val="CharStyle31"/>
          <w:b w:val="0"/>
          <w:bCs w:val="0"/>
        </w:rPr>
        <w:t xml:space="preserve"> 2021</w:t>
      </w:r>
      <w:r w:rsidR="00504F28">
        <w:rPr>
          <w:rStyle w:val="CharStyle31"/>
          <w:b w:val="0"/>
          <w:bCs w:val="0"/>
        </w:rPr>
        <w:t> </w:t>
      </w:r>
      <w:r w:rsidR="00892CFF" w:rsidRPr="00A64DA8">
        <w:rPr>
          <w:rStyle w:val="CharStyle31"/>
          <w:b w:val="0"/>
          <w:bCs w:val="0"/>
        </w:rPr>
        <w:t xml:space="preserve">m. rugsėjo </w:t>
      </w:r>
      <w:r w:rsidR="000C2836" w:rsidRPr="00A64DA8">
        <w:rPr>
          <w:rStyle w:val="CharStyle31"/>
          <w:b w:val="0"/>
          <w:bCs w:val="0"/>
        </w:rPr>
        <w:t>1</w:t>
      </w:r>
      <w:r w:rsidR="00892CFF" w:rsidRPr="00A64DA8">
        <w:rPr>
          <w:rStyle w:val="CharStyle31"/>
          <w:b w:val="0"/>
          <w:bCs w:val="0"/>
        </w:rPr>
        <w:t xml:space="preserve"> d.</w:t>
      </w:r>
      <w:r w:rsidR="000C2836" w:rsidRPr="00A64DA8">
        <w:rPr>
          <w:rStyle w:val="CharStyle31"/>
          <w:b w:val="0"/>
          <w:bCs w:val="0"/>
        </w:rPr>
        <w:t xml:space="preserve"> sutarti</w:t>
      </w:r>
      <w:r w:rsidR="00F1115F" w:rsidRPr="00A64DA8">
        <w:rPr>
          <w:rStyle w:val="CharStyle31"/>
          <w:b w:val="0"/>
          <w:bCs w:val="0"/>
        </w:rPr>
        <w:t>s</w:t>
      </w:r>
      <w:r w:rsidR="000C2836" w:rsidRPr="00A64DA8">
        <w:rPr>
          <w:rStyle w:val="CharStyle31"/>
          <w:b w:val="0"/>
          <w:bCs w:val="0"/>
        </w:rPr>
        <w:t xml:space="preserve"> dėl </w:t>
      </w:r>
      <w:bookmarkStart w:id="54" w:name="Buk_107"/>
      <w:r w:rsidR="00FA6AD2" w:rsidRPr="00FA6AD2">
        <w:rPr>
          <w:rStyle w:val="CharStyle31"/>
          <w:b w:val="0"/>
          <w:bCs w:val="0"/>
        </w:rPr>
        <w:t xml:space="preserve">M. S. </w:t>
      </w:r>
      <w:bookmarkEnd w:id="54"/>
      <w:r w:rsidR="000C2836" w:rsidRPr="00A64DA8">
        <w:rPr>
          <w:rStyle w:val="CharStyle31"/>
          <w:b w:val="0"/>
          <w:bCs w:val="0"/>
        </w:rPr>
        <w:t xml:space="preserve">ir </w:t>
      </w:r>
      <w:bookmarkStart w:id="55" w:name="Buk_54"/>
      <w:r w:rsidR="00FA6AD2" w:rsidRPr="00FA6AD2">
        <w:rPr>
          <w:rStyle w:val="CharStyle31"/>
          <w:b w:val="0"/>
          <w:bCs w:val="0"/>
        </w:rPr>
        <w:t xml:space="preserve">A. S. </w:t>
      </w:r>
      <w:bookmarkEnd w:id="55"/>
      <w:r w:rsidR="000C2836" w:rsidRPr="00A64DA8">
        <w:rPr>
          <w:rStyle w:val="CharStyle31"/>
          <w:b w:val="0"/>
          <w:bCs w:val="0"/>
        </w:rPr>
        <w:t xml:space="preserve">vaiko ugdymo ikimokyklinėje įstaigoje, </w:t>
      </w:r>
      <w:r w:rsidR="00945C41" w:rsidRPr="00A64DA8">
        <w:rPr>
          <w:rStyle w:val="CharStyle31"/>
          <w:b w:val="0"/>
          <w:bCs w:val="0"/>
        </w:rPr>
        <w:t>teismas šiuos d</w:t>
      </w:r>
      <w:r w:rsidR="00AE2090" w:rsidRPr="00A64DA8">
        <w:rPr>
          <w:rStyle w:val="CharStyle31"/>
          <w:b w:val="0"/>
          <w:bCs w:val="0"/>
        </w:rPr>
        <w:t>okumentus</w:t>
      </w:r>
      <w:r w:rsidR="00945C41" w:rsidRPr="00A64DA8">
        <w:rPr>
          <w:rStyle w:val="CharStyle31"/>
          <w:b w:val="0"/>
          <w:bCs w:val="0"/>
        </w:rPr>
        <w:t xml:space="preserve"> pri</w:t>
      </w:r>
      <w:r w:rsidR="005458B6" w:rsidRPr="00A64DA8">
        <w:rPr>
          <w:rStyle w:val="CharStyle31"/>
          <w:b w:val="0"/>
          <w:bCs w:val="0"/>
        </w:rPr>
        <w:t>dėjo</w:t>
      </w:r>
      <w:r w:rsidR="00945C41" w:rsidRPr="00A64DA8">
        <w:rPr>
          <w:rStyle w:val="CharStyle31"/>
          <w:b w:val="0"/>
          <w:bCs w:val="0"/>
        </w:rPr>
        <w:t xml:space="preserve"> prie bylos medžiagos, tačiau nuosprendyje nepasisakė dėl jų teisinio vertinimo. Nuteistasis</w:t>
      </w:r>
      <w:r w:rsidR="00F8208D">
        <w:rPr>
          <w:rStyle w:val="CharStyle31"/>
          <w:b w:val="0"/>
          <w:bCs w:val="0"/>
        </w:rPr>
        <w:t> </w:t>
      </w:r>
      <w:r w:rsidR="00945C41" w:rsidRPr="00A64DA8">
        <w:rPr>
          <w:rStyle w:val="CharStyle31"/>
          <w:b w:val="0"/>
          <w:bCs w:val="0"/>
        </w:rPr>
        <w:t xml:space="preserve">atkreipia dėmesį į tai, kad šie </w:t>
      </w:r>
      <w:r w:rsidR="0012092C" w:rsidRPr="00A64DA8">
        <w:rPr>
          <w:rStyle w:val="CharStyle31"/>
          <w:b w:val="0"/>
          <w:bCs w:val="0"/>
        </w:rPr>
        <w:t xml:space="preserve">gynybos pateikti </w:t>
      </w:r>
      <w:r w:rsidR="00945C41" w:rsidRPr="00A64DA8">
        <w:rPr>
          <w:rStyle w:val="CharStyle31"/>
          <w:b w:val="0"/>
          <w:bCs w:val="0"/>
        </w:rPr>
        <w:t xml:space="preserve">duomenys </w:t>
      </w:r>
      <w:r w:rsidR="000C2836" w:rsidRPr="00A64DA8">
        <w:rPr>
          <w:rStyle w:val="CharStyle31"/>
          <w:b w:val="0"/>
          <w:bCs w:val="0"/>
        </w:rPr>
        <w:t>n</w:t>
      </w:r>
      <w:r w:rsidR="00945C41" w:rsidRPr="00A64DA8">
        <w:rPr>
          <w:rStyle w:val="CharStyle31"/>
          <w:b w:val="0"/>
          <w:bCs w:val="0"/>
        </w:rPr>
        <w:t>ėra nurodyti</w:t>
      </w:r>
      <w:r w:rsidR="000C2836" w:rsidRPr="00A64DA8">
        <w:rPr>
          <w:rStyle w:val="CharStyle31"/>
          <w:b w:val="0"/>
          <w:bCs w:val="0"/>
        </w:rPr>
        <w:t xml:space="preserve"> nuosprendžio aprašomojoje dalyje, nea</w:t>
      </w:r>
      <w:r w:rsidR="0012092C" w:rsidRPr="00A64DA8">
        <w:rPr>
          <w:rStyle w:val="CharStyle31"/>
          <w:b w:val="0"/>
          <w:bCs w:val="0"/>
        </w:rPr>
        <w:t>prašytas</w:t>
      </w:r>
      <w:r w:rsidR="000C2836" w:rsidRPr="00A64DA8">
        <w:rPr>
          <w:rStyle w:val="CharStyle31"/>
          <w:b w:val="0"/>
          <w:bCs w:val="0"/>
        </w:rPr>
        <w:t xml:space="preserve"> jų turinys</w:t>
      </w:r>
      <w:r w:rsidR="00892CFF" w:rsidRPr="00A64DA8">
        <w:rPr>
          <w:rStyle w:val="CharStyle31"/>
          <w:b w:val="0"/>
          <w:bCs w:val="0"/>
        </w:rPr>
        <w:t xml:space="preserve">. </w:t>
      </w:r>
      <w:r w:rsidR="007B5C18" w:rsidRPr="00A64DA8">
        <w:rPr>
          <w:rStyle w:val="CharStyle31"/>
          <w:b w:val="0"/>
          <w:bCs w:val="0"/>
        </w:rPr>
        <w:t xml:space="preserve">Nuteistojo teigimu, </w:t>
      </w:r>
      <w:r w:rsidR="0012092C" w:rsidRPr="00A64DA8">
        <w:rPr>
          <w:rStyle w:val="CharStyle31"/>
          <w:b w:val="0"/>
          <w:bCs w:val="0"/>
        </w:rPr>
        <w:t>nustatyti procesiniai trūkumai rodo</w:t>
      </w:r>
      <w:r w:rsidR="00892CFF" w:rsidRPr="00A64DA8">
        <w:rPr>
          <w:rStyle w:val="CharStyle31"/>
          <w:b w:val="0"/>
          <w:bCs w:val="0"/>
        </w:rPr>
        <w:t xml:space="preserve">, kad pirmosios instancijos teismas </w:t>
      </w:r>
      <w:r w:rsidR="000C2836" w:rsidRPr="00A64DA8">
        <w:rPr>
          <w:rStyle w:val="CharStyle31"/>
          <w:b w:val="0"/>
          <w:bCs w:val="0"/>
        </w:rPr>
        <w:t>apkaltinamąjį nuosprendį</w:t>
      </w:r>
      <w:r w:rsidR="00892CFF" w:rsidRPr="00A64DA8">
        <w:rPr>
          <w:rStyle w:val="CharStyle31"/>
          <w:b w:val="0"/>
          <w:bCs w:val="0"/>
        </w:rPr>
        <w:t xml:space="preserve"> priėmė</w:t>
      </w:r>
      <w:r w:rsidR="000C2836" w:rsidRPr="00A64DA8">
        <w:rPr>
          <w:rStyle w:val="CharStyle31"/>
          <w:b w:val="0"/>
          <w:bCs w:val="0"/>
        </w:rPr>
        <w:t xml:space="preserve"> neištyręs visų bylos duomenų, </w:t>
      </w:r>
      <w:r w:rsidR="0012092C" w:rsidRPr="00A64DA8">
        <w:rPr>
          <w:rStyle w:val="CharStyle31"/>
          <w:b w:val="0"/>
          <w:bCs w:val="0"/>
        </w:rPr>
        <w:t xml:space="preserve">o </w:t>
      </w:r>
      <w:r w:rsidR="007B5C18" w:rsidRPr="00A64DA8">
        <w:rPr>
          <w:rStyle w:val="CharStyle31"/>
          <w:b w:val="0"/>
          <w:bCs w:val="0"/>
        </w:rPr>
        <w:t>tai laikytina esminiu BPK 20 straipsnio 5 dalies, 305</w:t>
      </w:r>
      <w:r w:rsidR="00EC4C3C">
        <w:rPr>
          <w:rStyle w:val="CharStyle31"/>
          <w:b w:val="0"/>
          <w:bCs w:val="0"/>
        </w:rPr>
        <w:t> </w:t>
      </w:r>
      <w:r w:rsidR="007B5C18" w:rsidRPr="00A64DA8">
        <w:rPr>
          <w:rStyle w:val="CharStyle31"/>
          <w:b w:val="0"/>
          <w:bCs w:val="0"/>
        </w:rPr>
        <w:t xml:space="preserve">straipsnio 1 dalies 2 punkto pažeidimu, </w:t>
      </w:r>
      <w:r w:rsidR="000C2836" w:rsidRPr="00A64DA8">
        <w:rPr>
          <w:rStyle w:val="CharStyle31"/>
          <w:b w:val="0"/>
          <w:bCs w:val="0"/>
        </w:rPr>
        <w:t xml:space="preserve">todėl </w:t>
      </w:r>
      <w:r w:rsidR="007B5C18" w:rsidRPr="00A64DA8">
        <w:rPr>
          <w:rStyle w:val="CharStyle31"/>
          <w:b w:val="0"/>
          <w:bCs w:val="0"/>
        </w:rPr>
        <w:t>toks procesinis sprendimas</w:t>
      </w:r>
      <w:r w:rsidR="000C2836" w:rsidRPr="00A64DA8">
        <w:rPr>
          <w:rStyle w:val="CharStyle31"/>
          <w:b w:val="0"/>
          <w:bCs w:val="0"/>
        </w:rPr>
        <w:t xml:space="preserve"> negali būti laikomas teisėtu ir pagrįstu.</w:t>
      </w:r>
    </w:p>
    <w:p w14:paraId="0F132012" w14:textId="63F37012" w:rsidR="00F24F08" w:rsidRPr="00B00AAE" w:rsidRDefault="007B5C18" w:rsidP="00F24F08">
      <w:pPr>
        <w:pStyle w:val="Sraopastraipa"/>
        <w:numPr>
          <w:ilvl w:val="1"/>
          <w:numId w:val="2"/>
        </w:numPr>
        <w:spacing w:before="120" w:after="120"/>
        <w:ind w:left="737" w:hanging="737"/>
        <w:contextualSpacing w:val="0"/>
        <w:jc w:val="both"/>
        <w:rPr>
          <w:rStyle w:val="CharStyle31"/>
          <w:b w:val="0"/>
          <w:bCs w:val="0"/>
          <w:shd w:val="clear" w:color="auto" w:fill="auto"/>
        </w:rPr>
      </w:pPr>
      <w:r w:rsidRPr="00A64DA8">
        <w:rPr>
          <w:rStyle w:val="CharStyle3"/>
          <w:color w:val="000000"/>
        </w:rPr>
        <w:t xml:space="preserve">Nuteistojo vertinimu, pirmosios instancijos teismas selektyviai vertino bylos duomenis, </w:t>
      </w:r>
      <w:r w:rsidR="000C2836" w:rsidRPr="00A64DA8">
        <w:rPr>
          <w:rStyle w:val="CharStyle31"/>
          <w:b w:val="0"/>
          <w:bCs w:val="0"/>
        </w:rPr>
        <w:t>prioritetinę reikšmę suteik</w:t>
      </w:r>
      <w:r w:rsidRPr="00A64DA8">
        <w:rPr>
          <w:rStyle w:val="CharStyle31"/>
          <w:b w:val="0"/>
          <w:bCs w:val="0"/>
        </w:rPr>
        <w:t>ė</w:t>
      </w:r>
      <w:r w:rsidR="000C2836" w:rsidRPr="00A64DA8">
        <w:rPr>
          <w:rStyle w:val="CharStyle31"/>
          <w:b w:val="0"/>
          <w:bCs w:val="0"/>
        </w:rPr>
        <w:t xml:space="preserve"> kaltinimo pateiktiems duomenims, nepašalino</w:t>
      </w:r>
      <w:r w:rsidRPr="00A64DA8">
        <w:rPr>
          <w:rStyle w:val="CharStyle31"/>
          <w:b w:val="0"/>
          <w:bCs w:val="0"/>
        </w:rPr>
        <w:t xml:space="preserve"> kilusių</w:t>
      </w:r>
      <w:r w:rsidR="000C2836" w:rsidRPr="00A64DA8">
        <w:rPr>
          <w:rStyle w:val="CharStyle31"/>
          <w:b w:val="0"/>
          <w:bCs w:val="0"/>
        </w:rPr>
        <w:t xml:space="preserve"> prieštaravimų</w:t>
      </w:r>
      <w:r w:rsidRPr="00A64DA8">
        <w:rPr>
          <w:rStyle w:val="CharStyle31"/>
          <w:b w:val="0"/>
          <w:bCs w:val="0"/>
        </w:rPr>
        <w:t xml:space="preserve">, </w:t>
      </w:r>
      <w:r w:rsidR="0012092C" w:rsidRPr="00A64DA8">
        <w:rPr>
          <w:rStyle w:val="CharStyle31"/>
          <w:b w:val="0"/>
          <w:bCs w:val="0"/>
        </w:rPr>
        <w:t xml:space="preserve">susijusių su </w:t>
      </w:r>
      <w:r w:rsidRPr="00A64DA8">
        <w:rPr>
          <w:rStyle w:val="CharStyle31"/>
          <w:b w:val="0"/>
          <w:bCs w:val="0"/>
        </w:rPr>
        <w:t>abonento numerio</w:t>
      </w:r>
      <w:r w:rsidR="000C2836" w:rsidRPr="00A64DA8">
        <w:rPr>
          <w:rStyle w:val="CharStyle31"/>
          <w:b w:val="0"/>
          <w:bCs w:val="0"/>
        </w:rPr>
        <w:t xml:space="preserve"> </w:t>
      </w:r>
      <w:r w:rsidR="00EE3637">
        <w:rPr>
          <w:rStyle w:val="CharStyle31"/>
          <w:b w:val="0"/>
          <w:bCs w:val="0"/>
        </w:rPr>
        <w:t>(duomenys neskelbtini)</w:t>
      </w:r>
      <w:r w:rsidR="000C2836" w:rsidRPr="00A64DA8">
        <w:rPr>
          <w:rStyle w:val="CharStyle31"/>
          <w:b w:val="0"/>
          <w:bCs w:val="0"/>
        </w:rPr>
        <w:t xml:space="preserve"> naudotoj</w:t>
      </w:r>
      <w:r w:rsidR="0012092C" w:rsidRPr="00A64DA8">
        <w:rPr>
          <w:rStyle w:val="CharStyle31"/>
          <w:b w:val="0"/>
          <w:bCs w:val="0"/>
        </w:rPr>
        <w:t>u</w:t>
      </w:r>
      <w:r w:rsidR="000C2836" w:rsidRPr="00A64DA8">
        <w:rPr>
          <w:rStyle w:val="CharStyle31"/>
          <w:b w:val="0"/>
          <w:bCs w:val="0"/>
        </w:rPr>
        <w:t>.</w:t>
      </w:r>
      <w:r w:rsidRPr="00A64DA8">
        <w:rPr>
          <w:rStyle w:val="CharStyle31"/>
          <w:b w:val="0"/>
          <w:bCs w:val="0"/>
        </w:rPr>
        <w:t xml:space="preserve"> Nurodo, kad </w:t>
      </w:r>
      <w:r w:rsidR="00404547" w:rsidRPr="00A64DA8">
        <w:rPr>
          <w:rStyle w:val="CharStyle31"/>
          <w:b w:val="0"/>
          <w:bCs w:val="0"/>
        </w:rPr>
        <w:lastRenderedPageBreak/>
        <w:t>viso proceso metu nuosekli</w:t>
      </w:r>
      <w:r w:rsidRPr="00A64DA8">
        <w:rPr>
          <w:rStyle w:val="CharStyle31"/>
          <w:b w:val="0"/>
          <w:bCs w:val="0"/>
        </w:rPr>
        <w:t>ai teigė, jog 2019–2023 m. abonent</w:t>
      </w:r>
      <w:r w:rsidR="00C12123" w:rsidRPr="00A64DA8">
        <w:rPr>
          <w:rStyle w:val="CharStyle31"/>
          <w:b w:val="0"/>
          <w:bCs w:val="0"/>
        </w:rPr>
        <w:t>o</w:t>
      </w:r>
      <w:r w:rsidRPr="00A64DA8">
        <w:rPr>
          <w:rStyle w:val="CharStyle31"/>
          <w:b w:val="0"/>
          <w:bCs w:val="0"/>
        </w:rPr>
        <w:t xml:space="preserve"> numeriu</w:t>
      </w:r>
      <w:r w:rsidR="00404547" w:rsidRPr="00A64DA8">
        <w:rPr>
          <w:rStyle w:val="CharStyle31"/>
          <w:b w:val="0"/>
          <w:bCs w:val="0"/>
        </w:rPr>
        <w:t xml:space="preserve"> </w:t>
      </w:r>
      <w:r w:rsidR="00EE3637">
        <w:rPr>
          <w:rStyle w:val="CharStyle31"/>
          <w:b w:val="0"/>
          <w:bCs w:val="0"/>
        </w:rPr>
        <w:t>(duomenys neskelbtini)</w:t>
      </w:r>
      <w:r w:rsidRPr="00A64DA8">
        <w:rPr>
          <w:rStyle w:val="CharStyle31"/>
          <w:b w:val="0"/>
          <w:bCs w:val="0"/>
        </w:rPr>
        <w:t xml:space="preserve"> </w:t>
      </w:r>
      <w:r w:rsidR="00404547" w:rsidRPr="00A64DA8">
        <w:rPr>
          <w:rStyle w:val="CharStyle31"/>
          <w:b w:val="0"/>
          <w:bCs w:val="0"/>
        </w:rPr>
        <w:t>naudojosi</w:t>
      </w:r>
      <w:r w:rsidRPr="00A64DA8">
        <w:rPr>
          <w:rStyle w:val="CharStyle31"/>
          <w:b w:val="0"/>
          <w:bCs w:val="0"/>
        </w:rPr>
        <w:t xml:space="preserve"> </w:t>
      </w:r>
      <w:r w:rsidR="00404547" w:rsidRPr="00A64DA8">
        <w:rPr>
          <w:rStyle w:val="CharStyle31"/>
          <w:b w:val="0"/>
          <w:bCs w:val="0"/>
        </w:rPr>
        <w:t xml:space="preserve">kartu su sutuoktine </w:t>
      </w:r>
      <w:bookmarkStart w:id="56" w:name="Buk_1"/>
      <w:r w:rsidR="00FA6AD2" w:rsidRPr="00FA6AD2">
        <w:rPr>
          <w:rStyle w:val="CharStyle31"/>
          <w:b w:val="0"/>
          <w:bCs w:val="0"/>
        </w:rPr>
        <w:t>A. S.</w:t>
      </w:r>
      <w:bookmarkEnd w:id="56"/>
      <w:r w:rsidR="003C72EE">
        <w:rPr>
          <w:rStyle w:val="CharStyle31"/>
          <w:b w:val="0"/>
          <w:bCs w:val="0"/>
        </w:rPr>
        <w:t>, be to,</w:t>
      </w:r>
      <w:r w:rsidR="0012092C" w:rsidRPr="00A64DA8">
        <w:rPr>
          <w:rStyle w:val="CharStyle31"/>
          <w:b w:val="0"/>
          <w:bCs w:val="0"/>
        </w:rPr>
        <w:t xml:space="preserve"> </w:t>
      </w:r>
      <w:r w:rsidR="000514D6" w:rsidRPr="00A64DA8">
        <w:rPr>
          <w:rStyle w:val="CharStyle31"/>
          <w:b w:val="0"/>
          <w:bCs w:val="0"/>
        </w:rPr>
        <w:t>Lietuvos Respublikos v</w:t>
      </w:r>
      <w:r w:rsidR="00404547" w:rsidRPr="00A64DA8">
        <w:rPr>
          <w:rStyle w:val="CharStyle31"/>
          <w:b w:val="0"/>
          <w:bCs w:val="0"/>
        </w:rPr>
        <w:t>ietos savivaldos įstatym</w:t>
      </w:r>
      <w:r w:rsidR="00D2356A" w:rsidRPr="00A64DA8">
        <w:rPr>
          <w:rStyle w:val="CharStyle31"/>
          <w:b w:val="0"/>
          <w:bCs w:val="0"/>
        </w:rPr>
        <w:t>u</w:t>
      </w:r>
      <w:r w:rsidR="00404547" w:rsidRPr="00A64DA8">
        <w:rPr>
          <w:rStyle w:val="CharStyle31"/>
          <w:b w:val="0"/>
          <w:bCs w:val="0"/>
        </w:rPr>
        <w:t>, Jonavos raj</w:t>
      </w:r>
      <w:r w:rsidR="008E6E40" w:rsidRPr="00A64DA8">
        <w:rPr>
          <w:rStyle w:val="CharStyle31"/>
          <w:b w:val="0"/>
          <w:bCs w:val="0"/>
        </w:rPr>
        <w:t>ono</w:t>
      </w:r>
      <w:r w:rsidR="00404547" w:rsidRPr="00A64DA8">
        <w:rPr>
          <w:rStyle w:val="CharStyle31"/>
          <w:b w:val="0"/>
          <w:bCs w:val="0"/>
        </w:rPr>
        <w:t xml:space="preserve"> sav</w:t>
      </w:r>
      <w:r w:rsidR="008E6E40" w:rsidRPr="00A64DA8">
        <w:rPr>
          <w:rStyle w:val="CharStyle31"/>
          <w:b w:val="0"/>
          <w:bCs w:val="0"/>
        </w:rPr>
        <w:t>ivaldybės</w:t>
      </w:r>
      <w:r w:rsidR="00404547" w:rsidRPr="00A64DA8">
        <w:rPr>
          <w:rStyle w:val="CharStyle31"/>
          <w:b w:val="0"/>
          <w:bCs w:val="0"/>
        </w:rPr>
        <w:t xml:space="preserve"> </w:t>
      </w:r>
      <w:r w:rsidR="008E6E40" w:rsidRPr="00A64DA8">
        <w:rPr>
          <w:rStyle w:val="CharStyle31"/>
          <w:b w:val="0"/>
          <w:bCs w:val="0"/>
        </w:rPr>
        <w:t>t</w:t>
      </w:r>
      <w:r w:rsidR="00404547" w:rsidRPr="00A64DA8">
        <w:rPr>
          <w:rStyle w:val="CharStyle31"/>
          <w:b w:val="0"/>
          <w:bCs w:val="0"/>
        </w:rPr>
        <w:t xml:space="preserve">arybos veiklos </w:t>
      </w:r>
      <w:r w:rsidR="008E6E40" w:rsidRPr="00A64DA8">
        <w:rPr>
          <w:rStyle w:val="CharStyle31"/>
          <w:b w:val="0"/>
          <w:bCs w:val="0"/>
        </w:rPr>
        <w:t>r</w:t>
      </w:r>
      <w:r w:rsidR="00404547" w:rsidRPr="00A64DA8">
        <w:rPr>
          <w:rStyle w:val="CharStyle31"/>
          <w:b w:val="0"/>
          <w:bCs w:val="0"/>
        </w:rPr>
        <w:t>eglament</w:t>
      </w:r>
      <w:r w:rsidR="005458B6" w:rsidRPr="00A64DA8">
        <w:rPr>
          <w:rStyle w:val="CharStyle31"/>
          <w:b w:val="0"/>
          <w:bCs w:val="0"/>
        </w:rPr>
        <w:t>u</w:t>
      </w:r>
      <w:r w:rsidR="00404547" w:rsidRPr="00A64DA8">
        <w:rPr>
          <w:rStyle w:val="CharStyle31"/>
          <w:b w:val="0"/>
          <w:bCs w:val="0"/>
        </w:rPr>
        <w:t xml:space="preserve"> nedraud</w:t>
      </w:r>
      <w:r w:rsidR="005458B6" w:rsidRPr="00A64DA8">
        <w:rPr>
          <w:rStyle w:val="CharStyle31"/>
          <w:b w:val="0"/>
          <w:bCs w:val="0"/>
        </w:rPr>
        <w:t>žiama</w:t>
      </w:r>
      <w:r w:rsidR="00404547" w:rsidRPr="00A64DA8">
        <w:rPr>
          <w:rStyle w:val="CharStyle31"/>
          <w:b w:val="0"/>
          <w:bCs w:val="0"/>
        </w:rPr>
        <w:t xml:space="preserve"> </w:t>
      </w:r>
      <w:r w:rsidR="008E6E40" w:rsidRPr="00A64DA8">
        <w:rPr>
          <w:rStyle w:val="CharStyle31"/>
          <w:b w:val="0"/>
          <w:bCs w:val="0"/>
        </w:rPr>
        <w:t>t</w:t>
      </w:r>
      <w:r w:rsidR="00404547" w:rsidRPr="00A64DA8">
        <w:rPr>
          <w:rStyle w:val="CharStyle31"/>
          <w:b w:val="0"/>
          <w:bCs w:val="0"/>
        </w:rPr>
        <w:t xml:space="preserve">arybos nariui naudotis keliais </w:t>
      </w:r>
      <w:r w:rsidR="00FB3C5D" w:rsidRPr="00A64DA8">
        <w:rPr>
          <w:rStyle w:val="CharStyle31"/>
          <w:b w:val="0"/>
          <w:bCs w:val="0"/>
        </w:rPr>
        <w:t>abonent</w:t>
      </w:r>
      <w:r w:rsidR="005458B6" w:rsidRPr="00A64DA8">
        <w:rPr>
          <w:rStyle w:val="CharStyle31"/>
          <w:b w:val="0"/>
          <w:bCs w:val="0"/>
        </w:rPr>
        <w:t>o</w:t>
      </w:r>
      <w:r w:rsidR="00404547" w:rsidRPr="00A64DA8">
        <w:rPr>
          <w:rStyle w:val="CharStyle31"/>
          <w:b w:val="0"/>
          <w:bCs w:val="0"/>
        </w:rPr>
        <w:t xml:space="preserve"> numeriais ar tuo pačiu </w:t>
      </w:r>
      <w:r w:rsidR="00FB3C5D" w:rsidRPr="00A64DA8">
        <w:rPr>
          <w:rStyle w:val="CharStyle31"/>
          <w:b w:val="0"/>
          <w:bCs w:val="0"/>
        </w:rPr>
        <w:t>abonent</w:t>
      </w:r>
      <w:r w:rsidR="00C12123" w:rsidRPr="00A64DA8">
        <w:rPr>
          <w:rStyle w:val="CharStyle31"/>
          <w:b w:val="0"/>
          <w:bCs w:val="0"/>
        </w:rPr>
        <w:t>o</w:t>
      </w:r>
      <w:r w:rsidR="00404547" w:rsidRPr="00A64DA8">
        <w:rPr>
          <w:rStyle w:val="CharStyle31"/>
          <w:b w:val="0"/>
          <w:bCs w:val="0"/>
        </w:rPr>
        <w:t xml:space="preserve"> numeriu naudotis kartu su kitu asmeniu</w:t>
      </w:r>
      <w:r w:rsidR="00FB3C5D" w:rsidRPr="00A64DA8">
        <w:rPr>
          <w:rStyle w:val="CharStyle31"/>
          <w:b w:val="0"/>
          <w:bCs w:val="0"/>
        </w:rPr>
        <w:t xml:space="preserve">. </w:t>
      </w:r>
      <w:r w:rsidR="0012092C" w:rsidRPr="00A64DA8">
        <w:rPr>
          <w:rStyle w:val="CharStyle31"/>
          <w:b w:val="0"/>
          <w:bCs w:val="0"/>
        </w:rPr>
        <w:t>Pažymi, kad teisės akt</w:t>
      </w:r>
      <w:r w:rsidR="005458B6" w:rsidRPr="00A64DA8">
        <w:rPr>
          <w:rStyle w:val="CharStyle31"/>
          <w:b w:val="0"/>
          <w:bCs w:val="0"/>
        </w:rPr>
        <w:t>uose</w:t>
      </w:r>
      <w:r w:rsidR="0012092C" w:rsidRPr="00A64DA8">
        <w:rPr>
          <w:rStyle w:val="CharStyle31"/>
          <w:b w:val="0"/>
          <w:bCs w:val="0"/>
        </w:rPr>
        <w:t xml:space="preserve"> nenum</w:t>
      </w:r>
      <w:r w:rsidR="005458B6" w:rsidRPr="00A64DA8">
        <w:rPr>
          <w:rStyle w:val="CharStyle31"/>
          <w:b w:val="0"/>
          <w:bCs w:val="0"/>
        </w:rPr>
        <w:t>atyta</w:t>
      </w:r>
      <w:r w:rsidR="0012092C" w:rsidRPr="00A64DA8">
        <w:rPr>
          <w:rStyle w:val="CharStyle31"/>
          <w:b w:val="0"/>
          <w:bCs w:val="0"/>
        </w:rPr>
        <w:t xml:space="preserve">, kaip turi būti apskaitomos išlaidos už ryšių paslaugas, kai jomis naudojasi keli asmenys. </w:t>
      </w:r>
      <w:r w:rsidR="00FB3C5D" w:rsidRPr="00A64DA8">
        <w:rPr>
          <w:rStyle w:val="CharStyle31"/>
          <w:b w:val="0"/>
          <w:bCs w:val="0"/>
        </w:rPr>
        <w:t>Nuteistojo vertinimu, kelių asmenų naudojimosi vienu abonent</w:t>
      </w:r>
      <w:r w:rsidR="00C12123" w:rsidRPr="00A64DA8">
        <w:rPr>
          <w:rStyle w:val="CharStyle31"/>
          <w:b w:val="0"/>
          <w:bCs w:val="0"/>
        </w:rPr>
        <w:t>o</w:t>
      </w:r>
      <w:r w:rsidR="00FB3C5D" w:rsidRPr="00A64DA8">
        <w:rPr>
          <w:rStyle w:val="CharStyle31"/>
          <w:b w:val="0"/>
          <w:bCs w:val="0"/>
        </w:rPr>
        <w:t xml:space="preserve"> numeriu</w:t>
      </w:r>
      <w:r w:rsidR="00404547" w:rsidRPr="00A64DA8">
        <w:rPr>
          <w:rStyle w:val="CharStyle31"/>
          <w:b w:val="0"/>
          <w:bCs w:val="0"/>
        </w:rPr>
        <w:t xml:space="preserve"> situacija yra</w:t>
      </w:r>
      <w:r w:rsidR="00FB3C5D" w:rsidRPr="00A64DA8">
        <w:rPr>
          <w:rStyle w:val="CharStyle31"/>
          <w:b w:val="0"/>
          <w:bCs w:val="0"/>
        </w:rPr>
        <w:t xml:space="preserve"> analogiška tokiai, kai</w:t>
      </w:r>
      <w:r w:rsidR="00404547" w:rsidRPr="00A64DA8">
        <w:rPr>
          <w:rStyle w:val="CharStyle31"/>
          <w:b w:val="0"/>
          <w:bCs w:val="0"/>
        </w:rPr>
        <w:t xml:space="preserve"> </w:t>
      </w:r>
      <w:r w:rsidR="008E6E40" w:rsidRPr="00A64DA8">
        <w:rPr>
          <w:rStyle w:val="CharStyle31"/>
          <w:b w:val="0"/>
          <w:bCs w:val="0"/>
        </w:rPr>
        <w:t>t</w:t>
      </w:r>
      <w:r w:rsidR="00404547" w:rsidRPr="00A64DA8">
        <w:rPr>
          <w:rStyle w:val="CharStyle31"/>
          <w:b w:val="0"/>
          <w:bCs w:val="0"/>
        </w:rPr>
        <w:t xml:space="preserve">arybos narys ir kiti asmenys, nesantys </w:t>
      </w:r>
      <w:r w:rsidR="008E6E40" w:rsidRPr="00A64DA8">
        <w:rPr>
          <w:rStyle w:val="CharStyle31"/>
          <w:b w:val="0"/>
          <w:bCs w:val="0"/>
        </w:rPr>
        <w:t>t</w:t>
      </w:r>
      <w:r w:rsidR="00404547" w:rsidRPr="00A64DA8">
        <w:rPr>
          <w:rStyle w:val="CharStyle31"/>
          <w:b w:val="0"/>
          <w:bCs w:val="0"/>
        </w:rPr>
        <w:t>arybos nariais</w:t>
      </w:r>
      <w:r w:rsidR="0012092C" w:rsidRPr="00A64DA8">
        <w:rPr>
          <w:rStyle w:val="CharStyle31"/>
          <w:b w:val="0"/>
          <w:bCs w:val="0"/>
        </w:rPr>
        <w:t>, naudojasi vienu automobiliu</w:t>
      </w:r>
      <w:r w:rsidR="00FB3C5D" w:rsidRPr="00A64DA8">
        <w:rPr>
          <w:rStyle w:val="CharStyle31"/>
          <w:b w:val="0"/>
          <w:bCs w:val="0"/>
        </w:rPr>
        <w:t>.</w:t>
      </w:r>
    </w:p>
    <w:p w14:paraId="512F9680" w14:textId="30281486" w:rsidR="00E24706" w:rsidRPr="00A64DA8" w:rsidRDefault="00FB3C5D" w:rsidP="00F24F08">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Pažymi, kad p</w:t>
      </w:r>
      <w:r w:rsidR="008E6E40" w:rsidRPr="00A64DA8">
        <w:rPr>
          <w:rStyle w:val="CharStyle31"/>
          <w:b w:val="0"/>
          <w:bCs w:val="0"/>
        </w:rPr>
        <w:t>irmosios instancijos t</w:t>
      </w:r>
      <w:r w:rsidR="00404547" w:rsidRPr="00A64DA8">
        <w:rPr>
          <w:rStyle w:val="CharStyle31"/>
          <w:b w:val="0"/>
          <w:bCs w:val="0"/>
        </w:rPr>
        <w:t>eismas</w:t>
      </w:r>
      <w:r w:rsidR="00D47657">
        <w:rPr>
          <w:rStyle w:val="CharStyle31"/>
          <w:b w:val="0"/>
          <w:bCs w:val="0"/>
        </w:rPr>
        <w:t>,</w:t>
      </w:r>
      <w:r w:rsidRPr="00A64DA8">
        <w:rPr>
          <w:rStyle w:val="CharStyle31"/>
          <w:b w:val="0"/>
          <w:bCs w:val="0"/>
        </w:rPr>
        <w:t xml:space="preserve"> konstatuodamas</w:t>
      </w:r>
      <w:r w:rsidR="00404547" w:rsidRPr="00A64DA8">
        <w:rPr>
          <w:rStyle w:val="CharStyle31"/>
          <w:b w:val="0"/>
          <w:bCs w:val="0"/>
        </w:rPr>
        <w:t xml:space="preserve">, </w:t>
      </w:r>
      <w:r w:rsidR="0027607D">
        <w:rPr>
          <w:rStyle w:val="CharStyle31"/>
          <w:b w:val="0"/>
          <w:bCs w:val="0"/>
        </w:rPr>
        <w:t xml:space="preserve">jog </w:t>
      </w:r>
      <w:r w:rsidRPr="00A64DA8">
        <w:rPr>
          <w:rStyle w:val="CharStyle31"/>
          <w:b w:val="0"/>
          <w:bCs w:val="0"/>
        </w:rPr>
        <w:t>2019–2023 m</w:t>
      </w:r>
      <w:r w:rsidR="003C72EE">
        <w:rPr>
          <w:rStyle w:val="CharStyle31"/>
          <w:b w:val="0"/>
          <w:bCs w:val="0"/>
        </w:rPr>
        <w:t>etais</w:t>
      </w:r>
      <w:r w:rsidRPr="00A64DA8">
        <w:rPr>
          <w:rStyle w:val="CharStyle31"/>
          <w:b w:val="0"/>
          <w:bCs w:val="0"/>
        </w:rPr>
        <w:t xml:space="preserve"> </w:t>
      </w:r>
      <w:r w:rsidR="00C12123" w:rsidRPr="00A64DA8">
        <w:rPr>
          <w:rStyle w:val="CharStyle31"/>
          <w:b w:val="0"/>
          <w:bCs w:val="0"/>
        </w:rPr>
        <w:t xml:space="preserve">abonento </w:t>
      </w:r>
      <w:r w:rsidRPr="00A64DA8">
        <w:rPr>
          <w:rStyle w:val="CharStyle31"/>
          <w:b w:val="0"/>
          <w:bCs w:val="0"/>
        </w:rPr>
        <w:t xml:space="preserve">numeriu </w:t>
      </w:r>
      <w:r w:rsidR="00EE3637">
        <w:rPr>
          <w:rStyle w:val="CharStyle31"/>
          <w:b w:val="0"/>
          <w:bCs w:val="0"/>
        </w:rPr>
        <w:t>(duomenys neskelbtini)</w:t>
      </w:r>
      <w:r w:rsidRPr="00A64DA8">
        <w:rPr>
          <w:rStyle w:val="CharStyle31"/>
          <w:b w:val="0"/>
          <w:bCs w:val="0"/>
        </w:rPr>
        <w:t xml:space="preserve"> </w:t>
      </w:r>
      <w:r w:rsidR="00404547" w:rsidRPr="00A64DA8">
        <w:rPr>
          <w:rStyle w:val="CharStyle31"/>
          <w:b w:val="0"/>
          <w:bCs w:val="0"/>
        </w:rPr>
        <w:t xml:space="preserve">naudojosi tik </w:t>
      </w:r>
      <w:bookmarkStart w:id="57" w:name="Buk_55"/>
      <w:r w:rsidR="00FA6AD2" w:rsidRPr="00FA6AD2">
        <w:rPr>
          <w:rStyle w:val="CharStyle31"/>
          <w:b w:val="0"/>
          <w:bCs w:val="0"/>
        </w:rPr>
        <w:t>A. S.</w:t>
      </w:r>
      <w:bookmarkEnd w:id="57"/>
      <w:r w:rsidR="00404547" w:rsidRPr="00A64DA8">
        <w:rPr>
          <w:rStyle w:val="CharStyle31"/>
          <w:b w:val="0"/>
          <w:bCs w:val="0"/>
        </w:rPr>
        <w:t>, r</w:t>
      </w:r>
      <w:r w:rsidR="008F0A51" w:rsidRPr="00A64DA8">
        <w:rPr>
          <w:rStyle w:val="CharStyle31"/>
          <w:b w:val="0"/>
          <w:bCs w:val="0"/>
        </w:rPr>
        <w:t>ė</w:t>
      </w:r>
      <w:r w:rsidR="00404547" w:rsidRPr="00A64DA8">
        <w:rPr>
          <w:rStyle w:val="CharStyle31"/>
          <w:b w:val="0"/>
          <w:bCs w:val="0"/>
        </w:rPr>
        <w:t>m</w:t>
      </w:r>
      <w:r w:rsidR="0092553A" w:rsidRPr="00A64DA8">
        <w:rPr>
          <w:rStyle w:val="CharStyle31"/>
          <w:b w:val="0"/>
          <w:bCs w:val="0"/>
        </w:rPr>
        <w:t>ėsi</w:t>
      </w:r>
      <w:r w:rsidRPr="00A64DA8">
        <w:rPr>
          <w:rStyle w:val="CharStyle31"/>
          <w:b w:val="0"/>
          <w:bCs w:val="0"/>
        </w:rPr>
        <w:t xml:space="preserve"> </w:t>
      </w:r>
      <w:r w:rsidR="008F0A51" w:rsidRPr="00A64DA8">
        <w:rPr>
          <w:rStyle w:val="CharStyle31"/>
          <w:b w:val="0"/>
          <w:bCs w:val="0"/>
        </w:rPr>
        <w:t>Valstybinės mokesčių inspekcijos</w:t>
      </w:r>
      <w:r w:rsidRPr="00A64DA8">
        <w:rPr>
          <w:rStyle w:val="CharStyle31"/>
          <w:b w:val="0"/>
          <w:bCs w:val="0"/>
        </w:rPr>
        <w:t xml:space="preserve"> prie Lietuvos Respublikos finansų ministerijos</w:t>
      </w:r>
      <w:r w:rsidR="00404547" w:rsidRPr="00A64DA8">
        <w:rPr>
          <w:rStyle w:val="CharStyle31"/>
          <w:b w:val="0"/>
          <w:bCs w:val="0"/>
        </w:rPr>
        <w:t xml:space="preserve">, </w:t>
      </w:r>
      <w:r w:rsidRPr="00A64DA8">
        <w:rPr>
          <w:rStyle w:val="CharStyle31"/>
          <w:b w:val="0"/>
          <w:bCs w:val="0"/>
        </w:rPr>
        <w:t>Valstybinio socialinio draudimo fondo valdybos prie Lietuvos Respublikos socialinės apsaugos ir darbo ministerijos</w:t>
      </w:r>
      <w:r w:rsidR="00404547" w:rsidRPr="00A64DA8">
        <w:rPr>
          <w:rStyle w:val="CharStyle31"/>
          <w:b w:val="0"/>
          <w:bCs w:val="0"/>
        </w:rPr>
        <w:t>,</w:t>
      </w:r>
      <w:r w:rsidRPr="00A64DA8">
        <w:rPr>
          <w:rStyle w:val="CharStyle31"/>
          <w:b w:val="0"/>
          <w:bCs w:val="0"/>
        </w:rPr>
        <w:t xml:space="preserve"> </w:t>
      </w:r>
      <w:r w:rsidR="008F0A51" w:rsidRPr="00A64DA8">
        <w:rPr>
          <w:rStyle w:val="CharStyle31"/>
          <w:b w:val="0"/>
          <w:bCs w:val="0"/>
        </w:rPr>
        <w:t>VĮ</w:t>
      </w:r>
      <w:r w:rsidRPr="00A64DA8">
        <w:rPr>
          <w:rStyle w:val="CharStyle31"/>
          <w:b w:val="0"/>
          <w:bCs w:val="0"/>
        </w:rPr>
        <w:t> </w:t>
      </w:r>
      <w:r w:rsidR="008F0A51" w:rsidRPr="00A64DA8">
        <w:rPr>
          <w:rStyle w:val="CharStyle31"/>
          <w:b w:val="0"/>
          <w:bCs w:val="0"/>
        </w:rPr>
        <w:t>Registrų centr</w:t>
      </w:r>
      <w:r w:rsidR="008313B6" w:rsidRPr="00A64DA8">
        <w:rPr>
          <w:rStyle w:val="CharStyle31"/>
          <w:b w:val="0"/>
          <w:bCs w:val="0"/>
        </w:rPr>
        <w:t>o</w:t>
      </w:r>
      <w:r w:rsidR="008F0A51" w:rsidRPr="00A64DA8">
        <w:rPr>
          <w:rStyle w:val="CharStyle31"/>
          <w:b w:val="0"/>
          <w:bCs w:val="0"/>
        </w:rPr>
        <w:t>,</w:t>
      </w:r>
      <w:r w:rsidR="00404547" w:rsidRPr="00A64DA8">
        <w:rPr>
          <w:rStyle w:val="CharStyle31"/>
          <w:b w:val="0"/>
          <w:bCs w:val="0"/>
        </w:rPr>
        <w:t xml:space="preserve"> </w:t>
      </w:r>
      <w:r w:rsidRPr="00A64DA8">
        <w:rPr>
          <w:rStyle w:val="CharStyle31"/>
          <w:b w:val="0"/>
          <w:bCs w:val="0"/>
        </w:rPr>
        <w:t xml:space="preserve">Migracijos departamento prie Lietuvos Respublikos vidaus reikalų ministerijos informacinės </w:t>
      </w:r>
      <w:r w:rsidR="00404547" w:rsidRPr="00A64DA8">
        <w:rPr>
          <w:rStyle w:val="CharStyle31"/>
          <w:b w:val="0"/>
          <w:bCs w:val="0"/>
        </w:rPr>
        <w:t>sistem</w:t>
      </w:r>
      <w:r w:rsidR="008F0A51" w:rsidRPr="00A64DA8">
        <w:rPr>
          <w:rStyle w:val="CharStyle31"/>
          <w:b w:val="0"/>
          <w:bCs w:val="0"/>
        </w:rPr>
        <w:t>os</w:t>
      </w:r>
      <w:r w:rsidR="00404547" w:rsidRPr="00A64DA8">
        <w:rPr>
          <w:rStyle w:val="CharStyle31"/>
          <w:b w:val="0"/>
          <w:bCs w:val="0"/>
        </w:rPr>
        <w:t xml:space="preserve"> MIGRIS </w:t>
      </w:r>
      <w:r w:rsidRPr="00A64DA8">
        <w:rPr>
          <w:rStyle w:val="CharStyle31"/>
          <w:b w:val="0"/>
          <w:bCs w:val="0"/>
        </w:rPr>
        <w:t>duomenimis</w:t>
      </w:r>
      <w:r w:rsidR="00404547" w:rsidRPr="00A64DA8">
        <w:rPr>
          <w:rStyle w:val="CharStyle31"/>
          <w:b w:val="0"/>
          <w:bCs w:val="0"/>
        </w:rPr>
        <w:t xml:space="preserve">, kad </w:t>
      </w:r>
      <w:bookmarkStart w:id="58" w:name="Buk_56"/>
      <w:r w:rsidR="00FA6AD2" w:rsidRPr="00FA6AD2">
        <w:rPr>
          <w:rStyle w:val="CharStyle31"/>
          <w:b w:val="0"/>
          <w:bCs w:val="0"/>
        </w:rPr>
        <w:t xml:space="preserve">A. S. </w:t>
      </w:r>
      <w:bookmarkEnd w:id="58"/>
      <w:r w:rsidR="00404547" w:rsidRPr="00A64DA8">
        <w:rPr>
          <w:rStyle w:val="CharStyle31"/>
          <w:b w:val="0"/>
          <w:bCs w:val="0"/>
        </w:rPr>
        <w:t xml:space="preserve">kreipdamasi į šias institucijas </w:t>
      </w:r>
      <w:r w:rsidRPr="00A64DA8">
        <w:rPr>
          <w:rStyle w:val="CharStyle31"/>
          <w:b w:val="0"/>
          <w:bCs w:val="0"/>
        </w:rPr>
        <w:t xml:space="preserve">nurodė šį </w:t>
      </w:r>
      <w:r w:rsidR="00C12123" w:rsidRPr="00A64DA8">
        <w:rPr>
          <w:rStyle w:val="CharStyle31"/>
          <w:b w:val="0"/>
          <w:bCs w:val="0"/>
        </w:rPr>
        <w:t>abonento</w:t>
      </w:r>
      <w:r w:rsidRPr="00A64DA8">
        <w:rPr>
          <w:rStyle w:val="CharStyle31"/>
          <w:b w:val="0"/>
          <w:bCs w:val="0"/>
        </w:rPr>
        <w:t xml:space="preserve"> numerį</w:t>
      </w:r>
      <w:r w:rsidR="0012092C" w:rsidRPr="00A64DA8">
        <w:rPr>
          <w:rStyle w:val="CharStyle31"/>
          <w:b w:val="0"/>
          <w:bCs w:val="0"/>
        </w:rPr>
        <w:t xml:space="preserve"> kaip savo kontaktinį numerį</w:t>
      </w:r>
      <w:r w:rsidR="00F24F08" w:rsidRPr="00A64DA8">
        <w:rPr>
          <w:rStyle w:val="CharStyle31"/>
          <w:b w:val="0"/>
          <w:bCs w:val="0"/>
        </w:rPr>
        <w:t xml:space="preserve">, </w:t>
      </w:r>
      <w:r w:rsidR="008313B6" w:rsidRPr="00A64DA8">
        <w:rPr>
          <w:rStyle w:val="CharStyle31"/>
          <w:b w:val="0"/>
          <w:bCs w:val="0"/>
        </w:rPr>
        <w:t>o</w:t>
      </w:r>
      <w:r w:rsidR="00F24F08" w:rsidRPr="00A64DA8">
        <w:rPr>
          <w:rStyle w:val="CharStyle31"/>
          <w:b w:val="0"/>
          <w:bCs w:val="0"/>
        </w:rPr>
        <w:t xml:space="preserve"> gynybos pateikti duomenys</w:t>
      </w:r>
      <w:r w:rsidR="003C72EE">
        <w:rPr>
          <w:rStyle w:val="CharStyle31"/>
          <w:b w:val="0"/>
          <w:bCs w:val="0"/>
        </w:rPr>
        <w:t xml:space="preserve"> –</w:t>
      </w:r>
      <w:r w:rsidR="00F24F08" w:rsidRPr="00A64DA8">
        <w:rPr>
          <w:rStyle w:val="CharStyle31"/>
          <w:b w:val="0"/>
          <w:bCs w:val="0"/>
        </w:rPr>
        <w:t xml:space="preserve"> UAB</w:t>
      </w:r>
      <w:r w:rsidR="00F01BD2" w:rsidRPr="00A64DA8">
        <w:rPr>
          <w:rStyle w:val="CharStyle31"/>
          <w:b w:val="0"/>
          <w:bCs w:val="0"/>
        </w:rPr>
        <w:t> </w:t>
      </w:r>
      <w:r w:rsidR="00F24F08" w:rsidRPr="00A64DA8">
        <w:rPr>
          <w:rStyle w:val="CharStyle31"/>
          <w:b w:val="0"/>
          <w:bCs w:val="0"/>
        </w:rPr>
        <w:t>„S</w:t>
      </w:r>
      <w:r w:rsidR="00EE3637">
        <w:rPr>
          <w:rStyle w:val="CharStyle31"/>
          <w:b w:val="0"/>
          <w:bCs w:val="0"/>
        </w:rPr>
        <w:t>.</w:t>
      </w:r>
      <w:r w:rsidR="00F24F08" w:rsidRPr="00A64DA8">
        <w:rPr>
          <w:rStyle w:val="CharStyle31"/>
          <w:b w:val="0"/>
          <w:bCs w:val="0"/>
        </w:rPr>
        <w:t>“ sąskaita faktūra, UAB „V</w:t>
      </w:r>
      <w:r w:rsidR="00EE3637">
        <w:rPr>
          <w:rStyle w:val="CharStyle31"/>
          <w:b w:val="0"/>
          <w:bCs w:val="0"/>
        </w:rPr>
        <w:t>.</w:t>
      </w:r>
      <w:r w:rsidR="00F24F08" w:rsidRPr="00A64DA8">
        <w:rPr>
          <w:rStyle w:val="CharStyle31"/>
          <w:b w:val="0"/>
          <w:bCs w:val="0"/>
        </w:rPr>
        <w:t>“ daiktų priėmimo</w:t>
      </w:r>
      <w:r w:rsidR="00913D6F">
        <w:rPr>
          <w:rStyle w:val="CharStyle31"/>
          <w:b w:val="0"/>
          <w:bCs w:val="0"/>
        </w:rPr>
        <w:t>–</w:t>
      </w:r>
      <w:r w:rsidR="00F24F08" w:rsidRPr="00A64DA8">
        <w:rPr>
          <w:rStyle w:val="CharStyle31"/>
          <w:b w:val="0"/>
          <w:bCs w:val="0"/>
        </w:rPr>
        <w:t>perdavimo aktas, AB „Telia Lietuva“ įrangos draudimo liudijimas, Lietuvos</w:t>
      </w:r>
      <w:r w:rsidR="00B2690A">
        <w:rPr>
          <w:rStyle w:val="CharStyle31"/>
          <w:b w:val="0"/>
          <w:bCs w:val="0"/>
        </w:rPr>
        <w:t> </w:t>
      </w:r>
      <w:r w:rsidR="00F24F08" w:rsidRPr="00A64DA8">
        <w:rPr>
          <w:rStyle w:val="CharStyle31"/>
          <w:b w:val="0"/>
          <w:bCs w:val="0"/>
        </w:rPr>
        <w:t xml:space="preserve">aeroklubo raštas ir aeroklubo prezidento vizitinė kortelė, sutartis dėl </w:t>
      </w:r>
      <w:bookmarkStart w:id="59" w:name="Buk_108"/>
      <w:r w:rsidR="00FA6AD2" w:rsidRPr="00FA6AD2">
        <w:rPr>
          <w:rStyle w:val="CharStyle31"/>
          <w:b w:val="0"/>
          <w:bCs w:val="0"/>
        </w:rPr>
        <w:t xml:space="preserve">M. S. </w:t>
      </w:r>
      <w:bookmarkEnd w:id="59"/>
      <w:r w:rsidR="00F24F08" w:rsidRPr="00A64DA8">
        <w:rPr>
          <w:rStyle w:val="CharStyle31"/>
          <w:b w:val="0"/>
          <w:bCs w:val="0"/>
        </w:rPr>
        <w:t xml:space="preserve">ir </w:t>
      </w:r>
      <w:bookmarkStart w:id="60" w:name="Buk_57"/>
      <w:r w:rsidR="00FA6AD2" w:rsidRPr="00FA6AD2">
        <w:rPr>
          <w:rStyle w:val="CharStyle31"/>
          <w:b w:val="0"/>
          <w:bCs w:val="0"/>
        </w:rPr>
        <w:t xml:space="preserve">A. S. </w:t>
      </w:r>
      <w:bookmarkEnd w:id="60"/>
      <w:r w:rsidR="00F24F08" w:rsidRPr="00A64DA8">
        <w:rPr>
          <w:rStyle w:val="CharStyle31"/>
          <w:b w:val="0"/>
          <w:bCs w:val="0"/>
        </w:rPr>
        <w:t xml:space="preserve">vaiko ugdymo ikimokyklinėje įstaigoje </w:t>
      </w:r>
      <w:r w:rsidR="00CE1694">
        <w:rPr>
          <w:rStyle w:val="CharStyle31"/>
          <w:b w:val="0"/>
          <w:bCs w:val="0"/>
        </w:rPr>
        <w:t xml:space="preserve">– </w:t>
      </w:r>
      <w:r w:rsidR="00F24F08" w:rsidRPr="00A64DA8">
        <w:rPr>
          <w:rStyle w:val="CharStyle31"/>
          <w:b w:val="0"/>
          <w:bCs w:val="0"/>
        </w:rPr>
        <w:t xml:space="preserve">patvirtina, kad </w:t>
      </w:r>
      <w:r w:rsidR="004C44D1" w:rsidRPr="00A64DA8">
        <w:rPr>
          <w:rStyle w:val="CharStyle31"/>
          <w:b w:val="0"/>
          <w:bCs w:val="0"/>
        </w:rPr>
        <w:t xml:space="preserve">ir </w:t>
      </w:r>
      <w:bookmarkStart w:id="61" w:name="Buk_189"/>
      <w:r w:rsidR="00FA6AD2" w:rsidRPr="00FA6AD2">
        <w:rPr>
          <w:rStyle w:val="CharStyle31"/>
          <w:b w:val="0"/>
          <w:bCs w:val="0"/>
        </w:rPr>
        <w:t xml:space="preserve">M. S. </w:t>
      </w:r>
      <w:bookmarkEnd w:id="61"/>
      <w:r w:rsidR="004C44D1" w:rsidRPr="00A64DA8">
        <w:rPr>
          <w:rStyle w:val="CharStyle31"/>
          <w:b w:val="0"/>
          <w:bCs w:val="0"/>
        </w:rPr>
        <w:t xml:space="preserve">naudojo </w:t>
      </w:r>
      <w:r w:rsidR="00C12123" w:rsidRPr="00A64DA8">
        <w:rPr>
          <w:rStyle w:val="CharStyle31"/>
          <w:b w:val="0"/>
          <w:bCs w:val="0"/>
        </w:rPr>
        <w:t>abonento</w:t>
      </w:r>
      <w:r w:rsidR="00F24F08" w:rsidRPr="00A64DA8">
        <w:rPr>
          <w:rStyle w:val="CharStyle31"/>
          <w:b w:val="0"/>
          <w:bCs w:val="0"/>
        </w:rPr>
        <w:t xml:space="preserve"> numerį </w:t>
      </w:r>
      <w:r w:rsidR="00EE3637">
        <w:rPr>
          <w:rStyle w:val="CharStyle31"/>
          <w:b w:val="0"/>
          <w:bCs w:val="0"/>
        </w:rPr>
        <w:t>(duomenys neskelbtini)</w:t>
      </w:r>
      <w:r w:rsidR="00F24F08" w:rsidRPr="00A64DA8">
        <w:rPr>
          <w:rStyle w:val="CharStyle31"/>
          <w:b w:val="0"/>
          <w:bCs w:val="0"/>
        </w:rPr>
        <w:t xml:space="preserve">. Nuteistasis nurodo, kad </w:t>
      </w:r>
      <w:r w:rsidR="00C12123" w:rsidRPr="00A64DA8">
        <w:rPr>
          <w:rStyle w:val="CharStyle31"/>
          <w:b w:val="0"/>
          <w:bCs w:val="0"/>
        </w:rPr>
        <w:t>abonento</w:t>
      </w:r>
      <w:r w:rsidR="00F24F08" w:rsidRPr="00A64DA8">
        <w:rPr>
          <w:rStyle w:val="CharStyle31"/>
          <w:b w:val="0"/>
          <w:bCs w:val="0"/>
        </w:rPr>
        <w:t xml:space="preserve"> numerį </w:t>
      </w:r>
      <w:r w:rsidR="00EE3637">
        <w:rPr>
          <w:rStyle w:val="CharStyle31"/>
          <w:b w:val="0"/>
          <w:bCs w:val="0"/>
        </w:rPr>
        <w:t>(duomenys neskelbtini)</w:t>
      </w:r>
      <w:r w:rsidR="00F24F08" w:rsidRPr="00A64DA8">
        <w:rPr>
          <w:rStyle w:val="CharStyle31"/>
          <w:b w:val="0"/>
          <w:bCs w:val="0"/>
        </w:rPr>
        <w:t xml:space="preserve"> naudojo ir kaip tarybos narys. </w:t>
      </w:r>
    </w:p>
    <w:p w14:paraId="291BD143" w14:textId="04DC693C" w:rsidR="00A447D9" w:rsidRPr="00A64DA8" w:rsidRDefault="00F24F08" w:rsidP="00E24706">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Nuteist</w:t>
      </w:r>
      <w:r w:rsidR="00421B1B">
        <w:rPr>
          <w:rStyle w:val="CharStyle31"/>
          <w:b w:val="0"/>
          <w:bCs w:val="0"/>
        </w:rPr>
        <w:t>asis</w:t>
      </w:r>
      <w:r w:rsidRPr="00A64DA8">
        <w:rPr>
          <w:rStyle w:val="CharStyle31"/>
          <w:b w:val="0"/>
          <w:bCs w:val="0"/>
        </w:rPr>
        <w:t xml:space="preserve"> teigi</w:t>
      </w:r>
      <w:r w:rsidR="00421B1B">
        <w:rPr>
          <w:rStyle w:val="CharStyle31"/>
          <w:b w:val="0"/>
          <w:bCs w:val="0"/>
        </w:rPr>
        <w:t>a</w:t>
      </w:r>
      <w:r w:rsidRPr="00A64DA8">
        <w:rPr>
          <w:rStyle w:val="CharStyle31"/>
          <w:b w:val="0"/>
          <w:bCs w:val="0"/>
        </w:rPr>
        <w:t xml:space="preserve">, </w:t>
      </w:r>
      <w:r w:rsidR="00421B1B">
        <w:rPr>
          <w:rStyle w:val="CharStyle31"/>
          <w:b w:val="0"/>
          <w:bCs w:val="0"/>
        </w:rPr>
        <w:t xml:space="preserve">kad </w:t>
      </w:r>
      <w:r w:rsidR="00421B1B" w:rsidRPr="00A64DA8">
        <w:rPr>
          <w:rStyle w:val="CharStyle31"/>
          <w:b w:val="0"/>
          <w:bCs w:val="0"/>
        </w:rPr>
        <w:t xml:space="preserve">jis naudojosi </w:t>
      </w:r>
      <w:r w:rsidR="00C12123" w:rsidRPr="00A64DA8">
        <w:rPr>
          <w:rStyle w:val="CharStyle31"/>
          <w:b w:val="0"/>
          <w:bCs w:val="0"/>
        </w:rPr>
        <w:t>abonento</w:t>
      </w:r>
      <w:r w:rsidRPr="00A64DA8">
        <w:rPr>
          <w:rStyle w:val="CharStyle31"/>
          <w:b w:val="0"/>
          <w:bCs w:val="0"/>
        </w:rPr>
        <w:t xml:space="preserve"> numeriu </w:t>
      </w:r>
      <w:r w:rsidR="00EE3637">
        <w:rPr>
          <w:rStyle w:val="CharStyle31"/>
          <w:b w:val="0"/>
          <w:bCs w:val="0"/>
        </w:rPr>
        <w:t>(duomenys neskelbtini)</w:t>
      </w:r>
      <w:r w:rsidRPr="00A64DA8">
        <w:rPr>
          <w:rStyle w:val="CharStyle31"/>
          <w:b w:val="0"/>
          <w:bCs w:val="0"/>
        </w:rPr>
        <w:t xml:space="preserve">, o </w:t>
      </w:r>
      <w:bookmarkStart w:id="62" w:name="Buk_58"/>
      <w:r w:rsidR="00FA6AD2" w:rsidRPr="00FA6AD2">
        <w:rPr>
          <w:rStyle w:val="CharStyle31"/>
          <w:b w:val="0"/>
          <w:bCs w:val="0"/>
        </w:rPr>
        <w:t xml:space="preserve">A. S. </w:t>
      </w:r>
      <w:bookmarkEnd w:id="62"/>
      <w:r w:rsidRPr="00A64DA8">
        <w:rPr>
          <w:rStyle w:val="CharStyle31"/>
          <w:b w:val="0"/>
          <w:bCs w:val="0"/>
        </w:rPr>
        <w:t>pasinaudodavo tik esant poreikiui</w:t>
      </w:r>
      <w:r w:rsidR="008E6E40" w:rsidRPr="00A64DA8">
        <w:rPr>
          <w:rStyle w:val="CharStyle31"/>
          <w:b w:val="0"/>
          <w:bCs w:val="0"/>
        </w:rPr>
        <w:t>.</w:t>
      </w:r>
      <w:r w:rsidR="00E87DF9" w:rsidRPr="00A64DA8">
        <w:rPr>
          <w:rStyle w:val="CharStyle31"/>
          <w:b w:val="0"/>
          <w:bCs w:val="0"/>
        </w:rPr>
        <w:t xml:space="preserve"> </w:t>
      </w:r>
      <w:r w:rsidRPr="00A64DA8">
        <w:rPr>
          <w:rStyle w:val="CharStyle31"/>
          <w:b w:val="0"/>
          <w:bCs w:val="0"/>
        </w:rPr>
        <w:t xml:space="preserve">Pažymi, kad </w:t>
      </w:r>
      <w:r w:rsidR="008E6E40" w:rsidRPr="00A64DA8">
        <w:rPr>
          <w:rStyle w:val="CharStyle31"/>
          <w:b w:val="0"/>
          <w:bCs w:val="0"/>
        </w:rPr>
        <w:t>2024</w:t>
      </w:r>
      <w:r w:rsidR="00E87DF9" w:rsidRPr="00A64DA8">
        <w:rPr>
          <w:rStyle w:val="CharStyle31"/>
          <w:b w:val="0"/>
          <w:bCs w:val="0"/>
        </w:rPr>
        <w:t xml:space="preserve"> m. gegužės </w:t>
      </w:r>
      <w:r w:rsidR="008E6E40" w:rsidRPr="00A64DA8">
        <w:rPr>
          <w:rStyle w:val="CharStyle31"/>
          <w:b w:val="0"/>
          <w:bCs w:val="0"/>
        </w:rPr>
        <w:t>2</w:t>
      </w:r>
      <w:r w:rsidR="00E87DF9" w:rsidRPr="00A64DA8">
        <w:rPr>
          <w:rStyle w:val="CharStyle31"/>
          <w:b w:val="0"/>
          <w:bCs w:val="0"/>
        </w:rPr>
        <w:t xml:space="preserve"> d.</w:t>
      </w:r>
      <w:r w:rsidR="0071371F" w:rsidRPr="00A64DA8">
        <w:rPr>
          <w:rStyle w:val="CharStyle31"/>
          <w:b w:val="0"/>
          <w:bCs w:val="0"/>
        </w:rPr>
        <w:t xml:space="preserve"> </w:t>
      </w:r>
      <w:r w:rsidR="0027607D" w:rsidRPr="00A64DA8">
        <w:rPr>
          <w:rStyle w:val="CharStyle31"/>
          <w:b w:val="0"/>
          <w:bCs w:val="0"/>
        </w:rPr>
        <w:t>teis</w:t>
      </w:r>
      <w:r w:rsidR="0027607D">
        <w:rPr>
          <w:rStyle w:val="CharStyle31"/>
          <w:b w:val="0"/>
          <w:bCs w:val="0"/>
        </w:rPr>
        <w:t>iamojo</w:t>
      </w:r>
      <w:r w:rsidR="0027607D" w:rsidRPr="00A64DA8">
        <w:rPr>
          <w:rStyle w:val="CharStyle31"/>
          <w:b w:val="0"/>
          <w:bCs w:val="0"/>
        </w:rPr>
        <w:t xml:space="preserve"> </w:t>
      </w:r>
      <w:r w:rsidR="0071371F" w:rsidRPr="00A64DA8">
        <w:rPr>
          <w:rStyle w:val="CharStyle31"/>
          <w:b w:val="0"/>
          <w:bCs w:val="0"/>
        </w:rPr>
        <w:t>posėdžio metu</w:t>
      </w:r>
      <w:r w:rsidR="00E87DF9" w:rsidRPr="00A64DA8">
        <w:rPr>
          <w:rStyle w:val="CharStyle31"/>
          <w:b w:val="0"/>
          <w:bCs w:val="0"/>
        </w:rPr>
        <w:t xml:space="preserve"> pateikti</w:t>
      </w:r>
      <w:r w:rsidR="008E6E40" w:rsidRPr="00A64DA8">
        <w:rPr>
          <w:rStyle w:val="CharStyle31"/>
          <w:b w:val="0"/>
          <w:bCs w:val="0"/>
        </w:rPr>
        <w:t xml:space="preserve"> dokumentai patvirtina, jog </w:t>
      </w:r>
      <w:r w:rsidRPr="00A64DA8">
        <w:rPr>
          <w:rStyle w:val="CharStyle31"/>
          <w:b w:val="0"/>
          <w:bCs w:val="0"/>
        </w:rPr>
        <w:t xml:space="preserve">jis </w:t>
      </w:r>
      <w:r w:rsidR="00C12123" w:rsidRPr="00A64DA8">
        <w:rPr>
          <w:rStyle w:val="CharStyle31"/>
          <w:b w:val="0"/>
          <w:bCs w:val="0"/>
        </w:rPr>
        <w:t>abonento</w:t>
      </w:r>
      <w:r w:rsidRPr="00A64DA8">
        <w:rPr>
          <w:rStyle w:val="CharStyle31"/>
          <w:b w:val="0"/>
          <w:bCs w:val="0"/>
        </w:rPr>
        <w:t xml:space="preserve"> numeriu </w:t>
      </w:r>
      <w:r w:rsidR="00EE3637">
        <w:rPr>
          <w:rStyle w:val="CharStyle31"/>
          <w:b w:val="0"/>
          <w:bCs w:val="0"/>
        </w:rPr>
        <w:t>(duomenys neskelbtini)</w:t>
      </w:r>
      <w:r w:rsidRPr="00A64DA8">
        <w:rPr>
          <w:rStyle w:val="CharStyle31"/>
          <w:b w:val="0"/>
          <w:bCs w:val="0"/>
        </w:rPr>
        <w:t xml:space="preserve"> naudojosi </w:t>
      </w:r>
      <w:r w:rsidR="00E87DF9" w:rsidRPr="00A64DA8">
        <w:rPr>
          <w:rStyle w:val="CharStyle31"/>
          <w:b w:val="0"/>
          <w:bCs w:val="0"/>
        </w:rPr>
        <w:t>n</w:t>
      </w:r>
      <w:r w:rsidR="008E6E40" w:rsidRPr="00A64DA8">
        <w:rPr>
          <w:rStyle w:val="CharStyle31"/>
          <w:b w:val="0"/>
          <w:bCs w:val="0"/>
        </w:rPr>
        <w:t>uo 2015</w:t>
      </w:r>
      <w:r w:rsidR="00BF3982" w:rsidRPr="00A64DA8">
        <w:rPr>
          <w:rStyle w:val="CharStyle31"/>
          <w:b w:val="0"/>
          <w:bCs w:val="0"/>
        </w:rPr>
        <w:t> </w:t>
      </w:r>
      <w:r w:rsidR="008E6E40" w:rsidRPr="00A64DA8">
        <w:rPr>
          <w:rStyle w:val="CharStyle31"/>
          <w:b w:val="0"/>
          <w:bCs w:val="0"/>
        </w:rPr>
        <w:t>m. gegužės mėn.</w:t>
      </w:r>
      <w:r w:rsidR="00E24706" w:rsidRPr="00A64DA8">
        <w:rPr>
          <w:rStyle w:val="CharStyle31"/>
          <w:b w:val="0"/>
          <w:bCs w:val="0"/>
        </w:rPr>
        <w:t xml:space="preserve"> </w:t>
      </w:r>
      <w:r w:rsidR="00311275" w:rsidRPr="00A64DA8">
        <w:rPr>
          <w:rStyle w:val="CharStyle31"/>
          <w:b w:val="0"/>
          <w:bCs w:val="0"/>
        </w:rPr>
        <w:t xml:space="preserve">Nurodo, kad pagal </w:t>
      </w:r>
      <w:r w:rsidR="00C12123" w:rsidRPr="00A64DA8">
        <w:rPr>
          <w:rStyle w:val="CharStyle31"/>
          <w:b w:val="0"/>
          <w:bCs w:val="0"/>
        </w:rPr>
        <w:t>abonento</w:t>
      </w:r>
      <w:r w:rsidR="00311275" w:rsidRPr="00A64DA8">
        <w:rPr>
          <w:rStyle w:val="CharStyle31"/>
          <w:b w:val="0"/>
          <w:bCs w:val="0"/>
        </w:rPr>
        <w:t xml:space="preserve"> numerio </w:t>
      </w:r>
      <w:r w:rsidR="00EE3637">
        <w:rPr>
          <w:rStyle w:val="CharStyle31"/>
          <w:b w:val="0"/>
          <w:bCs w:val="0"/>
        </w:rPr>
        <w:t>(duomenys neskelbtini)</w:t>
      </w:r>
      <w:r w:rsidR="00311275" w:rsidRPr="00A64DA8">
        <w:rPr>
          <w:rStyle w:val="CharStyle31"/>
          <w:b w:val="0"/>
          <w:bCs w:val="0"/>
        </w:rPr>
        <w:t xml:space="preserve"> </w:t>
      </w:r>
      <w:r w:rsidR="008E6E40" w:rsidRPr="00A64DA8">
        <w:rPr>
          <w:rStyle w:val="CharStyle31"/>
          <w:b w:val="0"/>
          <w:bCs w:val="0"/>
        </w:rPr>
        <w:t>mokėjimo plan</w:t>
      </w:r>
      <w:r w:rsidR="00311275" w:rsidRPr="00A64DA8">
        <w:rPr>
          <w:rStyle w:val="CharStyle31"/>
          <w:b w:val="0"/>
          <w:bCs w:val="0"/>
        </w:rPr>
        <w:t>o</w:t>
      </w:r>
      <w:r w:rsidR="00BF3982" w:rsidRPr="00A64DA8">
        <w:rPr>
          <w:rStyle w:val="CharStyle31"/>
          <w:b w:val="0"/>
          <w:bCs w:val="0"/>
        </w:rPr>
        <w:t> </w:t>
      </w:r>
      <w:r w:rsidR="00311275" w:rsidRPr="00A64DA8">
        <w:rPr>
          <w:rStyle w:val="CharStyle31"/>
          <w:b w:val="0"/>
          <w:bCs w:val="0"/>
        </w:rPr>
        <w:t xml:space="preserve">sąlygas nėra ribojamas </w:t>
      </w:r>
      <w:r w:rsidR="008E6E40" w:rsidRPr="00A64DA8">
        <w:rPr>
          <w:rStyle w:val="CharStyle31"/>
          <w:b w:val="0"/>
          <w:bCs w:val="0"/>
        </w:rPr>
        <w:t>skambučių bei SMS žinučių skaičius</w:t>
      </w:r>
      <w:r w:rsidR="00311275" w:rsidRPr="00A64DA8">
        <w:rPr>
          <w:rStyle w:val="CharStyle31"/>
          <w:b w:val="0"/>
          <w:bCs w:val="0"/>
        </w:rPr>
        <w:t>, š</w:t>
      </w:r>
      <w:r w:rsidR="008E6E40" w:rsidRPr="00A64DA8">
        <w:rPr>
          <w:rStyle w:val="CharStyle31"/>
          <w:b w:val="0"/>
          <w:bCs w:val="0"/>
        </w:rPr>
        <w:t xml:space="preserve">is </w:t>
      </w:r>
      <w:r w:rsidR="00311275" w:rsidRPr="00A64DA8">
        <w:rPr>
          <w:rStyle w:val="CharStyle31"/>
          <w:b w:val="0"/>
          <w:bCs w:val="0"/>
        </w:rPr>
        <w:t xml:space="preserve">mokėjimo </w:t>
      </w:r>
      <w:r w:rsidR="008E6E40" w:rsidRPr="00A64DA8">
        <w:rPr>
          <w:rStyle w:val="CharStyle31"/>
          <w:b w:val="0"/>
          <w:bCs w:val="0"/>
        </w:rPr>
        <w:t>planas 2015</w:t>
      </w:r>
      <w:r w:rsidR="0071371F" w:rsidRPr="00A64DA8">
        <w:rPr>
          <w:rStyle w:val="CharStyle31"/>
          <w:b w:val="0"/>
          <w:bCs w:val="0"/>
        </w:rPr>
        <w:t>–</w:t>
      </w:r>
      <w:r w:rsidR="008E6E40" w:rsidRPr="00A64DA8">
        <w:rPr>
          <w:rStyle w:val="CharStyle31"/>
          <w:b w:val="0"/>
          <w:bCs w:val="0"/>
        </w:rPr>
        <w:t>2024</w:t>
      </w:r>
      <w:r w:rsidR="00BF3982" w:rsidRPr="00A64DA8">
        <w:rPr>
          <w:rStyle w:val="CharStyle31"/>
          <w:b w:val="0"/>
          <w:bCs w:val="0"/>
        </w:rPr>
        <w:t> </w:t>
      </w:r>
      <w:r w:rsidR="008E6E40" w:rsidRPr="00A64DA8">
        <w:rPr>
          <w:rStyle w:val="CharStyle31"/>
          <w:b w:val="0"/>
          <w:bCs w:val="0"/>
        </w:rPr>
        <w:t>m</w:t>
      </w:r>
      <w:r w:rsidR="00311275" w:rsidRPr="00A64DA8">
        <w:rPr>
          <w:rStyle w:val="CharStyle31"/>
          <w:b w:val="0"/>
          <w:bCs w:val="0"/>
        </w:rPr>
        <w:t xml:space="preserve">. </w:t>
      </w:r>
      <w:r w:rsidR="008E6E40" w:rsidRPr="00A64DA8">
        <w:rPr>
          <w:rStyle w:val="CharStyle31"/>
          <w:b w:val="0"/>
          <w:bCs w:val="0"/>
        </w:rPr>
        <w:t xml:space="preserve">nesikeitė. </w:t>
      </w:r>
      <w:r w:rsidR="00311275" w:rsidRPr="00A64DA8">
        <w:rPr>
          <w:rStyle w:val="CharStyle31"/>
          <w:b w:val="0"/>
          <w:bCs w:val="0"/>
        </w:rPr>
        <w:t xml:space="preserve">Nuteistasis pažymi, kad </w:t>
      </w:r>
      <w:r w:rsidR="004C44D1" w:rsidRPr="00A64DA8">
        <w:rPr>
          <w:rStyle w:val="CharStyle31"/>
          <w:b w:val="0"/>
          <w:bCs w:val="0"/>
        </w:rPr>
        <w:t>turint</w:t>
      </w:r>
      <w:r w:rsidR="00311275" w:rsidRPr="00A64DA8">
        <w:rPr>
          <w:rStyle w:val="CharStyle31"/>
          <w:b w:val="0"/>
          <w:bCs w:val="0"/>
        </w:rPr>
        <w:t xml:space="preserve"> tok</w:t>
      </w:r>
      <w:r w:rsidR="004C44D1" w:rsidRPr="00A64DA8">
        <w:rPr>
          <w:rStyle w:val="CharStyle31"/>
          <w:b w:val="0"/>
          <w:bCs w:val="0"/>
        </w:rPr>
        <w:t xml:space="preserve">į </w:t>
      </w:r>
      <w:r w:rsidR="00311275" w:rsidRPr="00A64DA8">
        <w:rPr>
          <w:rStyle w:val="CharStyle31"/>
          <w:b w:val="0"/>
          <w:bCs w:val="0"/>
        </w:rPr>
        <w:t>mokėjimo plan</w:t>
      </w:r>
      <w:r w:rsidR="004C44D1" w:rsidRPr="00A64DA8">
        <w:rPr>
          <w:rStyle w:val="CharStyle31"/>
          <w:b w:val="0"/>
          <w:bCs w:val="0"/>
        </w:rPr>
        <w:t>ą</w:t>
      </w:r>
      <w:r w:rsidR="00311275" w:rsidRPr="00A64DA8">
        <w:rPr>
          <w:rStyle w:val="CharStyle31"/>
          <w:b w:val="0"/>
          <w:bCs w:val="0"/>
        </w:rPr>
        <w:t xml:space="preserve"> nėra svarbu, kas ir </w:t>
      </w:r>
      <w:r w:rsidR="008E6E40" w:rsidRPr="00A64DA8">
        <w:rPr>
          <w:rStyle w:val="CharStyle31"/>
          <w:b w:val="0"/>
          <w:bCs w:val="0"/>
        </w:rPr>
        <w:t xml:space="preserve">kiek </w:t>
      </w:r>
      <w:r w:rsidR="00311275" w:rsidRPr="00A64DA8">
        <w:rPr>
          <w:rStyle w:val="CharStyle31"/>
          <w:b w:val="0"/>
          <w:bCs w:val="0"/>
        </w:rPr>
        <w:t xml:space="preserve">atlieka </w:t>
      </w:r>
      <w:r w:rsidR="008E6E40" w:rsidRPr="00A64DA8">
        <w:rPr>
          <w:rStyle w:val="CharStyle31"/>
          <w:b w:val="0"/>
          <w:bCs w:val="0"/>
        </w:rPr>
        <w:t>skamb</w:t>
      </w:r>
      <w:r w:rsidR="00311275" w:rsidRPr="00A64DA8">
        <w:rPr>
          <w:rStyle w:val="CharStyle31"/>
          <w:b w:val="0"/>
          <w:bCs w:val="0"/>
        </w:rPr>
        <w:t>učių</w:t>
      </w:r>
      <w:r w:rsidR="008E6E40" w:rsidRPr="00A64DA8">
        <w:rPr>
          <w:rStyle w:val="CharStyle31"/>
          <w:b w:val="0"/>
          <w:bCs w:val="0"/>
        </w:rPr>
        <w:t xml:space="preserve"> ar siunčia SMS žinučių, </w:t>
      </w:r>
      <w:r w:rsidR="00311275" w:rsidRPr="00A64DA8">
        <w:rPr>
          <w:rStyle w:val="CharStyle31"/>
          <w:b w:val="0"/>
          <w:bCs w:val="0"/>
        </w:rPr>
        <w:t xml:space="preserve">mobiliojo </w:t>
      </w:r>
      <w:r w:rsidR="008E6E40" w:rsidRPr="00A64DA8">
        <w:rPr>
          <w:rStyle w:val="CharStyle31"/>
          <w:b w:val="0"/>
          <w:bCs w:val="0"/>
        </w:rPr>
        <w:t>ryšio paslaug</w:t>
      </w:r>
      <w:r w:rsidR="00311275" w:rsidRPr="00A64DA8">
        <w:rPr>
          <w:rStyle w:val="CharStyle31"/>
          <w:b w:val="0"/>
          <w:bCs w:val="0"/>
        </w:rPr>
        <w:t xml:space="preserve">ų kaina </w:t>
      </w:r>
      <w:r w:rsidR="004C44D1" w:rsidRPr="00A64DA8">
        <w:rPr>
          <w:rStyle w:val="CharStyle31"/>
          <w:b w:val="0"/>
          <w:bCs w:val="0"/>
        </w:rPr>
        <w:t xml:space="preserve">nuo to </w:t>
      </w:r>
      <w:r w:rsidR="00311275" w:rsidRPr="00A64DA8">
        <w:rPr>
          <w:rStyle w:val="CharStyle31"/>
          <w:b w:val="0"/>
          <w:bCs w:val="0"/>
        </w:rPr>
        <w:t>nesikeičia. Nurodo, kad šių aplinkybių pirmosios instancijos teismas neįvertino ir dėl jų nuosprendyje nepasisakė</w:t>
      </w:r>
      <w:r w:rsidR="008E6E40" w:rsidRPr="00A64DA8">
        <w:rPr>
          <w:rStyle w:val="CharStyle31"/>
          <w:b w:val="0"/>
          <w:bCs w:val="0"/>
        </w:rPr>
        <w:t>.</w:t>
      </w:r>
      <w:r w:rsidR="00311275" w:rsidRPr="00A64DA8">
        <w:rPr>
          <w:rStyle w:val="CharStyle31"/>
          <w:b w:val="0"/>
          <w:bCs w:val="0"/>
        </w:rPr>
        <w:t xml:space="preserve"> Nuteistojo vertinimu, </w:t>
      </w:r>
      <w:bookmarkStart w:id="63" w:name="Buk_59"/>
      <w:r w:rsidR="00FA6AD2" w:rsidRPr="00FA6AD2">
        <w:rPr>
          <w:rStyle w:val="CharStyle31"/>
          <w:b w:val="0"/>
          <w:bCs w:val="0"/>
        </w:rPr>
        <w:t>A. S.</w:t>
      </w:r>
      <w:bookmarkEnd w:id="63"/>
      <w:r w:rsidR="0010409B">
        <w:rPr>
          <w:rStyle w:val="CharStyle31"/>
          <w:b w:val="0"/>
          <w:bCs w:val="0"/>
        </w:rPr>
        <w:t>,</w:t>
      </w:r>
      <w:r w:rsidR="00DE3BF6" w:rsidRPr="00A64DA8">
        <w:rPr>
          <w:rStyle w:val="CharStyle31"/>
          <w:b w:val="0"/>
          <w:bCs w:val="0"/>
        </w:rPr>
        <w:t xml:space="preserve"> </w:t>
      </w:r>
      <w:r w:rsidR="00311275" w:rsidRPr="00A64DA8">
        <w:rPr>
          <w:rStyle w:val="CharStyle31"/>
          <w:b w:val="0"/>
          <w:bCs w:val="0"/>
        </w:rPr>
        <w:t>pateik</w:t>
      </w:r>
      <w:r w:rsidR="00DE3BF6" w:rsidRPr="00A64DA8">
        <w:rPr>
          <w:rStyle w:val="CharStyle31"/>
          <w:b w:val="0"/>
          <w:bCs w:val="0"/>
        </w:rPr>
        <w:t>dama</w:t>
      </w:r>
      <w:r w:rsidR="008E6E40" w:rsidRPr="00A64DA8">
        <w:rPr>
          <w:rStyle w:val="CharStyle31"/>
          <w:b w:val="0"/>
          <w:bCs w:val="0"/>
        </w:rPr>
        <w:t xml:space="preserve"> </w:t>
      </w:r>
      <w:r w:rsidR="00DE3BF6" w:rsidRPr="00A64DA8">
        <w:rPr>
          <w:rStyle w:val="CharStyle31"/>
          <w:b w:val="0"/>
          <w:bCs w:val="0"/>
        </w:rPr>
        <w:t>valstyb</w:t>
      </w:r>
      <w:r w:rsidR="008313B6" w:rsidRPr="00A64DA8">
        <w:rPr>
          <w:rStyle w:val="CharStyle31"/>
          <w:b w:val="0"/>
          <w:bCs w:val="0"/>
        </w:rPr>
        <w:t>ės</w:t>
      </w:r>
      <w:r w:rsidR="00DE3BF6" w:rsidRPr="00A64DA8">
        <w:rPr>
          <w:rStyle w:val="CharStyle31"/>
          <w:b w:val="0"/>
          <w:bCs w:val="0"/>
        </w:rPr>
        <w:t xml:space="preserve"> institucijoms </w:t>
      </w:r>
      <w:r w:rsidR="00C12123" w:rsidRPr="00A64DA8">
        <w:rPr>
          <w:rStyle w:val="CharStyle31"/>
          <w:b w:val="0"/>
          <w:bCs w:val="0"/>
        </w:rPr>
        <w:t>abonento</w:t>
      </w:r>
      <w:r w:rsidR="00311275" w:rsidRPr="00A64DA8">
        <w:rPr>
          <w:rStyle w:val="CharStyle31"/>
          <w:b w:val="0"/>
          <w:bCs w:val="0"/>
        </w:rPr>
        <w:t xml:space="preserve"> numerį </w:t>
      </w:r>
      <w:r w:rsidR="00EE3637">
        <w:rPr>
          <w:rStyle w:val="CharStyle31"/>
          <w:b w:val="0"/>
          <w:bCs w:val="0"/>
        </w:rPr>
        <w:t>(duomenys neskelbtini)</w:t>
      </w:r>
      <w:r w:rsidR="00311275" w:rsidRPr="00A64DA8">
        <w:rPr>
          <w:rStyle w:val="CharStyle31"/>
          <w:b w:val="0"/>
          <w:bCs w:val="0"/>
        </w:rPr>
        <w:t xml:space="preserve"> </w:t>
      </w:r>
      <w:r w:rsidR="008E6E40" w:rsidRPr="00A64DA8">
        <w:rPr>
          <w:rStyle w:val="CharStyle31"/>
          <w:b w:val="0"/>
          <w:bCs w:val="0"/>
        </w:rPr>
        <w:t xml:space="preserve">kaip </w:t>
      </w:r>
      <w:r w:rsidR="00311275" w:rsidRPr="00A64DA8">
        <w:rPr>
          <w:rStyle w:val="CharStyle31"/>
          <w:b w:val="0"/>
          <w:bCs w:val="0"/>
        </w:rPr>
        <w:t xml:space="preserve">savo </w:t>
      </w:r>
      <w:r w:rsidR="008E6E40" w:rsidRPr="00A64DA8">
        <w:rPr>
          <w:rStyle w:val="CharStyle31"/>
          <w:b w:val="0"/>
          <w:bCs w:val="0"/>
        </w:rPr>
        <w:t xml:space="preserve">kontaktinį </w:t>
      </w:r>
      <w:r w:rsidR="00061F5C" w:rsidRPr="00A64DA8">
        <w:rPr>
          <w:rStyle w:val="CharStyle31"/>
          <w:b w:val="0"/>
          <w:bCs w:val="0"/>
        </w:rPr>
        <w:t>telefono numerį</w:t>
      </w:r>
      <w:r w:rsidR="00311275" w:rsidRPr="00A64DA8">
        <w:rPr>
          <w:rStyle w:val="CharStyle31"/>
          <w:b w:val="0"/>
          <w:bCs w:val="0"/>
        </w:rPr>
        <w:t>, tik suteik</w:t>
      </w:r>
      <w:r w:rsidR="00DE3BF6" w:rsidRPr="00A64DA8">
        <w:rPr>
          <w:rStyle w:val="CharStyle31"/>
          <w:b w:val="0"/>
          <w:bCs w:val="0"/>
        </w:rPr>
        <w:t>ė</w:t>
      </w:r>
      <w:r w:rsidR="00311275" w:rsidRPr="00A64DA8">
        <w:rPr>
          <w:rStyle w:val="CharStyle31"/>
          <w:b w:val="0"/>
          <w:bCs w:val="0"/>
        </w:rPr>
        <w:t xml:space="preserve"> informacij</w:t>
      </w:r>
      <w:r w:rsidR="00DE3BF6" w:rsidRPr="00A64DA8">
        <w:rPr>
          <w:rStyle w:val="CharStyle31"/>
          <w:b w:val="0"/>
          <w:bCs w:val="0"/>
        </w:rPr>
        <w:t>ą</w:t>
      </w:r>
      <w:r w:rsidR="00311275" w:rsidRPr="00A64DA8">
        <w:rPr>
          <w:rStyle w:val="CharStyle31"/>
          <w:b w:val="0"/>
          <w:bCs w:val="0"/>
        </w:rPr>
        <w:t xml:space="preserve">, kokiu telefono numeriu jos galima ieškoti, </w:t>
      </w:r>
      <w:r w:rsidR="00DE3BF6" w:rsidRPr="00A64DA8">
        <w:rPr>
          <w:rStyle w:val="CharStyle31"/>
          <w:b w:val="0"/>
          <w:bCs w:val="0"/>
        </w:rPr>
        <w:t>tokie jos veiksmai</w:t>
      </w:r>
      <w:r w:rsidR="00311275" w:rsidRPr="00A64DA8">
        <w:rPr>
          <w:rStyle w:val="CharStyle31"/>
          <w:b w:val="0"/>
          <w:bCs w:val="0"/>
        </w:rPr>
        <w:t xml:space="preserve"> nelėmė didesnių </w:t>
      </w:r>
      <w:r w:rsidR="00DE3BF6" w:rsidRPr="00A64DA8">
        <w:rPr>
          <w:rStyle w:val="CharStyle31"/>
          <w:b w:val="0"/>
          <w:bCs w:val="0"/>
        </w:rPr>
        <w:t xml:space="preserve">ryšio paslaugų </w:t>
      </w:r>
      <w:r w:rsidR="008E6E40" w:rsidRPr="00A64DA8">
        <w:rPr>
          <w:rStyle w:val="CharStyle31"/>
          <w:b w:val="0"/>
          <w:bCs w:val="0"/>
        </w:rPr>
        <w:t xml:space="preserve">išlaidų </w:t>
      </w:r>
      <w:r w:rsidR="008313B6" w:rsidRPr="00A64DA8">
        <w:rPr>
          <w:rStyle w:val="CharStyle31"/>
          <w:b w:val="0"/>
          <w:bCs w:val="0"/>
        </w:rPr>
        <w:t>ir</w:t>
      </w:r>
      <w:r w:rsidR="00DE3BF6" w:rsidRPr="00A64DA8">
        <w:rPr>
          <w:rStyle w:val="CharStyle31"/>
          <w:b w:val="0"/>
          <w:bCs w:val="0"/>
        </w:rPr>
        <w:t xml:space="preserve"> nesukėlė</w:t>
      </w:r>
      <w:r w:rsidR="008E6E40" w:rsidRPr="00A64DA8">
        <w:rPr>
          <w:rStyle w:val="CharStyle31"/>
          <w:b w:val="0"/>
          <w:bCs w:val="0"/>
        </w:rPr>
        <w:t xml:space="preserve"> žalos.</w:t>
      </w:r>
      <w:r w:rsidR="00061F5C" w:rsidRPr="00A64DA8">
        <w:rPr>
          <w:rStyle w:val="CharStyle31"/>
          <w:b w:val="0"/>
          <w:bCs w:val="0"/>
        </w:rPr>
        <w:t xml:space="preserve"> </w:t>
      </w:r>
    </w:p>
    <w:p w14:paraId="20B60A6C" w14:textId="4AD813CE" w:rsidR="00A92FDF" w:rsidRPr="00A64DA8" w:rsidRDefault="00E24706" w:rsidP="00F24F08">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 xml:space="preserve">Nuteistasis pažymi, kad jie su </w:t>
      </w:r>
      <w:r w:rsidR="008E6E40" w:rsidRPr="00A64DA8">
        <w:rPr>
          <w:rStyle w:val="CharStyle31"/>
          <w:b w:val="0"/>
          <w:bCs w:val="0"/>
        </w:rPr>
        <w:t xml:space="preserve">sutuoktine </w:t>
      </w:r>
      <w:bookmarkStart w:id="64" w:name="Buk_2"/>
      <w:r w:rsidR="00FA6AD2" w:rsidRPr="00FA6AD2">
        <w:rPr>
          <w:rStyle w:val="CharStyle31"/>
          <w:b w:val="0"/>
          <w:bCs w:val="0"/>
        </w:rPr>
        <w:t xml:space="preserve">A. S. </w:t>
      </w:r>
      <w:bookmarkEnd w:id="64"/>
      <w:r w:rsidR="00061F5C" w:rsidRPr="00A64DA8">
        <w:rPr>
          <w:rStyle w:val="CharStyle31"/>
          <w:b w:val="0"/>
          <w:bCs w:val="0"/>
        </w:rPr>
        <w:t>yra</w:t>
      </w:r>
      <w:r w:rsidR="008E6E40" w:rsidRPr="00A64DA8">
        <w:rPr>
          <w:rStyle w:val="CharStyle31"/>
          <w:b w:val="0"/>
          <w:bCs w:val="0"/>
        </w:rPr>
        <w:t xml:space="preserve"> šiuolaikiška šeima, namuose naudoja</w:t>
      </w:r>
      <w:r w:rsidR="00061F5C" w:rsidRPr="00A64DA8">
        <w:rPr>
          <w:rStyle w:val="CharStyle31"/>
          <w:b w:val="0"/>
          <w:bCs w:val="0"/>
        </w:rPr>
        <w:t>si</w:t>
      </w:r>
      <w:r w:rsidRPr="00A64DA8">
        <w:rPr>
          <w:rStyle w:val="CharStyle31"/>
          <w:b w:val="0"/>
          <w:bCs w:val="0"/>
        </w:rPr>
        <w:t xml:space="preserve"> </w:t>
      </w:r>
      <w:r w:rsidR="008E6E40" w:rsidRPr="00A64DA8">
        <w:rPr>
          <w:rStyle w:val="CharStyle31"/>
          <w:b w:val="0"/>
          <w:bCs w:val="0"/>
        </w:rPr>
        <w:t>planšet</w:t>
      </w:r>
      <w:r w:rsidRPr="00A64DA8">
        <w:rPr>
          <w:rStyle w:val="CharStyle31"/>
          <w:b w:val="0"/>
          <w:bCs w:val="0"/>
        </w:rPr>
        <w:t>iniais kompiuteriais</w:t>
      </w:r>
      <w:r w:rsidR="008E6E40" w:rsidRPr="00A64DA8">
        <w:rPr>
          <w:rStyle w:val="CharStyle31"/>
          <w:b w:val="0"/>
          <w:bCs w:val="0"/>
        </w:rPr>
        <w:t>,</w:t>
      </w:r>
      <w:r w:rsidRPr="00A64DA8">
        <w:rPr>
          <w:rStyle w:val="CharStyle31"/>
          <w:b w:val="0"/>
          <w:bCs w:val="0"/>
        </w:rPr>
        <w:t xml:space="preserve"> </w:t>
      </w:r>
      <w:r w:rsidR="0001083E" w:rsidRPr="00A64DA8">
        <w:rPr>
          <w:rStyle w:val="CharStyle31"/>
          <w:b w:val="0"/>
          <w:bCs w:val="0"/>
        </w:rPr>
        <w:t>bendrauja</w:t>
      </w:r>
      <w:r w:rsidR="008E6E40" w:rsidRPr="00A64DA8">
        <w:rPr>
          <w:rStyle w:val="CharStyle31"/>
          <w:b w:val="0"/>
          <w:bCs w:val="0"/>
        </w:rPr>
        <w:t xml:space="preserve"> </w:t>
      </w:r>
      <w:r w:rsidRPr="00A64DA8">
        <w:rPr>
          <w:rStyle w:val="CharStyle31"/>
          <w:b w:val="0"/>
          <w:bCs w:val="0"/>
        </w:rPr>
        <w:t xml:space="preserve">internetu susirašinėjimo ir pokalbių </w:t>
      </w:r>
      <w:r w:rsidR="008E6E40" w:rsidRPr="00A64DA8">
        <w:rPr>
          <w:rStyle w:val="CharStyle31"/>
          <w:b w:val="0"/>
          <w:bCs w:val="0"/>
        </w:rPr>
        <w:t>programėlėmis</w:t>
      </w:r>
      <w:r w:rsidRPr="00A64DA8">
        <w:rPr>
          <w:rStyle w:val="CharStyle31"/>
          <w:b w:val="0"/>
          <w:bCs w:val="0"/>
        </w:rPr>
        <w:t xml:space="preserve"> </w:t>
      </w:r>
      <w:r w:rsidR="008E6E40" w:rsidRPr="00A64DA8">
        <w:rPr>
          <w:rStyle w:val="CharStyle31"/>
          <w:b w:val="0"/>
          <w:bCs w:val="0"/>
        </w:rPr>
        <w:t>„</w:t>
      </w:r>
      <w:proofErr w:type="spellStart"/>
      <w:r w:rsidR="008E6E40" w:rsidRPr="00A64DA8">
        <w:rPr>
          <w:rStyle w:val="CharStyle31"/>
          <w:b w:val="0"/>
          <w:bCs w:val="0"/>
        </w:rPr>
        <w:t>Viber</w:t>
      </w:r>
      <w:proofErr w:type="spellEnd"/>
      <w:r w:rsidR="0001083E" w:rsidRPr="00A64DA8">
        <w:rPr>
          <w:rStyle w:val="CharStyle31"/>
          <w:b w:val="0"/>
          <w:bCs w:val="0"/>
        </w:rPr>
        <w:t>“</w:t>
      </w:r>
      <w:r w:rsidR="008E6E40" w:rsidRPr="00A64DA8">
        <w:rPr>
          <w:rStyle w:val="CharStyle31"/>
          <w:b w:val="0"/>
          <w:bCs w:val="0"/>
        </w:rPr>
        <w:t>, „Messenger</w:t>
      </w:r>
      <w:r w:rsidR="0001083E" w:rsidRPr="00A64DA8">
        <w:rPr>
          <w:rStyle w:val="CharStyle31"/>
          <w:b w:val="0"/>
          <w:bCs w:val="0"/>
        </w:rPr>
        <w:t>“</w:t>
      </w:r>
      <w:r w:rsidR="008E6E40" w:rsidRPr="00A64DA8">
        <w:rPr>
          <w:rStyle w:val="CharStyle31"/>
          <w:b w:val="0"/>
          <w:bCs w:val="0"/>
        </w:rPr>
        <w:t>, „WhatsApp</w:t>
      </w:r>
      <w:r w:rsidR="0001083E" w:rsidRPr="00A64DA8">
        <w:rPr>
          <w:rStyle w:val="CharStyle31"/>
          <w:b w:val="0"/>
          <w:bCs w:val="0"/>
        </w:rPr>
        <w:t>“</w:t>
      </w:r>
      <w:r w:rsidRPr="00A64DA8">
        <w:rPr>
          <w:rStyle w:val="CharStyle31"/>
          <w:b w:val="0"/>
          <w:bCs w:val="0"/>
        </w:rPr>
        <w:t xml:space="preserve">, </w:t>
      </w:r>
      <w:r w:rsidR="00504F28">
        <w:t>(duomenys neskelbtini)</w:t>
      </w:r>
      <w:r w:rsidR="00E972ED" w:rsidRPr="00A64DA8">
        <w:rPr>
          <w:rStyle w:val="CharStyle31"/>
          <w:b w:val="0"/>
          <w:bCs w:val="0"/>
        </w:rPr>
        <w:t xml:space="preserve"> </w:t>
      </w:r>
      <w:r w:rsidR="00DE3BF6" w:rsidRPr="00A64DA8">
        <w:rPr>
          <w:rStyle w:val="CharStyle31"/>
          <w:b w:val="0"/>
          <w:bCs w:val="0"/>
        </w:rPr>
        <w:t xml:space="preserve">laikotarpiu </w:t>
      </w:r>
      <w:bookmarkStart w:id="65" w:name="Buk_60"/>
      <w:r w:rsidR="00FA6AD2" w:rsidRPr="00FA6AD2">
        <w:rPr>
          <w:rStyle w:val="CharStyle31"/>
          <w:b w:val="0"/>
          <w:bCs w:val="0"/>
        </w:rPr>
        <w:t xml:space="preserve">A. S. </w:t>
      </w:r>
      <w:bookmarkEnd w:id="65"/>
      <w:r w:rsidRPr="00A64DA8">
        <w:rPr>
          <w:rStyle w:val="CharStyle31"/>
          <w:b w:val="0"/>
          <w:bCs w:val="0"/>
        </w:rPr>
        <w:t xml:space="preserve">buvo vaiko priežiūros atostogose, </w:t>
      </w:r>
      <w:r w:rsidR="00DE3BF6" w:rsidRPr="00A64DA8">
        <w:rPr>
          <w:rStyle w:val="CharStyle31"/>
          <w:b w:val="0"/>
          <w:bCs w:val="0"/>
        </w:rPr>
        <w:t xml:space="preserve">tuo metu, </w:t>
      </w:r>
      <w:r w:rsidRPr="00A64DA8">
        <w:rPr>
          <w:rStyle w:val="CharStyle31"/>
          <w:b w:val="0"/>
          <w:bCs w:val="0"/>
        </w:rPr>
        <w:t>nuteistojo teigimu, jai nebuvo reikalingas atskiras telefono aparatas</w:t>
      </w:r>
      <w:r w:rsidR="008E6E40" w:rsidRPr="00A64DA8">
        <w:rPr>
          <w:rStyle w:val="CharStyle31"/>
          <w:b w:val="0"/>
          <w:bCs w:val="0"/>
        </w:rPr>
        <w:t xml:space="preserve">, išskyrus </w:t>
      </w:r>
      <w:r w:rsidR="00E972ED" w:rsidRPr="00A64DA8">
        <w:rPr>
          <w:rStyle w:val="CharStyle31"/>
          <w:b w:val="0"/>
          <w:bCs w:val="0"/>
        </w:rPr>
        <w:t>bendraujant</w:t>
      </w:r>
      <w:r w:rsidR="008E6E40" w:rsidRPr="00A64DA8">
        <w:rPr>
          <w:rStyle w:val="CharStyle31"/>
          <w:b w:val="0"/>
          <w:bCs w:val="0"/>
        </w:rPr>
        <w:t xml:space="preserve"> su tam tikr</w:t>
      </w:r>
      <w:r w:rsidR="00E972ED" w:rsidRPr="00A64DA8">
        <w:rPr>
          <w:rStyle w:val="CharStyle31"/>
          <w:b w:val="0"/>
          <w:bCs w:val="0"/>
        </w:rPr>
        <w:t>ų</w:t>
      </w:r>
      <w:r w:rsidR="008E6E40" w:rsidRPr="00A64DA8">
        <w:rPr>
          <w:rStyle w:val="CharStyle31"/>
          <w:b w:val="0"/>
          <w:bCs w:val="0"/>
        </w:rPr>
        <w:t xml:space="preserve"> </w:t>
      </w:r>
      <w:r w:rsidR="00E972ED" w:rsidRPr="00A64DA8">
        <w:rPr>
          <w:rStyle w:val="CharStyle31"/>
          <w:b w:val="0"/>
          <w:bCs w:val="0"/>
        </w:rPr>
        <w:t>valstyb</w:t>
      </w:r>
      <w:r w:rsidR="008313B6" w:rsidRPr="00A64DA8">
        <w:rPr>
          <w:rStyle w:val="CharStyle31"/>
          <w:b w:val="0"/>
          <w:bCs w:val="0"/>
        </w:rPr>
        <w:t>ės</w:t>
      </w:r>
      <w:r w:rsidR="00E972ED" w:rsidRPr="00A64DA8">
        <w:rPr>
          <w:rStyle w:val="CharStyle31"/>
          <w:b w:val="0"/>
          <w:bCs w:val="0"/>
        </w:rPr>
        <w:t xml:space="preserve"> </w:t>
      </w:r>
      <w:r w:rsidR="008E6E40" w:rsidRPr="00A64DA8">
        <w:rPr>
          <w:rStyle w:val="CharStyle31"/>
          <w:b w:val="0"/>
          <w:bCs w:val="0"/>
        </w:rPr>
        <w:t>institucij</w:t>
      </w:r>
      <w:r w:rsidR="00E972ED" w:rsidRPr="00A64DA8">
        <w:rPr>
          <w:rStyle w:val="CharStyle31"/>
          <w:b w:val="0"/>
          <w:bCs w:val="0"/>
        </w:rPr>
        <w:t>ų atstovais</w:t>
      </w:r>
      <w:r w:rsidR="008E6E40" w:rsidRPr="00A64DA8">
        <w:rPr>
          <w:rStyle w:val="CharStyle31"/>
          <w:b w:val="0"/>
          <w:bCs w:val="0"/>
        </w:rPr>
        <w:t xml:space="preserve"> ar asmenimis, kurie </w:t>
      </w:r>
      <w:r w:rsidR="00E972ED" w:rsidRPr="00A64DA8">
        <w:rPr>
          <w:rStyle w:val="CharStyle31"/>
          <w:b w:val="0"/>
          <w:bCs w:val="0"/>
        </w:rPr>
        <w:t>internetinio bendravimo</w:t>
      </w:r>
      <w:r w:rsidR="008E6E40" w:rsidRPr="00A64DA8">
        <w:rPr>
          <w:rStyle w:val="CharStyle31"/>
          <w:b w:val="0"/>
          <w:bCs w:val="0"/>
        </w:rPr>
        <w:t xml:space="preserve"> program</w:t>
      </w:r>
      <w:r w:rsidR="00E972ED" w:rsidRPr="00A64DA8">
        <w:rPr>
          <w:rStyle w:val="CharStyle31"/>
          <w:b w:val="0"/>
          <w:bCs w:val="0"/>
        </w:rPr>
        <w:t>ėlėmis nesinaudoja.</w:t>
      </w:r>
      <w:r w:rsidR="008E6E40" w:rsidRPr="00A64DA8">
        <w:rPr>
          <w:rStyle w:val="CharStyle31"/>
          <w:b w:val="0"/>
          <w:bCs w:val="0"/>
        </w:rPr>
        <w:t xml:space="preserve"> </w:t>
      </w:r>
      <w:r w:rsidR="00E972ED" w:rsidRPr="00A64DA8">
        <w:rPr>
          <w:rStyle w:val="CharStyle31"/>
          <w:b w:val="0"/>
          <w:bCs w:val="0"/>
        </w:rPr>
        <w:t>Nurodo,</w:t>
      </w:r>
      <w:r w:rsidR="00B2690A">
        <w:rPr>
          <w:rStyle w:val="CharStyle31"/>
          <w:b w:val="0"/>
          <w:bCs w:val="0"/>
        </w:rPr>
        <w:t> </w:t>
      </w:r>
      <w:r w:rsidR="00E972ED" w:rsidRPr="00A64DA8">
        <w:rPr>
          <w:rStyle w:val="CharStyle31"/>
          <w:b w:val="0"/>
          <w:bCs w:val="0"/>
        </w:rPr>
        <w:t xml:space="preserve">kad </w:t>
      </w:r>
      <w:bookmarkStart w:id="66" w:name="Buk_3"/>
      <w:r w:rsidR="00FA6AD2" w:rsidRPr="00FA6AD2">
        <w:rPr>
          <w:rStyle w:val="CharStyle31"/>
          <w:b w:val="0"/>
          <w:bCs w:val="0"/>
        </w:rPr>
        <w:t xml:space="preserve">A. S. </w:t>
      </w:r>
      <w:bookmarkEnd w:id="66"/>
      <w:r w:rsidR="008E6E40" w:rsidRPr="00A64DA8">
        <w:rPr>
          <w:rStyle w:val="CharStyle31"/>
          <w:b w:val="0"/>
          <w:bCs w:val="0"/>
        </w:rPr>
        <w:t>jungiantis prie</w:t>
      </w:r>
      <w:r w:rsidR="00FD7254" w:rsidRPr="00A64DA8">
        <w:rPr>
          <w:rStyle w:val="CharStyle31"/>
          <w:b w:val="0"/>
          <w:bCs w:val="0"/>
        </w:rPr>
        <w:t xml:space="preserve"> </w:t>
      </w:r>
      <w:r w:rsidR="008E6E40" w:rsidRPr="00A64DA8">
        <w:rPr>
          <w:rStyle w:val="CharStyle31"/>
          <w:b w:val="0"/>
          <w:bCs w:val="0"/>
        </w:rPr>
        <w:t>e</w:t>
      </w:r>
      <w:r w:rsidR="00E972ED" w:rsidRPr="00A64DA8">
        <w:rPr>
          <w:rStyle w:val="CharStyle31"/>
          <w:b w:val="0"/>
          <w:bCs w:val="0"/>
        </w:rPr>
        <w:t xml:space="preserve">lektroninių </w:t>
      </w:r>
      <w:r w:rsidR="008E6E40" w:rsidRPr="00A64DA8">
        <w:rPr>
          <w:rStyle w:val="CharStyle31"/>
          <w:b w:val="0"/>
          <w:bCs w:val="0"/>
        </w:rPr>
        <w:t>sistemų,</w:t>
      </w:r>
      <w:r w:rsidR="00E972ED" w:rsidRPr="00A64DA8">
        <w:rPr>
          <w:rStyle w:val="CharStyle31"/>
          <w:b w:val="0"/>
          <w:bCs w:val="0"/>
        </w:rPr>
        <w:t xml:space="preserve"> internetinės </w:t>
      </w:r>
      <w:r w:rsidR="008E6E40" w:rsidRPr="00A64DA8">
        <w:rPr>
          <w:rStyle w:val="CharStyle31"/>
          <w:b w:val="0"/>
          <w:bCs w:val="0"/>
        </w:rPr>
        <w:t>bank</w:t>
      </w:r>
      <w:r w:rsidR="00E972ED" w:rsidRPr="00A64DA8">
        <w:rPr>
          <w:rStyle w:val="CharStyle31"/>
          <w:b w:val="0"/>
          <w:bCs w:val="0"/>
        </w:rPr>
        <w:t>ininkystės puslapio ar portalo „Elektroniniai valdžios vartai“</w:t>
      </w:r>
      <w:r w:rsidR="008E6E40" w:rsidRPr="00A64DA8">
        <w:rPr>
          <w:rStyle w:val="CharStyle31"/>
          <w:b w:val="0"/>
          <w:bCs w:val="0"/>
        </w:rPr>
        <w:t xml:space="preserve"> mobil</w:t>
      </w:r>
      <w:r w:rsidR="00E972ED" w:rsidRPr="00A64DA8">
        <w:rPr>
          <w:rStyle w:val="CharStyle31"/>
          <w:b w:val="0"/>
          <w:bCs w:val="0"/>
        </w:rPr>
        <w:t>iuoju</w:t>
      </w:r>
      <w:r w:rsidR="008E6E40" w:rsidRPr="00A64DA8">
        <w:rPr>
          <w:rStyle w:val="CharStyle31"/>
          <w:b w:val="0"/>
          <w:bCs w:val="0"/>
        </w:rPr>
        <w:t xml:space="preserve"> paraš</w:t>
      </w:r>
      <w:r w:rsidR="00E972ED" w:rsidRPr="00A64DA8">
        <w:rPr>
          <w:rStyle w:val="CharStyle31"/>
          <w:b w:val="0"/>
          <w:bCs w:val="0"/>
        </w:rPr>
        <w:t>u</w:t>
      </w:r>
      <w:r w:rsidR="00DE3BF6" w:rsidRPr="00A64DA8">
        <w:rPr>
          <w:rStyle w:val="CharStyle31"/>
          <w:b w:val="0"/>
          <w:bCs w:val="0"/>
        </w:rPr>
        <w:t xml:space="preserve"> </w:t>
      </w:r>
      <w:r w:rsidR="008E6E40" w:rsidRPr="00A64DA8">
        <w:rPr>
          <w:rStyle w:val="CharStyle31"/>
          <w:b w:val="0"/>
          <w:bCs w:val="0"/>
        </w:rPr>
        <w:t xml:space="preserve">užtekdavo tik </w:t>
      </w:r>
      <w:r w:rsidR="008313B6" w:rsidRPr="00A64DA8">
        <w:rPr>
          <w:rStyle w:val="CharStyle31"/>
          <w:b w:val="0"/>
          <w:bCs w:val="0"/>
        </w:rPr>
        <w:t xml:space="preserve">to, </w:t>
      </w:r>
      <w:r w:rsidR="008E6E40" w:rsidRPr="00A64DA8">
        <w:rPr>
          <w:rStyle w:val="CharStyle31"/>
          <w:b w:val="0"/>
          <w:bCs w:val="0"/>
        </w:rPr>
        <w:t xml:space="preserve">kad </w:t>
      </w:r>
      <w:r w:rsidR="00DE3BF6" w:rsidRPr="00A64DA8">
        <w:rPr>
          <w:rStyle w:val="CharStyle31"/>
          <w:b w:val="0"/>
          <w:bCs w:val="0"/>
        </w:rPr>
        <w:t>nuteistas</w:t>
      </w:r>
      <w:r w:rsidR="0001083E" w:rsidRPr="00A64DA8">
        <w:rPr>
          <w:rStyle w:val="CharStyle31"/>
          <w:b w:val="0"/>
          <w:bCs w:val="0"/>
        </w:rPr>
        <w:t>is</w:t>
      </w:r>
      <w:r w:rsidR="008E6E40" w:rsidRPr="00A64DA8">
        <w:rPr>
          <w:rStyle w:val="CharStyle31"/>
          <w:b w:val="0"/>
          <w:bCs w:val="0"/>
        </w:rPr>
        <w:t xml:space="preserve"> </w:t>
      </w:r>
      <w:r w:rsidR="00E972ED" w:rsidRPr="00A64DA8">
        <w:rPr>
          <w:rStyle w:val="CharStyle31"/>
          <w:b w:val="0"/>
          <w:bCs w:val="0"/>
        </w:rPr>
        <w:t>ar</w:t>
      </w:r>
      <w:r w:rsidR="008E6E40" w:rsidRPr="00A64DA8">
        <w:rPr>
          <w:rStyle w:val="CharStyle31"/>
          <w:b w:val="0"/>
          <w:bCs w:val="0"/>
        </w:rPr>
        <w:t xml:space="preserve"> pati</w:t>
      </w:r>
      <w:r w:rsidR="00E972ED" w:rsidRPr="00A64DA8">
        <w:rPr>
          <w:rStyle w:val="CharStyle31"/>
          <w:b w:val="0"/>
          <w:bCs w:val="0"/>
        </w:rPr>
        <w:t xml:space="preserve"> </w:t>
      </w:r>
      <w:bookmarkStart w:id="67" w:name="Buk_61"/>
      <w:r w:rsidR="00FA6AD2" w:rsidRPr="00FA6AD2">
        <w:rPr>
          <w:rStyle w:val="CharStyle31"/>
          <w:b w:val="0"/>
          <w:bCs w:val="0"/>
        </w:rPr>
        <w:t xml:space="preserve">A. S. </w:t>
      </w:r>
      <w:bookmarkEnd w:id="67"/>
      <w:r w:rsidR="008E6E40" w:rsidRPr="00A64DA8">
        <w:rPr>
          <w:rStyle w:val="CharStyle31"/>
          <w:b w:val="0"/>
          <w:bCs w:val="0"/>
        </w:rPr>
        <w:t>telefono aparat</w:t>
      </w:r>
      <w:r w:rsidR="00E972ED" w:rsidRPr="00A64DA8">
        <w:rPr>
          <w:rStyle w:val="CharStyle31"/>
          <w:b w:val="0"/>
          <w:bCs w:val="0"/>
        </w:rPr>
        <w:t>u</w:t>
      </w:r>
      <w:r w:rsidR="008E6E40" w:rsidRPr="00A64DA8">
        <w:rPr>
          <w:rStyle w:val="CharStyle31"/>
          <w:b w:val="0"/>
          <w:bCs w:val="0"/>
        </w:rPr>
        <w:t xml:space="preserve"> suves</w:t>
      </w:r>
      <w:r w:rsidR="0001083E" w:rsidRPr="00A64DA8">
        <w:rPr>
          <w:rStyle w:val="CharStyle31"/>
          <w:b w:val="0"/>
          <w:bCs w:val="0"/>
        </w:rPr>
        <w:t>tų</w:t>
      </w:r>
      <w:r w:rsidR="00E972ED" w:rsidRPr="00A64DA8">
        <w:rPr>
          <w:rStyle w:val="CharStyle31"/>
          <w:b w:val="0"/>
          <w:bCs w:val="0"/>
        </w:rPr>
        <w:t xml:space="preserve"> prisijungimo</w:t>
      </w:r>
      <w:r w:rsidR="008E6E40" w:rsidRPr="00A64DA8">
        <w:rPr>
          <w:rStyle w:val="CharStyle31"/>
          <w:b w:val="0"/>
          <w:bCs w:val="0"/>
        </w:rPr>
        <w:t xml:space="preserve"> kodą</w:t>
      </w:r>
      <w:r w:rsidR="0001083E" w:rsidRPr="00A64DA8">
        <w:rPr>
          <w:rStyle w:val="CharStyle31"/>
          <w:b w:val="0"/>
          <w:bCs w:val="0"/>
        </w:rPr>
        <w:t>.</w:t>
      </w:r>
      <w:r w:rsidR="008E6E40" w:rsidRPr="00A64DA8">
        <w:rPr>
          <w:rStyle w:val="CharStyle31"/>
          <w:b w:val="0"/>
          <w:bCs w:val="0"/>
        </w:rPr>
        <w:t xml:space="preserve"> </w:t>
      </w:r>
      <w:r w:rsidR="00E972ED" w:rsidRPr="00A64DA8">
        <w:rPr>
          <w:rStyle w:val="CharStyle31"/>
          <w:b w:val="0"/>
          <w:bCs w:val="0"/>
        </w:rPr>
        <w:t>Pažymi</w:t>
      </w:r>
      <w:r w:rsidR="008E6E40" w:rsidRPr="00A64DA8">
        <w:rPr>
          <w:rStyle w:val="CharStyle31"/>
          <w:b w:val="0"/>
          <w:bCs w:val="0"/>
        </w:rPr>
        <w:t xml:space="preserve">, </w:t>
      </w:r>
      <w:r w:rsidR="00E972ED" w:rsidRPr="00A64DA8">
        <w:rPr>
          <w:rStyle w:val="CharStyle31"/>
          <w:b w:val="0"/>
          <w:bCs w:val="0"/>
        </w:rPr>
        <w:t xml:space="preserve">kad </w:t>
      </w:r>
      <w:r w:rsidR="008E6E40" w:rsidRPr="00A64DA8">
        <w:rPr>
          <w:rStyle w:val="CharStyle31"/>
          <w:b w:val="0"/>
          <w:bCs w:val="0"/>
        </w:rPr>
        <w:t xml:space="preserve">prisijungimas prie </w:t>
      </w:r>
      <w:r w:rsidR="00E972ED" w:rsidRPr="00A64DA8">
        <w:rPr>
          <w:rStyle w:val="CharStyle31"/>
          <w:b w:val="0"/>
          <w:bCs w:val="0"/>
        </w:rPr>
        <w:t xml:space="preserve">elektroninių </w:t>
      </w:r>
      <w:r w:rsidR="008E6E40" w:rsidRPr="00A64DA8">
        <w:rPr>
          <w:rStyle w:val="CharStyle31"/>
          <w:b w:val="0"/>
          <w:bCs w:val="0"/>
        </w:rPr>
        <w:t>sistemų gali būti vykdomas ne</w:t>
      </w:r>
      <w:r w:rsidR="00E972ED" w:rsidRPr="00A64DA8">
        <w:rPr>
          <w:rStyle w:val="CharStyle31"/>
          <w:b w:val="0"/>
          <w:bCs w:val="0"/>
        </w:rPr>
        <w:t xml:space="preserve"> tik </w:t>
      </w:r>
      <w:r w:rsidR="008E6E40" w:rsidRPr="00A64DA8">
        <w:rPr>
          <w:rStyle w:val="CharStyle31"/>
          <w:b w:val="0"/>
          <w:bCs w:val="0"/>
        </w:rPr>
        <w:t>telefono aparat</w:t>
      </w:r>
      <w:r w:rsidR="00E972ED" w:rsidRPr="00A64DA8">
        <w:rPr>
          <w:rStyle w:val="CharStyle31"/>
          <w:b w:val="0"/>
          <w:bCs w:val="0"/>
        </w:rPr>
        <w:t>u</w:t>
      </w:r>
      <w:r w:rsidR="008E6E40" w:rsidRPr="00A64DA8">
        <w:rPr>
          <w:rStyle w:val="CharStyle31"/>
          <w:b w:val="0"/>
          <w:bCs w:val="0"/>
        </w:rPr>
        <w:t>,</w:t>
      </w:r>
      <w:r w:rsidR="00E972ED" w:rsidRPr="00A64DA8">
        <w:rPr>
          <w:rStyle w:val="CharStyle31"/>
          <w:b w:val="0"/>
          <w:bCs w:val="0"/>
        </w:rPr>
        <w:t xml:space="preserve"> bet ir</w:t>
      </w:r>
      <w:r w:rsidR="008E6E40" w:rsidRPr="00A64DA8">
        <w:rPr>
          <w:rStyle w:val="CharStyle31"/>
          <w:b w:val="0"/>
          <w:bCs w:val="0"/>
        </w:rPr>
        <w:t xml:space="preserve"> kompiuter</w:t>
      </w:r>
      <w:r w:rsidR="00E972ED" w:rsidRPr="00A64DA8">
        <w:rPr>
          <w:rStyle w:val="CharStyle31"/>
          <w:b w:val="0"/>
          <w:bCs w:val="0"/>
        </w:rPr>
        <w:t>iu</w:t>
      </w:r>
      <w:r w:rsidR="008E6E40" w:rsidRPr="00A64DA8">
        <w:rPr>
          <w:rStyle w:val="CharStyle31"/>
          <w:b w:val="0"/>
          <w:bCs w:val="0"/>
        </w:rPr>
        <w:t xml:space="preserve"> ar kit</w:t>
      </w:r>
      <w:r w:rsidR="00E972ED" w:rsidRPr="00A64DA8">
        <w:rPr>
          <w:rStyle w:val="CharStyle31"/>
          <w:b w:val="0"/>
          <w:bCs w:val="0"/>
        </w:rPr>
        <w:t>u</w:t>
      </w:r>
      <w:r w:rsidR="008E6E40" w:rsidRPr="00A64DA8">
        <w:rPr>
          <w:rStyle w:val="CharStyle31"/>
          <w:b w:val="0"/>
          <w:bCs w:val="0"/>
        </w:rPr>
        <w:t xml:space="preserve"> įrengin</w:t>
      </w:r>
      <w:r w:rsidR="00E972ED" w:rsidRPr="00A64DA8">
        <w:rPr>
          <w:rStyle w:val="CharStyle31"/>
          <w:b w:val="0"/>
          <w:bCs w:val="0"/>
        </w:rPr>
        <w:t>iu</w:t>
      </w:r>
      <w:r w:rsidR="008E6E40" w:rsidRPr="00A64DA8">
        <w:rPr>
          <w:rStyle w:val="CharStyle31"/>
          <w:b w:val="0"/>
          <w:bCs w:val="0"/>
        </w:rPr>
        <w:t xml:space="preserve">. </w:t>
      </w:r>
      <w:r w:rsidR="00E972ED" w:rsidRPr="00A64DA8">
        <w:rPr>
          <w:rStyle w:val="CharStyle31"/>
          <w:b w:val="0"/>
          <w:bCs w:val="0"/>
        </w:rPr>
        <w:t xml:space="preserve">Nuteistojo teigimu, </w:t>
      </w:r>
      <w:bookmarkStart w:id="68" w:name="Buk_62"/>
      <w:r w:rsidR="00FA6AD2" w:rsidRPr="00FA6AD2">
        <w:rPr>
          <w:rStyle w:val="CharStyle31"/>
          <w:b w:val="0"/>
          <w:bCs w:val="0"/>
        </w:rPr>
        <w:t>A.</w:t>
      </w:r>
      <w:r w:rsidR="00EE3637">
        <w:rPr>
          <w:rStyle w:val="CharStyle31"/>
          <w:b w:val="0"/>
          <w:bCs w:val="0"/>
        </w:rPr>
        <w:t> </w:t>
      </w:r>
      <w:r w:rsidR="00FA6AD2" w:rsidRPr="00FA6AD2">
        <w:rPr>
          <w:rStyle w:val="CharStyle31"/>
          <w:b w:val="0"/>
          <w:bCs w:val="0"/>
        </w:rPr>
        <w:t xml:space="preserve">S. </w:t>
      </w:r>
      <w:bookmarkEnd w:id="68"/>
      <w:r w:rsidR="008E6E40" w:rsidRPr="00A64DA8">
        <w:rPr>
          <w:rStyle w:val="CharStyle31"/>
          <w:b w:val="0"/>
          <w:bCs w:val="0"/>
        </w:rPr>
        <w:t>prisijungimas prie</w:t>
      </w:r>
      <w:r w:rsidR="00E972ED" w:rsidRPr="00A64DA8">
        <w:rPr>
          <w:rStyle w:val="CharStyle31"/>
          <w:b w:val="0"/>
          <w:bCs w:val="0"/>
        </w:rPr>
        <w:t xml:space="preserve"> elektroninių </w:t>
      </w:r>
      <w:r w:rsidR="008E6E40" w:rsidRPr="00A64DA8">
        <w:rPr>
          <w:rStyle w:val="CharStyle31"/>
          <w:b w:val="0"/>
          <w:bCs w:val="0"/>
        </w:rPr>
        <w:t>sistemų nepatvirtina, kad tik ji</w:t>
      </w:r>
      <w:r w:rsidR="00A447D9" w:rsidRPr="00A64DA8">
        <w:rPr>
          <w:rStyle w:val="CharStyle31"/>
          <w:b w:val="0"/>
          <w:bCs w:val="0"/>
        </w:rPr>
        <w:t xml:space="preserve"> </w:t>
      </w:r>
      <w:r w:rsidR="008E6E40" w:rsidRPr="00A64DA8">
        <w:rPr>
          <w:rStyle w:val="CharStyle31"/>
          <w:b w:val="0"/>
          <w:bCs w:val="0"/>
        </w:rPr>
        <w:t xml:space="preserve">naudojosi </w:t>
      </w:r>
      <w:r w:rsidR="00C12123" w:rsidRPr="00A64DA8">
        <w:rPr>
          <w:rStyle w:val="CharStyle31"/>
          <w:b w:val="0"/>
          <w:bCs w:val="0"/>
        </w:rPr>
        <w:t>abonento</w:t>
      </w:r>
      <w:r w:rsidR="00E972ED" w:rsidRPr="00A64DA8">
        <w:rPr>
          <w:rStyle w:val="CharStyle31"/>
          <w:b w:val="0"/>
          <w:bCs w:val="0"/>
        </w:rPr>
        <w:t xml:space="preserve"> numeriu </w:t>
      </w:r>
      <w:r w:rsidR="00EE3637">
        <w:rPr>
          <w:rStyle w:val="CharStyle31"/>
          <w:b w:val="0"/>
          <w:bCs w:val="0"/>
        </w:rPr>
        <w:t>(duomenys neskelbtini)</w:t>
      </w:r>
      <w:r w:rsidR="00E972ED" w:rsidRPr="00A64DA8">
        <w:rPr>
          <w:rStyle w:val="CharStyle31"/>
          <w:b w:val="0"/>
          <w:bCs w:val="0"/>
        </w:rPr>
        <w:t xml:space="preserve"> </w:t>
      </w:r>
      <w:r w:rsidR="008E6E40" w:rsidRPr="00A64DA8">
        <w:rPr>
          <w:rStyle w:val="CharStyle31"/>
          <w:b w:val="0"/>
          <w:bCs w:val="0"/>
        </w:rPr>
        <w:t xml:space="preserve">ar kad toks prisijungimas turėjo įtakos </w:t>
      </w:r>
      <w:r w:rsidR="00DE3BF6" w:rsidRPr="00A64DA8">
        <w:rPr>
          <w:rStyle w:val="CharStyle31"/>
          <w:b w:val="0"/>
          <w:bCs w:val="0"/>
        </w:rPr>
        <w:t xml:space="preserve">mokesčiui </w:t>
      </w:r>
      <w:r w:rsidR="004367CD" w:rsidRPr="00A64DA8">
        <w:rPr>
          <w:rStyle w:val="CharStyle31"/>
          <w:b w:val="0"/>
          <w:bCs w:val="0"/>
        </w:rPr>
        <w:t xml:space="preserve">už suteiktas </w:t>
      </w:r>
      <w:r w:rsidR="00DE3BF6" w:rsidRPr="00A64DA8">
        <w:rPr>
          <w:rStyle w:val="CharStyle31"/>
          <w:b w:val="0"/>
          <w:bCs w:val="0"/>
        </w:rPr>
        <w:t xml:space="preserve">ryšio </w:t>
      </w:r>
      <w:r w:rsidR="004367CD" w:rsidRPr="00A64DA8">
        <w:rPr>
          <w:rStyle w:val="CharStyle31"/>
          <w:b w:val="0"/>
          <w:bCs w:val="0"/>
        </w:rPr>
        <w:t>paslaugas ar</w:t>
      </w:r>
      <w:r w:rsidR="008313B6" w:rsidRPr="00A64DA8">
        <w:rPr>
          <w:rStyle w:val="CharStyle31"/>
          <w:b w:val="0"/>
          <w:bCs w:val="0"/>
        </w:rPr>
        <w:t>ba</w:t>
      </w:r>
      <w:r w:rsidR="004367CD" w:rsidRPr="00A64DA8">
        <w:rPr>
          <w:rStyle w:val="CharStyle31"/>
          <w:b w:val="0"/>
          <w:bCs w:val="0"/>
        </w:rPr>
        <w:t xml:space="preserve"> sukėlė žalą</w:t>
      </w:r>
      <w:r w:rsidR="008E6E40" w:rsidRPr="00A64DA8">
        <w:rPr>
          <w:rStyle w:val="CharStyle31"/>
          <w:b w:val="0"/>
          <w:bCs w:val="0"/>
        </w:rPr>
        <w:t>.</w:t>
      </w:r>
    </w:p>
    <w:p w14:paraId="13A88B32" w14:textId="7A0260C9" w:rsidR="002604EF" w:rsidRPr="00A64DA8" w:rsidRDefault="004367CD" w:rsidP="000E5474">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N</w:t>
      </w:r>
      <w:r w:rsidR="00DE3BF6" w:rsidRPr="00A64DA8">
        <w:rPr>
          <w:rStyle w:val="CharStyle31"/>
          <w:b w:val="0"/>
          <w:bCs w:val="0"/>
        </w:rPr>
        <w:t>uteistasis n</w:t>
      </w:r>
      <w:r w:rsidRPr="00A64DA8">
        <w:rPr>
          <w:rStyle w:val="CharStyle31"/>
          <w:b w:val="0"/>
          <w:bCs w:val="0"/>
        </w:rPr>
        <w:t>urodo, kad p</w:t>
      </w:r>
      <w:r w:rsidR="00793307" w:rsidRPr="00A64DA8">
        <w:rPr>
          <w:rStyle w:val="CharStyle31"/>
          <w:b w:val="0"/>
          <w:bCs w:val="0"/>
        </w:rPr>
        <w:t>irmosios instancijos t</w:t>
      </w:r>
      <w:r w:rsidR="00822E38" w:rsidRPr="00A64DA8">
        <w:rPr>
          <w:rStyle w:val="CharStyle31"/>
          <w:b w:val="0"/>
          <w:bCs w:val="0"/>
        </w:rPr>
        <w:t>eismas</w:t>
      </w:r>
      <w:r w:rsidRPr="00A64DA8">
        <w:rPr>
          <w:rStyle w:val="CharStyle31"/>
          <w:b w:val="0"/>
          <w:bCs w:val="0"/>
        </w:rPr>
        <w:t xml:space="preserve"> </w:t>
      </w:r>
      <w:r w:rsidR="00822E38" w:rsidRPr="00A64DA8">
        <w:rPr>
          <w:rStyle w:val="CharStyle31"/>
          <w:b w:val="0"/>
          <w:bCs w:val="0"/>
        </w:rPr>
        <w:t xml:space="preserve">nenustatė </w:t>
      </w:r>
      <w:r w:rsidR="00DE3BF6" w:rsidRPr="00A64DA8">
        <w:rPr>
          <w:rStyle w:val="CharStyle31"/>
          <w:b w:val="0"/>
          <w:bCs w:val="0"/>
        </w:rPr>
        <w:t>jo padarytos</w:t>
      </w:r>
      <w:r w:rsidR="00822E38" w:rsidRPr="00A64DA8">
        <w:rPr>
          <w:rStyle w:val="CharStyle31"/>
          <w:b w:val="0"/>
          <w:bCs w:val="0"/>
        </w:rPr>
        <w:t xml:space="preserve"> žalos dydžio</w:t>
      </w:r>
      <w:r w:rsidR="00421B1B">
        <w:rPr>
          <w:rStyle w:val="CharStyle31"/>
          <w:b w:val="0"/>
          <w:bCs w:val="0"/>
        </w:rPr>
        <w:t>,</w:t>
      </w:r>
      <w:r w:rsidR="008313B6" w:rsidRPr="00A64DA8">
        <w:rPr>
          <w:rStyle w:val="CharStyle31"/>
          <w:b w:val="0"/>
          <w:bCs w:val="0"/>
        </w:rPr>
        <w:t xml:space="preserve"> ir</w:t>
      </w:r>
      <w:r w:rsidRPr="00A64DA8">
        <w:rPr>
          <w:rStyle w:val="CharStyle31"/>
          <w:b w:val="0"/>
          <w:bCs w:val="0"/>
        </w:rPr>
        <w:t xml:space="preserve"> remiasi kasacin</w:t>
      </w:r>
      <w:r w:rsidR="008313B6" w:rsidRPr="00A64DA8">
        <w:rPr>
          <w:rStyle w:val="CharStyle31"/>
          <w:b w:val="0"/>
          <w:bCs w:val="0"/>
        </w:rPr>
        <w:t>io teismo</w:t>
      </w:r>
      <w:r w:rsidRPr="00A64DA8">
        <w:rPr>
          <w:rStyle w:val="CharStyle31"/>
          <w:b w:val="0"/>
          <w:bCs w:val="0"/>
        </w:rPr>
        <w:t xml:space="preserve"> praktika, pagal kurią </w:t>
      </w:r>
      <w:r w:rsidR="00822E38" w:rsidRPr="00A64DA8">
        <w:rPr>
          <w:rStyle w:val="CharStyle31"/>
          <w:b w:val="0"/>
          <w:bCs w:val="0"/>
        </w:rPr>
        <w:t>būtina įsitikinti, ar tikrai subjektas patyrė žalą, įvertinti tuo metu egzistavusių objektyvių aplinkybių</w:t>
      </w:r>
      <w:r w:rsidR="00607D61">
        <w:rPr>
          <w:rStyle w:val="CharStyle31"/>
          <w:b w:val="0"/>
          <w:bCs w:val="0"/>
        </w:rPr>
        <w:t xml:space="preserve"> </w:t>
      </w:r>
      <w:r w:rsidR="00822E38" w:rsidRPr="00A64DA8">
        <w:rPr>
          <w:rStyle w:val="CharStyle31"/>
          <w:b w:val="0"/>
          <w:bCs w:val="0"/>
        </w:rPr>
        <w:t>visumą</w:t>
      </w:r>
      <w:r w:rsidR="00DE3BF6" w:rsidRPr="00A64DA8">
        <w:rPr>
          <w:rStyle w:val="CharStyle31"/>
          <w:b w:val="0"/>
          <w:bCs w:val="0"/>
        </w:rPr>
        <w:t xml:space="preserve">, </w:t>
      </w:r>
      <w:r w:rsidR="00944665" w:rsidRPr="00A64DA8">
        <w:rPr>
          <w:rStyle w:val="CharStyle31"/>
          <w:b w:val="0"/>
          <w:bCs w:val="0"/>
        </w:rPr>
        <w:t xml:space="preserve">pažymima, kad </w:t>
      </w:r>
      <w:r w:rsidR="00DE3BF6" w:rsidRPr="00A64DA8">
        <w:rPr>
          <w:rStyle w:val="CharStyle31"/>
          <w:b w:val="0"/>
          <w:bCs w:val="0"/>
        </w:rPr>
        <w:t>žala negali būti preziumuojama</w:t>
      </w:r>
      <w:r w:rsidR="008313B6" w:rsidRPr="00A64DA8">
        <w:rPr>
          <w:rStyle w:val="CharStyle31"/>
          <w:b w:val="0"/>
          <w:bCs w:val="0"/>
        </w:rPr>
        <w:t>, ji turi būti pagrįsta realiais duomenimis</w:t>
      </w:r>
      <w:r w:rsidR="002F45D7" w:rsidRPr="00A64DA8">
        <w:rPr>
          <w:rStyle w:val="CharStyle31"/>
          <w:b w:val="0"/>
          <w:bCs w:val="0"/>
        </w:rPr>
        <w:t xml:space="preserve"> (Lietuvos Aukščiausiojo Teismo nutartis baudžiamojoje byloje Nr.</w:t>
      </w:r>
      <w:r w:rsidRPr="00A64DA8">
        <w:rPr>
          <w:rStyle w:val="CharStyle31"/>
          <w:b w:val="0"/>
          <w:bCs w:val="0"/>
        </w:rPr>
        <w:t> </w:t>
      </w:r>
      <w:r w:rsidR="002F45D7" w:rsidRPr="00A64DA8">
        <w:rPr>
          <w:rStyle w:val="CharStyle31"/>
          <w:b w:val="0"/>
          <w:bCs w:val="0"/>
        </w:rPr>
        <w:t>2K</w:t>
      </w:r>
      <w:r w:rsidRPr="00A64DA8">
        <w:rPr>
          <w:rStyle w:val="CharStyle31"/>
          <w:b w:val="0"/>
          <w:bCs w:val="0"/>
        </w:rPr>
        <w:noBreakHyphen/>
      </w:r>
      <w:r w:rsidR="002F45D7" w:rsidRPr="00A64DA8">
        <w:rPr>
          <w:rStyle w:val="CharStyle31"/>
          <w:b w:val="0"/>
          <w:bCs w:val="0"/>
        </w:rPr>
        <w:t>P</w:t>
      </w:r>
      <w:r w:rsidRPr="00A64DA8">
        <w:rPr>
          <w:rStyle w:val="CharStyle31"/>
          <w:b w:val="0"/>
          <w:bCs w:val="0"/>
        </w:rPr>
        <w:noBreakHyphen/>
      </w:r>
      <w:r w:rsidR="002F45D7" w:rsidRPr="00A64DA8">
        <w:rPr>
          <w:rStyle w:val="CharStyle31"/>
          <w:b w:val="0"/>
          <w:bCs w:val="0"/>
        </w:rPr>
        <w:t>59</w:t>
      </w:r>
      <w:r w:rsidRPr="00A64DA8">
        <w:rPr>
          <w:rStyle w:val="CharStyle31"/>
          <w:b w:val="0"/>
          <w:bCs w:val="0"/>
        </w:rPr>
        <w:noBreakHyphen/>
      </w:r>
      <w:r w:rsidR="002F45D7" w:rsidRPr="00A64DA8">
        <w:rPr>
          <w:rStyle w:val="CharStyle31"/>
          <w:b w:val="0"/>
          <w:bCs w:val="0"/>
        </w:rPr>
        <w:t>495/2021)</w:t>
      </w:r>
      <w:r w:rsidR="00822E38" w:rsidRPr="00A64DA8">
        <w:rPr>
          <w:rStyle w:val="CharStyle31"/>
          <w:b w:val="0"/>
          <w:bCs w:val="0"/>
        </w:rPr>
        <w:t>.</w:t>
      </w:r>
      <w:r w:rsidRPr="00A64DA8">
        <w:rPr>
          <w:rStyle w:val="CharStyle31"/>
          <w:b w:val="0"/>
          <w:bCs w:val="0"/>
        </w:rPr>
        <w:t xml:space="preserve"> Nuteistojo teigimu, </w:t>
      </w:r>
      <w:r w:rsidR="00944665" w:rsidRPr="00A64DA8">
        <w:rPr>
          <w:rStyle w:val="CharStyle31"/>
          <w:b w:val="0"/>
          <w:bCs w:val="0"/>
        </w:rPr>
        <w:t xml:space="preserve">pirmosios instancijos teismas nemotyvavo, </w:t>
      </w:r>
      <w:r w:rsidR="00822E38" w:rsidRPr="00A64DA8">
        <w:rPr>
          <w:rStyle w:val="CharStyle31"/>
          <w:b w:val="0"/>
          <w:bCs w:val="0"/>
        </w:rPr>
        <w:t xml:space="preserve">kodėl </w:t>
      </w:r>
      <w:r w:rsidRPr="00A64DA8">
        <w:rPr>
          <w:rStyle w:val="CharStyle31"/>
          <w:b w:val="0"/>
          <w:bCs w:val="0"/>
        </w:rPr>
        <w:t xml:space="preserve">į išmokų avanso apyskaitas </w:t>
      </w:r>
      <w:r w:rsidR="00822E38" w:rsidRPr="00A64DA8">
        <w:rPr>
          <w:rStyle w:val="CharStyle31"/>
          <w:b w:val="0"/>
          <w:bCs w:val="0"/>
        </w:rPr>
        <w:t xml:space="preserve">įtrauktos </w:t>
      </w:r>
      <w:r w:rsidRPr="00A64DA8">
        <w:rPr>
          <w:rStyle w:val="CharStyle31"/>
          <w:b w:val="0"/>
          <w:bCs w:val="0"/>
        </w:rPr>
        <w:t xml:space="preserve">pinigų sumos </w:t>
      </w:r>
      <w:r w:rsidR="00DE3BF6" w:rsidRPr="00A64DA8">
        <w:rPr>
          <w:rStyle w:val="CharStyle31"/>
          <w:b w:val="0"/>
          <w:bCs w:val="0"/>
        </w:rPr>
        <w:lastRenderedPageBreak/>
        <w:t xml:space="preserve">visa apimtimi </w:t>
      </w:r>
      <w:r w:rsidR="00822E38" w:rsidRPr="00A64DA8">
        <w:rPr>
          <w:rStyle w:val="CharStyle31"/>
          <w:b w:val="0"/>
          <w:bCs w:val="0"/>
        </w:rPr>
        <w:t>laikytinos</w:t>
      </w:r>
      <w:r w:rsidRPr="00A64DA8">
        <w:rPr>
          <w:rStyle w:val="CharStyle31"/>
          <w:b w:val="0"/>
          <w:bCs w:val="0"/>
        </w:rPr>
        <w:t xml:space="preserve"> </w:t>
      </w:r>
      <w:r w:rsidR="00822E38" w:rsidRPr="00A64DA8">
        <w:rPr>
          <w:rStyle w:val="CharStyle31"/>
          <w:b w:val="0"/>
          <w:bCs w:val="0"/>
        </w:rPr>
        <w:t>nusikalstamais veiksmais padaryta žala.</w:t>
      </w:r>
      <w:r w:rsidR="002F45D7" w:rsidRPr="00A64DA8">
        <w:rPr>
          <w:rStyle w:val="CharStyle31"/>
          <w:b w:val="0"/>
          <w:bCs w:val="0"/>
        </w:rPr>
        <w:t xml:space="preserve"> </w:t>
      </w:r>
      <w:r w:rsidR="00C258AF" w:rsidRPr="00A64DA8">
        <w:rPr>
          <w:rStyle w:val="CharStyle31"/>
          <w:b w:val="0"/>
          <w:bCs w:val="0"/>
        </w:rPr>
        <w:t xml:space="preserve">Nuteistasis atkreipia dėmesį į tai, kad įrodinėjimo našta – pareiga </w:t>
      </w:r>
      <w:r w:rsidR="00822E38" w:rsidRPr="00A64DA8">
        <w:rPr>
          <w:rStyle w:val="CharStyle31"/>
          <w:b w:val="0"/>
          <w:bCs w:val="0"/>
        </w:rPr>
        <w:t xml:space="preserve">įrodyti galimai </w:t>
      </w:r>
      <w:r w:rsidR="002F45D7" w:rsidRPr="00A64DA8">
        <w:rPr>
          <w:rStyle w:val="CharStyle31"/>
          <w:b w:val="0"/>
          <w:bCs w:val="0"/>
        </w:rPr>
        <w:t xml:space="preserve">padarytą </w:t>
      </w:r>
      <w:r w:rsidR="00822E38" w:rsidRPr="00A64DA8">
        <w:rPr>
          <w:rStyle w:val="CharStyle31"/>
          <w:b w:val="0"/>
          <w:bCs w:val="0"/>
        </w:rPr>
        <w:t xml:space="preserve">nusikalstamą veiką ir </w:t>
      </w:r>
      <w:r w:rsidR="00C258AF" w:rsidRPr="00A64DA8">
        <w:rPr>
          <w:rStyle w:val="CharStyle31"/>
          <w:b w:val="0"/>
          <w:bCs w:val="0"/>
        </w:rPr>
        <w:t xml:space="preserve">dėl jos </w:t>
      </w:r>
      <w:r w:rsidR="00822E38" w:rsidRPr="00A64DA8">
        <w:rPr>
          <w:rStyle w:val="CharStyle31"/>
          <w:b w:val="0"/>
          <w:bCs w:val="0"/>
        </w:rPr>
        <w:t xml:space="preserve">atsiradusią žalą </w:t>
      </w:r>
      <w:r w:rsidR="008313B6" w:rsidRPr="00A64DA8">
        <w:rPr>
          <w:rStyle w:val="CharStyle31"/>
          <w:b w:val="0"/>
          <w:bCs w:val="0"/>
        </w:rPr>
        <w:t xml:space="preserve">– </w:t>
      </w:r>
      <w:r w:rsidR="00822E38" w:rsidRPr="00A64DA8">
        <w:rPr>
          <w:rStyle w:val="CharStyle31"/>
          <w:b w:val="0"/>
          <w:bCs w:val="0"/>
        </w:rPr>
        <w:t>tenka kaltinimo pusei</w:t>
      </w:r>
      <w:r w:rsidR="000E5474" w:rsidRPr="00A64DA8">
        <w:rPr>
          <w:rStyle w:val="CharStyle31"/>
          <w:b w:val="0"/>
          <w:bCs w:val="0"/>
        </w:rPr>
        <w:t xml:space="preserve">. </w:t>
      </w:r>
      <w:r w:rsidR="00C258AF" w:rsidRPr="00A64DA8">
        <w:rPr>
          <w:rStyle w:val="CharStyle31"/>
          <w:b w:val="0"/>
          <w:bCs w:val="0"/>
        </w:rPr>
        <w:t xml:space="preserve">Pažymi, kad </w:t>
      </w:r>
      <w:r w:rsidR="00AC0F3E" w:rsidRPr="00A64DA8">
        <w:rPr>
          <w:rStyle w:val="CharStyle31"/>
          <w:b w:val="0"/>
          <w:bCs w:val="0"/>
        </w:rPr>
        <w:t>nei i</w:t>
      </w:r>
      <w:r w:rsidR="00822E38" w:rsidRPr="00A64DA8">
        <w:rPr>
          <w:rStyle w:val="CharStyle31"/>
          <w:b w:val="0"/>
          <w:bCs w:val="0"/>
        </w:rPr>
        <w:t xml:space="preserve">kiteisminio tyrimo </w:t>
      </w:r>
      <w:r w:rsidR="00AC0F3E" w:rsidRPr="00A64DA8">
        <w:rPr>
          <w:rStyle w:val="CharStyle31"/>
          <w:b w:val="0"/>
          <w:bCs w:val="0"/>
        </w:rPr>
        <w:t xml:space="preserve">metu, </w:t>
      </w:r>
      <w:r w:rsidR="00FD5079" w:rsidRPr="00A64DA8">
        <w:rPr>
          <w:rStyle w:val="CharStyle31"/>
          <w:b w:val="0"/>
          <w:bCs w:val="0"/>
        </w:rPr>
        <w:t>n</w:t>
      </w:r>
      <w:r w:rsidR="003245D8" w:rsidRPr="00A64DA8">
        <w:rPr>
          <w:rStyle w:val="CharStyle31"/>
          <w:b w:val="0"/>
          <w:bCs w:val="0"/>
        </w:rPr>
        <w:t xml:space="preserve">ei bylos nagrinėjimo </w:t>
      </w:r>
      <w:r w:rsidR="00822E38" w:rsidRPr="00A64DA8">
        <w:rPr>
          <w:rStyle w:val="CharStyle31"/>
          <w:b w:val="0"/>
          <w:bCs w:val="0"/>
        </w:rPr>
        <w:t>metu nebuvo tirta</w:t>
      </w:r>
      <w:r w:rsidR="00AC0F3E" w:rsidRPr="00A64DA8">
        <w:rPr>
          <w:rStyle w:val="CharStyle31"/>
          <w:b w:val="0"/>
          <w:bCs w:val="0"/>
        </w:rPr>
        <w:t xml:space="preserve">, </w:t>
      </w:r>
      <w:r w:rsidR="00822E38" w:rsidRPr="00A64DA8">
        <w:rPr>
          <w:rStyle w:val="CharStyle31"/>
          <w:b w:val="0"/>
          <w:bCs w:val="0"/>
        </w:rPr>
        <w:t xml:space="preserve">už kokias paslaugas </w:t>
      </w:r>
      <w:r w:rsidR="00AC0F3E" w:rsidRPr="00A64DA8">
        <w:rPr>
          <w:rStyle w:val="CharStyle31"/>
          <w:b w:val="0"/>
          <w:bCs w:val="0"/>
        </w:rPr>
        <w:t xml:space="preserve">jam </w:t>
      </w:r>
      <w:r w:rsidR="00822E38" w:rsidRPr="00A64DA8">
        <w:rPr>
          <w:rStyle w:val="CharStyle31"/>
          <w:b w:val="0"/>
          <w:bCs w:val="0"/>
        </w:rPr>
        <w:t xml:space="preserve">buvo išmokėta </w:t>
      </w:r>
      <w:r w:rsidR="000E5474" w:rsidRPr="00A64DA8">
        <w:rPr>
          <w:rStyle w:val="CharStyle31"/>
          <w:b w:val="0"/>
          <w:bCs w:val="0"/>
        </w:rPr>
        <w:t>išmoka</w:t>
      </w:r>
      <w:r w:rsidR="00822E38" w:rsidRPr="00A64DA8">
        <w:rPr>
          <w:rStyle w:val="CharStyle31"/>
          <w:b w:val="0"/>
          <w:bCs w:val="0"/>
        </w:rPr>
        <w:t xml:space="preserve"> ir ar </w:t>
      </w:r>
      <w:r w:rsidR="00AC0F3E" w:rsidRPr="00A64DA8">
        <w:rPr>
          <w:rStyle w:val="CharStyle31"/>
          <w:b w:val="0"/>
          <w:bCs w:val="0"/>
        </w:rPr>
        <w:t xml:space="preserve">suteiktos </w:t>
      </w:r>
      <w:r w:rsidR="000E5474" w:rsidRPr="00A64DA8">
        <w:rPr>
          <w:rStyle w:val="CharStyle31"/>
          <w:b w:val="0"/>
          <w:bCs w:val="0"/>
        </w:rPr>
        <w:t xml:space="preserve">ryšio </w:t>
      </w:r>
      <w:r w:rsidR="00822E38" w:rsidRPr="00A64DA8">
        <w:rPr>
          <w:rStyle w:val="CharStyle31"/>
          <w:b w:val="0"/>
          <w:bCs w:val="0"/>
        </w:rPr>
        <w:t xml:space="preserve">paslaugos buvo susijusios su </w:t>
      </w:r>
      <w:r w:rsidR="003245D8" w:rsidRPr="00A64DA8">
        <w:rPr>
          <w:rStyle w:val="CharStyle31"/>
          <w:b w:val="0"/>
          <w:bCs w:val="0"/>
        </w:rPr>
        <w:t>t</w:t>
      </w:r>
      <w:r w:rsidR="00822E38" w:rsidRPr="00A64DA8">
        <w:rPr>
          <w:rStyle w:val="CharStyle31"/>
          <w:b w:val="0"/>
          <w:bCs w:val="0"/>
        </w:rPr>
        <w:t xml:space="preserve">arybos nario veikla. </w:t>
      </w:r>
      <w:r w:rsidR="000E5474" w:rsidRPr="00A64DA8">
        <w:rPr>
          <w:rStyle w:val="CharStyle31"/>
          <w:b w:val="0"/>
          <w:bCs w:val="0"/>
        </w:rPr>
        <w:t xml:space="preserve">Nurodo, kad nenustačius šių aplinkybių negalima teigti, kad paslaugos nebuvo susijusios su tarybos nario veikla. </w:t>
      </w:r>
      <w:r w:rsidR="00567C2B" w:rsidRPr="00A64DA8">
        <w:rPr>
          <w:rStyle w:val="CharStyle31"/>
          <w:b w:val="0"/>
          <w:bCs w:val="0"/>
        </w:rPr>
        <w:t xml:space="preserve">Nuteistasis atkreipia dėmesį į tai, kad </w:t>
      </w:r>
      <w:bookmarkStart w:id="69" w:name="Buk_63"/>
      <w:r w:rsidR="00FA6AD2" w:rsidRPr="00FA6AD2">
        <w:rPr>
          <w:rStyle w:val="CharStyle31"/>
          <w:b w:val="0"/>
          <w:bCs w:val="0"/>
        </w:rPr>
        <w:t xml:space="preserve">A. S. </w:t>
      </w:r>
      <w:bookmarkEnd w:id="69"/>
      <w:r w:rsidR="00DA01E6" w:rsidRPr="00A64DA8">
        <w:rPr>
          <w:rStyle w:val="CharStyle31"/>
          <w:b w:val="0"/>
          <w:bCs w:val="0"/>
        </w:rPr>
        <w:t xml:space="preserve">skambučių </w:t>
      </w:r>
      <w:r w:rsidR="00567C2B" w:rsidRPr="00A64DA8">
        <w:rPr>
          <w:rStyle w:val="CharStyle31"/>
          <w:b w:val="0"/>
          <w:bCs w:val="0"/>
        </w:rPr>
        <w:t>kaina</w:t>
      </w:r>
      <w:r w:rsidR="00DA01E6" w:rsidRPr="00A64DA8">
        <w:rPr>
          <w:rStyle w:val="CharStyle31"/>
          <w:b w:val="0"/>
          <w:bCs w:val="0"/>
        </w:rPr>
        <w:t xml:space="preserve"> nėra </w:t>
      </w:r>
      <w:r w:rsidR="00567C2B" w:rsidRPr="00A64DA8">
        <w:rPr>
          <w:rStyle w:val="CharStyle31"/>
          <w:b w:val="0"/>
          <w:bCs w:val="0"/>
        </w:rPr>
        <w:t>apskaičiuota.</w:t>
      </w:r>
      <w:r w:rsidR="008004DD" w:rsidRPr="00A64DA8">
        <w:rPr>
          <w:rStyle w:val="CharStyle31"/>
        </w:rPr>
        <w:t xml:space="preserve"> </w:t>
      </w:r>
    </w:p>
    <w:p w14:paraId="6AB65133" w14:textId="268C410A" w:rsidR="0075425E" w:rsidRPr="00B00AAE" w:rsidRDefault="0075425E" w:rsidP="0075425E">
      <w:pPr>
        <w:pStyle w:val="Sraopastraipa"/>
        <w:numPr>
          <w:ilvl w:val="1"/>
          <w:numId w:val="2"/>
        </w:numPr>
        <w:spacing w:before="120" w:after="120"/>
        <w:ind w:left="737" w:hanging="737"/>
        <w:contextualSpacing w:val="0"/>
        <w:jc w:val="both"/>
        <w:rPr>
          <w:rStyle w:val="CharStyle31"/>
          <w:b w:val="0"/>
          <w:bCs w:val="0"/>
          <w:shd w:val="clear" w:color="auto" w:fill="auto"/>
        </w:rPr>
      </w:pPr>
      <w:r w:rsidRPr="00A64DA8">
        <w:rPr>
          <w:rStyle w:val="CharStyle3"/>
          <w:color w:val="000000"/>
        </w:rPr>
        <w:t xml:space="preserve">Nuteistasis nesutinka su pirmosios instancijos teismo išvadomis, kad jis išlaidas už </w:t>
      </w:r>
      <w:r w:rsidRPr="00A64DA8">
        <w:t>„Telia </w:t>
      </w:r>
      <w:proofErr w:type="spellStart"/>
      <w:r w:rsidRPr="00A64DA8">
        <w:t>Play</w:t>
      </w:r>
      <w:proofErr w:type="spellEnd"/>
      <w:r w:rsidRPr="00A64DA8">
        <w:t>“ internetinės televizijos paslaugas ir įrangą – televizorius „Samsung QE55LS03A“ ir „Samsung QE32LS03T“</w:t>
      </w:r>
      <w:r w:rsidR="00421B1B">
        <w:t xml:space="preserve"> –</w:t>
      </w:r>
      <w:r w:rsidRPr="00A64DA8">
        <w:t xml:space="preserve"> į išmokų avanso apyskaitą įtraukė ne per klaidą, bet sąmoningai,</w:t>
      </w:r>
      <w:r w:rsidR="00607D61">
        <w:t xml:space="preserve"> </w:t>
      </w:r>
      <w:r w:rsidRPr="00A64DA8">
        <w:t>tyčia siekdamas pasisavinti Jonavos rajono savivaldybės pinigines lėšas. Nurodo,</w:t>
      </w:r>
      <w:r w:rsidR="00607D61">
        <w:t xml:space="preserve"> </w:t>
      </w:r>
      <w:r w:rsidRPr="00A64DA8">
        <w:t xml:space="preserve">kad </w:t>
      </w:r>
      <w:r w:rsidRPr="00A64DA8">
        <w:rPr>
          <w:rStyle w:val="CharStyle31"/>
          <w:b w:val="0"/>
          <w:bCs w:val="0"/>
          <w:color w:val="000000"/>
        </w:rPr>
        <w:t xml:space="preserve">2022 m. sausio 11 d. ir 2022 m. balandžio 15 d. sudarė televizorių „Samsung QE55LS03A“, „Samsung QE32LS03T“ įsigijimo išsimokėtinai sutartis su AB „Telia Lietuva“ 24 mėn. laikotarpiui, mokėjimai visą laiką buvo atliekami iš jo asmeninės sąskaitos ir niekada, išskyrus vieną kartą 2022 m. IV ketvirtį, nebuvo įtraukti į išmokų avanso apyskaitas. Pažymi, kad jam inkriminuotos nusikalstamos veikos gali būti įvykdytos tik tiesiogine tyčia, o jis viso proceso metu nuosekliai teigė, kad išlaidas </w:t>
      </w:r>
      <w:r w:rsidRPr="00A64DA8">
        <w:t>už internetinės televizijos paslaugas ir televizorius į išmokų avanso apyskaitą įtraukė</w:t>
      </w:r>
      <w:r w:rsidRPr="00A64DA8">
        <w:rPr>
          <w:rStyle w:val="CharStyle31"/>
          <w:b w:val="0"/>
          <w:bCs w:val="0"/>
          <w:color w:val="000000"/>
        </w:rPr>
        <w:t xml:space="preserve"> per klaidą, neatidumą, tai buvo vienkartinis veiksmas, kuriuo nebuvo siekiama klastoti dokumentus, piktnaudžiauti tarnybine padėtimi ar pasisavinti pinigines lėšas. Nurodo, kad</w:t>
      </w:r>
      <w:r w:rsidR="00607D61">
        <w:rPr>
          <w:rStyle w:val="CharStyle31"/>
          <w:b w:val="0"/>
          <w:bCs w:val="0"/>
          <w:color w:val="000000"/>
        </w:rPr>
        <w:t>,</w:t>
      </w:r>
      <w:r w:rsidRPr="00A64DA8">
        <w:rPr>
          <w:rStyle w:val="CharStyle31"/>
          <w:b w:val="0"/>
          <w:bCs w:val="0"/>
          <w:color w:val="000000"/>
        </w:rPr>
        <w:t xml:space="preserve"> pastebėjus klaidą</w:t>
      </w:r>
      <w:r w:rsidR="00F61F85">
        <w:rPr>
          <w:rStyle w:val="CharStyle31"/>
          <w:b w:val="0"/>
          <w:bCs w:val="0"/>
          <w:color w:val="000000"/>
        </w:rPr>
        <w:t>,</w:t>
      </w:r>
      <w:r w:rsidRPr="00A64DA8">
        <w:rPr>
          <w:rStyle w:val="CharStyle31"/>
          <w:b w:val="0"/>
          <w:bCs w:val="0"/>
          <w:color w:val="000000"/>
        </w:rPr>
        <w:t xml:space="preserve"> nepagrįstai išmokėta suma buvo savanoriškai pervesta į Jonavos rajono savivaldybės sąskaitą, tai padaryta dar iki ikiteisminio tyrimo pradžios. Pažymi, kad </w:t>
      </w:r>
      <w:r w:rsidRPr="00A64DA8">
        <w:t>mėnesinis mokestis už „Telia </w:t>
      </w:r>
      <w:proofErr w:type="spellStart"/>
      <w:r w:rsidRPr="00A64DA8">
        <w:t>Play</w:t>
      </w:r>
      <w:proofErr w:type="spellEnd"/>
      <w:r w:rsidRPr="00A64DA8">
        <w:t>“ internetinės televizijos paslaugas ir televizorius</w:t>
      </w:r>
      <w:bookmarkStart w:id="70" w:name="_Hlk169863073"/>
      <w:r w:rsidRPr="00A64DA8">
        <w:rPr>
          <w:rStyle w:val="CharStyle31"/>
          <w:b w:val="0"/>
          <w:bCs w:val="0"/>
          <w:color w:val="000000"/>
        </w:rPr>
        <w:t xml:space="preserve"> į vėlesnes išmokų avanso apyskaitas nebuvo įtrauktas.</w:t>
      </w:r>
      <w:bookmarkEnd w:id="70"/>
      <w:r w:rsidRPr="00A64DA8">
        <w:rPr>
          <w:rStyle w:val="CharStyle31"/>
          <w:b w:val="0"/>
          <w:bCs w:val="0"/>
          <w:color w:val="000000"/>
        </w:rPr>
        <w:t xml:space="preserve"> Nuteistasis nesutinka su teismo išvada, kad jo veiksmai buvo sistemingi, pažymi, kad klaidingi duomenys buvo įrašyti ne į kelis, o į vieną dokumentą</w:t>
      </w:r>
      <w:r w:rsidR="00CE1694">
        <w:rPr>
          <w:rStyle w:val="CharStyle31"/>
          <w:b w:val="0"/>
          <w:bCs w:val="0"/>
          <w:color w:val="000000"/>
        </w:rPr>
        <w:t>,</w:t>
      </w:r>
      <w:r w:rsidRPr="00A64DA8">
        <w:rPr>
          <w:rStyle w:val="CharStyle31"/>
          <w:b w:val="0"/>
          <w:bCs w:val="0"/>
          <w:color w:val="000000"/>
        </w:rPr>
        <w:t xml:space="preserve"> ir nenustatyta tokių veiksmų pakartotinumo.</w:t>
      </w:r>
    </w:p>
    <w:p w14:paraId="4BFBE4FB" w14:textId="216AC6E4" w:rsidR="000D4A72" w:rsidRPr="00A64DA8" w:rsidRDefault="00595086" w:rsidP="000D4A72">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Nurodo, kad pirmosios inst</w:t>
      </w:r>
      <w:r w:rsidR="005E7168" w:rsidRPr="00A64DA8">
        <w:rPr>
          <w:rStyle w:val="CharStyle31"/>
          <w:b w:val="0"/>
          <w:bCs w:val="0"/>
        </w:rPr>
        <w:t>a</w:t>
      </w:r>
      <w:r w:rsidRPr="00A64DA8">
        <w:rPr>
          <w:rStyle w:val="CharStyle31"/>
          <w:b w:val="0"/>
          <w:bCs w:val="0"/>
        </w:rPr>
        <w:t>ncijos teismas nenurodė, kokią tikslią žalą jis padarė v</w:t>
      </w:r>
      <w:r w:rsidR="002604EF" w:rsidRPr="00A64DA8">
        <w:rPr>
          <w:rStyle w:val="CharStyle31"/>
          <w:b w:val="0"/>
          <w:bCs w:val="0"/>
        </w:rPr>
        <w:t xml:space="preserve">alstybei </w:t>
      </w:r>
      <w:r w:rsidRPr="00A64DA8">
        <w:rPr>
          <w:rStyle w:val="CharStyle31"/>
          <w:b w:val="0"/>
          <w:bCs w:val="0"/>
        </w:rPr>
        <w:t>ir</w:t>
      </w:r>
      <w:r w:rsidR="002604EF" w:rsidRPr="00A64DA8">
        <w:rPr>
          <w:rStyle w:val="CharStyle31"/>
          <w:b w:val="0"/>
          <w:bCs w:val="0"/>
        </w:rPr>
        <w:t xml:space="preserve"> Jonavos raj</w:t>
      </w:r>
      <w:r w:rsidR="00434234" w:rsidRPr="00A64DA8">
        <w:rPr>
          <w:rStyle w:val="CharStyle31"/>
          <w:b w:val="0"/>
          <w:bCs w:val="0"/>
        </w:rPr>
        <w:t>ono</w:t>
      </w:r>
      <w:r w:rsidR="002604EF" w:rsidRPr="00A64DA8">
        <w:rPr>
          <w:rStyle w:val="CharStyle31"/>
          <w:b w:val="0"/>
          <w:bCs w:val="0"/>
        </w:rPr>
        <w:t xml:space="preserve"> savivaldybės administracijai</w:t>
      </w:r>
      <w:r w:rsidRPr="00A64DA8">
        <w:rPr>
          <w:rStyle w:val="CharStyle31"/>
          <w:b w:val="0"/>
          <w:bCs w:val="0"/>
        </w:rPr>
        <w:t>, nuteistojo vertinimu, pateikiami motyvai yra deklaratyvūs</w:t>
      </w:r>
      <w:r w:rsidR="002604EF" w:rsidRPr="00A64DA8">
        <w:rPr>
          <w:rStyle w:val="CharStyle31"/>
          <w:b w:val="0"/>
          <w:bCs w:val="0"/>
        </w:rPr>
        <w:t>.</w:t>
      </w:r>
      <w:r w:rsidRPr="00A64DA8">
        <w:rPr>
          <w:rStyle w:val="CharStyle31"/>
          <w:b w:val="0"/>
          <w:bCs w:val="0"/>
        </w:rPr>
        <w:t xml:space="preserve"> Nuteistasis remiasi kasacin</w:t>
      </w:r>
      <w:r w:rsidR="008313B6" w:rsidRPr="00A64DA8">
        <w:rPr>
          <w:rStyle w:val="CharStyle31"/>
          <w:b w:val="0"/>
          <w:bCs w:val="0"/>
        </w:rPr>
        <w:t>io teismo</w:t>
      </w:r>
      <w:r w:rsidRPr="00A64DA8">
        <w:rPr>
          <w:rStyle w:val="CharStyle31"/>
          <w:b w:val="0"/>
          <w:bCs w:val="0"/>
        </w:rPr>
        <w:t xml:space="preserve"> praktika, jog </w:t>
      </w:r>
      <w:r w:rsidR="002604EF" w:rsidRPr="00A64DA8">
        <w:rPr>
          <w:rStyle w:val="CharStyle31"/>
          <w:b w:val="0"/>
          <w:bCs w:val="0"/>
        </w:rPr>
        <w:t>didelės neturtinės žalos požymis turi būti nustatytas neabejotinų įrodymų visuma, negali būti preziumuojama</w:t>
      </w:r>
      <w:r w:rsidR="00B23AF1" w:rsidRPr="00A64DA8">
        <w:rPr>
          <w:rStyle w:val="CharStyle31"/>
          <w:b w:val="0"/>
          <w:bCs w:val="0"/>
        </w:rPr>
        <w:t>s</w:t>
      </w:r>
      <w:r w:rsidR="002604EF" w:rsidRPr="00A64DA8">
        <w:rPr>
          <w:rStyle w:val="CharStyle31"/>
          <w:b w:val="0"/>
          <w:bCs w:val="0"/>
        </w:rPr>
        <w:t xml:space="preserve"> ar išvedama</w:t>
      </w:r>
      <w:r w:rsidR="00B23AF1" w:rsidRPr="00A64DA8">
        <w:rPr>
          <w:rStyle w:val="CharStyle31"/>
          <w:b w:val="0"/>
          <w:bCs w:val="0"/>
        </w:rPr>
        <w:t>s</w:t>
      </w:r>
      <w:r w:rsidR="002604EF" w:rsidRPr="00A64DA8">
        <w:rPr>
          <w:rStyle w:val="CharStyle31"/>
          <w:b w:val="0"/>
          <w:bCs w:val="0"/>
        </w:rPr>
        <w:t xml:space="preserve"> iš kitų piktnaudžiavimo sudėties požymių</w:t>
      </w:r>
      <w:r w:rsidRPr="00A64DA8">
        <w:rPr>
          <w:rStyle w:val="CharStyle31"/>
          <w:b w:val="0"/>
          <w:bCs w:val="0"/>
        </w:rPr>
        <w:t xml:space="preserve">, </w:t>
      </w:r>
      <w:r w:rsidR="002604EF" w:rsidRPr="00A64DA8">
        <w:rPr>
          <w:rStyle w:val="CharStyle31"/>
          <w:b w:val="0"/>
          <w:bCs w:val="0"/>
        </w:rPr>
        <w:t>negali būti be turinio, vien apibrėžtas abstrakčiomis frazėmis apie valstybės ir juridinio asmens autoriteto, reputacijos, prestižo menkinimą, pagrindinių valstybės ar savivaldos principų pažeidimą (</w:t>
      </w:r>
      <w:r w:rsidR="00B23AF1" w:rsidRPr="00A64DA8">
        <w:rPr>
          <w:rStyle w:val="CharStyle31"/>
          <w:b w:val="0"/>
          <w:bCs w:val="0"/>
        </w:rPr>
        <w:t xml:space="preserve">Lietuvos </w:t>
      </w:r>
      <w:r w:rsidR="002604EF" w:rsidRPr="00A64DA8">
        <w:rPr>
          <w:rStyle w:val="CharStyle31"/>
          <w:b w:val="0"/>
          <w:bCs w:val="0"/>
        </w:rPr>
        <w:t>Aukščiausiojo Teismo</w:t>
      </w:r>
      <w:r w:rsidR="00B23AF1" w:rsidRPr="00A64DA8">
        <w:rPr>
          <w:rStyle w:val="CharStyle31"/>
          <w:b w:val="0"/>
          <w:bCs w:val="0"/>
        </w:rPr>
        <w:t xml:space="preserve"> nutartys baudžiamosiose bylose Nr. </w:t>
      </w:r>
      <w:r w:rsidR="002604EF" w:rsidRPr="00A64DA8">
        <w:rPr>
          <w:rStyle w:val="CharStyle31"/>
          <w:b w:val="0"/>
          <w:bCs w:val="0"/>
        </w:rPr>
        <w:t>2K-16-489/2021</w:t>
      </w:r>
      <w:r w:rsidR="00855BD6" w:rsidRPr="00A64DA8">
        <w:rPr>
          <w:rStyle w:val="CharStyle31"/>
          <w:b w:val="0"/>
          <w:bCs w:val="0"/>
        </w:rPr>
        <w:t xml:space="preserve">, </w:t>
      </w:r>
      <w:r w:rsidR="002604EF" w:rsidRPr="00A64DA8">
        <w:rPr>
          <w:rStyle w:val="CharStyle31"/>
          <w:b w:val="0"/>
          <w:bCs w:val="0"/>
        </w:rPr>
        <w:t>Nr. 2K-P-59-495/2021)</w:t>
      </w:r>
      <w:r w:rsidR="00855BD6" w:rsidRPr="00A64DA8">
        <w:rPr>
          <w:rStyle w:val="CharStyle31"/>
          <w:b w:val="0"/>
          <w:bCs w:val="0"/>
        </w:rPr>
        <w:t xml:space="preserve">. </w:t>
      </w:r>
      <w:r w:rsidRPr="00A64DA8">
        <w:rPr>
          <w:rStyle w:val="CharStyle31"/>
          <w:b w:val="0"/>
          <w:bCs w:val="0"/>
        </w:rPr>
        <w:t>Pažymi, kad</w:t>
      </w:r>
      <w:r w:rsidR="002604EF" w:rsidRPr="00A64DA8">
        <w:rPr>
          <w:rStyle w:val="CharStyle31"/>
          <w:b w:val="0"/>
          <w:bCs w:val="0"/>
        </w:rPr>
        <w:t xml:space="preserve"> nėra aišku, k</w:t>
      </w:r>
      <w:r w:rsidRPr="00A64DA8">
        <w:rPr>
          <w:rStyle w:val="CharStyle31"/>
          <w:b w:val="0"/>
          <w:bCs w:val="0"/>
        </w:rPr>
        <w:t>odėl jo veiksmais</w:t>
      </w:r>
      <w:r w:rsidR="002604EF" w:rsidRPr="00A64DA8">
        <w:rPr>
          <w:rStyle w:val="CharStyle31"/>
          <w:b w:val="0"/>
          <w:bCs w:val="0"/>
        </w:rPr>
        <w:t xml:space="preserve"> buvo sumenkintas Jonavos raj</w:t>
      </w:r>
      <w:r w:rsidR="00855BD6" w:rsidRPr="00A64DA8">
        <w:rPr>
          <w:rStyle w:val="CharStyle31"/>
          <w:b w:val="0"/>
          <w:bCs w:val="0"/>
        </w:rPr>
        <w:t>ono</w:t>
      </w:r>
      <w:r w:rsidR="002604EF" w:rsidRPr="00A64DA8">
        <w:rPr>
          <w:rStyle w:val="CharStyle31"/>
          <w:b w:val="0"/>
          <w:bCs w:val="0"/>
        </w:rPr>
        <w:t xml:space="preserve"> savivaldybės administracijos autoritetas visuomenėje ir pasitikėjimas ja bei joje dirbančiais darbuotojais. </w:t>
      </w:r>
      <w:r w:rsidRPr="00A64DA8">
        <w:rPr>
          <w:rStyle w:val="CharStyle31"/>
          <w:b w:val="0"/>
          <w:bCs w:val="0"/>
        </w:rPr>
        <w:t xml:space="preserve">Nuteistojo teigimu, </w:t>
      </w:r>
      <w:r w:rsidR="002604EF" w:rsidRPr="00A64DA8">
        <w:rPr>
          <w:rStyle w:val="CharStyle31"/>
          <w:b w:val="0"/>
          <w:bCs w:val="0"/>
        </w:rPr>
        <w:t xml:space="preserve">nėra duomenų, kad būtų sutrikęs </w:t>
      </w:r>
      <w:r w:rsidR="00944665" w:rsidRPr="00A64DA8">
        <w:rPr>
          <w:rStyle w:val="CharStyle31"/>
          <w:b w:val="0"/>
          <w:bCs w:val="0"/>
        </w:rPr>
        <w:t>šios įstaigos</w:t>
      </w:r>
      <w:r w:rsidR="002604EF" w:rsidRPr="00A64DA8">
        <w:rPr>
          <w:rStyle w:val="CharStyle31"/>
          <w:b w:val="0"/>
          <w:bCs w:val="0"/>
        </w:rPr>
        <w:t xml:space="preserve"> darbas, žmonės būtų reiškę nepasitikėjimą ar pasipiktinimą</w:t>
      </w:r>
      <w:r w:rsidRPr="00A64DA8">
        <w:rPr>
          <w:rStyle w:val="CharStyle31"/>
          <w:b w:val="0"/>
          <w:bCs w:val="0"/>
        </w:rPr>
        <w:t>, nurodo, kad</w:t>
      </w:r>
      <w:r w:rsidR="00855BD6" w:rsidRPr="00A64DA8">
        <w:rPr>
          <w:rStyle w:val="CharStyle31"/>
          <w:b w:val="0"/>
          <w:bCs w:val="0"/>
        </w:rPr>
        <w:t xml:space="preserve"> </w:t>
      </w:r>
      <w:r w:rsidR="002604EF" w:rsidRPr="00A64DA8">
        <w:rPr>
          <w:rStyle w:val="CharStyle31"/>
          <w:b w:val="0"/>
          <w:bCs w:val="0"/>
        </w:rPr>
        <w:t>Jonavos raj</w:t>
      </w:r>
      <w:r w:rsidR="00855BD6" w:rsidRPr="00A64DA8">
        <w:rPr>
          <w:rStyle w:val="CharStyle31"/>
          <w:b w:val="0"/>
          <w:bCs w:val="0"/>
        </w:rPr>
        <w:t>ono</w:t>
      </w:r>
      <w:r w:rsidR="002604EF" w:rsidRPr="00A64DA8">
        <w:rPr>
          <w:rStyle w:val="CharStyle31"/>
          <w:b w:val="0"/>
          <w:bCs w:val="0"/>
        </w:rPr>
        <w:t xml:space="preserve"> savivaldybės administracija, </w:t>
      </w:r>
      <w:r w:rsidR="00855BD6" w:rsidRPr="00A64DA8">
        <w:rPr>
          <w:rStyle w:val="CharStyle31"/>
          <w:b w:val="0"/>
          <w:bCs w:val="0"/>
        </w:rPr>
        <w:t>t</w:t>
      </w:r>
      <w:r w:rsidR="002604EF" w:rsidRPr="00A64DA8">
        <w:rPr>
          <w:rStyle w:val="CharStyle31"/>
          <w:b w:val="0"/>
          <w:bCs w:val="0"/>
        </w:rPr>
        <w:t xml:space="preserve">aryba ir </w:t>
      </w:r>
      <w:r w:rsidR="00855BD6" w:rsidRPr="00A64DA8">
        <w:rPr>
          <w:rStyle w:val="CharStyle31"/>
          <w:b w:val="0"/>
          <w:bCs w:val="0"/>
        </w:rPr>
        <w:t>m</w:t>
      </w:r>
      <w:r w:rsidR="002604EF" w:rsidRPr="00A64DA8">
        <w:rPr>
          <w:rStyle w:val="CharStyle31"/>
          <w:b w:val="0"/>
          <w:bCs w:val="0"/>
        </w:rPr>
        <w:t>eras</w:t>
      </w:r>
      <w:r w:rsidRPr="00A64DA8">
        <w:rPr>
          <w:rStyle w:val="CharStyle31"/>
          <w:b w:val="0"/>
          <w:bCs w:val="0"/>
        </w:rPr>
        <w:t xml:space="preserve"> </w:t>
      </w:r>
      <w:r w:rsidR="002604EF" w:rsidRPr="00A64DA8">
        <w:rPr>
          <w:rStyle w:val="CharStyle31"/>
          <w:b w:val="0"/>
          <w:bCs w:val="0"/>
        </w:rPr>
        <w:t>turi visuomenės pasitikėjimą</w:t>
      </w:r>
      <w:r w:rsidRPr="00A64DA8">
        <w:rPr>
          <w:rStyle w:val="CharStyle31"/>
          <w:b w:val="0"/>
          <w:bCs w:val="0"/>
        </w:rPr>
        <w:t xml:space="preserve">, </w:t>
      </w:r>
      <w:r w:rsidR="00944665" w:rsidRPr="00A64DA8">
        <w:rPr>
          <w:rStyle w:val="CharStyle31"/>
          <w:b w:val="0"/>
          <w:bCs w:val="0"/>
        </w:rPr>
        <w:t xml:space="preserve">jis </w:t>
      </w:r>
      <w:r w:rsidRPr="00A64DA8">
        <w:rPr>
          <w:rStyle w:val="CharStyle31"/>
          <w:b w:val="0"/>
          <w:bCs w:val="0"/>
        </w:rPr>
        <w:t>nebuvo nušalintas</w:t>
      </w:r>
      <w:r w:rsidR="002604EF" w:rsidRPr="00A64DA8">
        <w:rPr>
          <w:rStyle w:val="CharStyle31"/>
          <w:b w:val="0"/>
          <w:bCs w:val="0"/>
        </w:rPr>
        <w:t xml:space="preserve"> nuo pareigų.</w:t>
      </w:r>
      <w:r w:rsidR="000D4A72" w:rsidRPr="00A64DA8">
        <w:rPr>
          <w:rStyle w:val="CharStyle31"/>
          <w:b w:val="0"/>
          <w:bCs w:val="0"/>
        </w:rPr>
        <w:t xml:space="preserve"> </w:t>
      </w:r>
      <w:r w:rsidRPr="00A64DA8">
        <w:rPr>
          <w:rStyle w:val="CharStyle31"/>
          <w:b w:val="0"/>
          <w:bCs w:val="0"/>
        </w:rPr>
        <w:t xml:space="preserve">Pažymi, kad pirmosios instancijos </w:t>
      </w:r>
      <w:r w:rsidR="00855BD6" w:rsidRPr="00A64DA8">
        <w:rPr>
          <w:rStyle w:val="CharStyle31"/>
          <w:b w:val="0"/>
          <w:bCs w:val="0"/>
        </w:rPr>
        <w:t>teismas nurodė</w:t>
      </w:r>
      <w:r w:rsidR="002604EF" w:rsidRPr="00A64DA8">
        <w:rPr>
          <w:rStyle w:val="CharStyle31"/>
          <w:b w:val="0"/>
          <w:bCs w:val="0"/>
        </w:rPr>
        <w:t xml:space="preserve">, </w:t>
      </w:r>
      <w:r w:rsidRPr="00A64DA8">
        <w:rPr>
          <w:rStyle w:val="CharStyle31"/>
          <w:b w:val="0"/>
          <w:bCs w:val="0"/>
        </w:rPr>
        <w:t>jog</w:t>
      </w:r>
      <w:r w:rsidR="002604EF" w:rsidRPr="00A64DA8">
        <w:rPr>
          <w:rStyle w:val="CharStyle31"/>
          <w:b w:val="0"/>
          <w:bCs w:val="0"/>
        </w:rPr>
        <w:t xml:space="preserve"> didelė neturtinė žala buvo padaryta ne tik Jonavos</w:t>
      </w:r>
      <w:r w:rsidR="00792A4F">
        <w:rPr>
          <w:rStyle w:val="CharStyle31"/>
          <w:b w:val="0"/>
          <w:bCs w:val="0"/>
        </w:rPr>
        <w:t> </w:t>
      </w:r>
      <w:r w:rsidR="002604EF" w:rsidRPr="00A64DA8">
        <w:rPr>
          <w:rStyle w:val="CharStyle31"/>
          <w:b w:val="0"/>
          <w:bCs w:val="0"/>
        </w:rPr>
        <w:t>raj</w:t>
      </w:r>
      <w:r w:rsidR="00855BD6" w:rsidRPr="00A64DA8">
        <w:rPr>
          <w:rStyle w:val="CharStyle31"/>
          <w:b w:val="0"/>
          <w:bCs w:val="0"/>
        </w:rPr>
        <w:t>ono</w:t>
      </w:r>
      <w:r w:rsidR="002604EF" w:rsidRPr="00A64DA8">
        <w:rPr>
          <w:rStyle w:val="CharStyle31"/>
          <w:b w:val="0"/>
          <w:bCs w:val="0"/>
        </w:rPr>
        <w:t xml:space="preserve"> savivaldybės administracijai, bet ir valstybei kaip savarankiškam subjektui, </w:t>
      </w:r>
      <w:r w:rsidR="00855BD6" w:rsidRPr="00A64DA8">
        <w:rPr>
          <w:rStyle w:val="CharStyle31"/>
          <w:b w:val="0"/>
          <w:bCs w:val="0"/>
        </w:rPr>
        <w:t xml:space="preserve">tačiau </w:t>
      </w:r>
      <w:r w:rsidRPr="00A64DA8">
        <w:rPr>
          <w:rStyle w:val="CharStyle31"/>
          <w:b w:val="0"/>
          <w:bCs w:val="0"/>
        </w:rPr>
        <w:t>n</w:t>
      </w:r>
      <w:r w:rsidR="00F026C1" w:rsidRPr="00A64DA8">
        <w:rPr>
          <w:rStyle w:val="CharStyle31"/>
          <w:b w:val="0"/>
          <w:bCs w:val="0"/>
        </w:rPr>
        <w:t xml:space="preserve">ėra </w:t>
      </w:r>
      <w:r w:rsidRPr="00A64DA8">
        <w:rPr>
          <w:rStyle w:val="CharStyle31"/>
          <w:b w:val="0"/>
          <w:bCs w:val="0"/>
        </w:rPr>
        <w:t>detalizuotas jos mastas</w:t>
      </w:r>
      <w:r w:rsidR="002604EF" w:rsidRPr="00A64DA8">
        <w:rPr>
          <w:rStyle w:val="CharStyle31"/>
          <w:b w:val="0"/>
          <w:bCs w:val="0"/>
        </w:rPr>
        <w:t>.</w:t>
      </w:r>
      <w:r w:rsidRPr="00A64DA8">
        <w:rPr>
          <w:rStyle w:val="CharStyle31"/>
          <w:b w:val="0"/>
          <w:bCs w:val="0"/>
        </w:rPr>
        <w:t xml:space="preserve"> </w:t>
      </w:r>
    </w:p>
    <w:p w14:paraId="3E07276E" w14:textId="31608402" w:rsidR="00CE7B9F" w:rsidRPr="00A64DA8" w:rsidRDefault="00595086" w:rsidP="00F026C1">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Nuteistasis atkreipia dėmes</w:t>
      </w:r>
      <w:r w:rsidR="00F026C1" w:rsidRPr="00A64DA8">
        <w:rPr>
          <w:rStyle w:val="CharStyle31"/>
          <w:b w:val="0"/>
          <w:bCs w:val="0"/>
        </w:rPr>
        <w:t>į</w:t>
      </w:r>
      <w:r w:rsidRPr="00A64DA8">
        <w:rPr>
          <w:rStyle w:val="CharStyle31"/>
          <w:b w:val="0"/>
          <w:bCs w:val="0"/>
        </w:rPr>
        <w:t>, kad p</w:t>
      </w:r>
      <w:r w:rsidR="002604EF" w:rsidRPr="00A64DA8">
        <w:rPr>
          <w:rStyle w:val="CharStyle31"/>
          <w:b w:val="0"/>
          <w:bCs w:val="0"/>
        </w:rPr>
        <w:t xml:space="preserve">agal </w:t>
      </w:r>
      <w:r w:rsidR="005236CB" w:rsidRPr="00A64DA8">
        <w:rPr>
          <w:rStyle w:val="CharStyle31"/>
          <w:b w:val="0"/>
          <w:bCs w:val="0"/>
        </w:rPr>
        <w:t>Lietuvos Respublikos v</w:t>
      </w:r>
      <w:r w:rsidR="002604EF" w:rsidRPr="00A64DA8">
        <w:rPr>
          <w:rStyle w:val="CharStyle31"/>
          <w:b w:val="0"/>
          <w:bCs w:val="0"/>
        </w:rPr>
        <w:t>ietos savivald</w:t>
      </w:r>
      <w:r w:rsidR="00DA21BD" w:rsidRPr="00A64DA8">
        <w:rPr>
          <w:rStyle w:val="CharStyle31"/>
          <w:b w:val="0"/>
          <w:bCs w:val="0"/>
        </w:rPr>
        <w:t>os</w:t>
      </w:r>
      <w:r w:rsidR="002604EF" w:rsidRPr="00A64DA8">
        <w:rPr>
          <w:rStyle w:val="CharStyle31"/>
          <w:b w:val="0"/>
          <w:bCs w:val="0"/>
        </w:rPr>
        <w:t xml:space="preserve"> įstatym</w:t>
      </w:r>
      <w:r w:rsidR="005236CB" w:rsidRPr="00A64DA8">
        <w:rPr>
          <w:rStyle w:val="CharStyle31"/>
          <w:b w:val="0"/>
          <w:bCs w:val="0"/>
        </w:rPr>
        <w:t>ą</w:t>
      </w:r>
      <w:r w:rsidR="002604EF" w:rsidRPr="00A64DA8">
        <w:rPr>
          <w:rStyle w:val="CharStyle31"/>
          <w:b w:val="0"/>
          <w:bCs w:val="0"/>
        </w:rPr>
        <w:t xml:space="preserve"> </w:t>
      </w:r>
      <w:r w:rsidRPr="00A64DA8">
        <w:rPr>
          <w:rStyle w:val="CharStyle31"/>
          <w:b w:val="0"/>
          <w:bCs w:val="0"/>
        </w:rPr>
        <w:t xml:space="preserve">meras nevadovavo </w:t>
      </w:r>
      <w:r w:rsidR="002604EF" w:rsidRPr="00A64DA8">
        <w:rPr>
          <w:rStyle w:val="CharStyle31"/>
          <w:b w:val="0"/>
          <w:bCs w:val="0"/>
        </w:rPr>
        <w:t>Jonavos raj</w:t>
      </w:r>
      <w:r w:rsidR="005236CB" w:rsidRPr="00A64DA8">
        <w:rPr>
          <w:rStyle w:val="CharStyle31"/>
          <w:b w:val="0"/>
          <w:bCs w:val="0"/>
        </w:rPr>
        <w:t>ono</w:t>
      </w:r>
      <w:r w:rsidR="002604EF" w:rsidRPr="00A64DA8">
        <w:rPr>
          <w:rStyle w:val="CharStyle31"/>
          <w:b w:val="0"/>
          <w:bCs w:val="0"/>
        </w:rPr>
        <w:t xml:space="preserve"> savivaldybės administracija</w:t>
      </w:r>
      <w:r w:rsidRPr="00A64DA8">
        <w:rPr>
          <w:rStyle w:val="CharStyle31"/>
          <w:b w:val="0"/>
          <w:bCs w:val="0"/>
        </w:rPr>
        <w:t xml:space="preserve">i, </w:t>
      </w:r>
      <w:r w:rsidR="002604EF" w:rsidRPr="00A64DA8">
        <w:rPr>
          <w:rStyle w:val="CharStyle31"/>
          <w:b w:val="0"/>
          <w:bCs w:val="0"/>
        </w:rPr>
        <w:t xml:space="preserve">joje </w:t>
      </w:r>
      <w:r w:rsidRPr="00A64DA8">
        <w:rPr>
          <w:rStyle w:val="CharStyle31"/>
          <w:b w:val="0"/>
          <w:bCs w:val="0"/>
        </w:rPr>
        <w:t xml:space="preserve">net </w:t>
      </w:r>
      <w:r w:rsidR="002604EF" w:rsidRPr="00A64DA8">
        <w:rPr>
          <w:rStyle w:val="CharStyle31"/>
          <w:b w:val="0"/>
          <w:bCs w:val="0"/>
        </w:rPr>
        <w:t>nedirbo, neturėjo tam įgaliojimų</w:t>
      </w:r>
      <w:r w:rsidRPr="00A64DA8">
        <w:rPr>
          <w:rStyle w:val="CharStyle31"/>
          <w:b w:val="0"/>
          <w:bCs w:val="0"/>
        </w:rPr>
        <w:t>, a</w:t>
      </w:r>
      <w:r w:rsidR="002604EF" w:rsidRPr="00A64DA8">
        <w:rPr>
          <w:rStyle w:val="CharStyle31"/>
          <w:b w:val="0"/>
          <w:bCs w:val="0"/>
        </w:rPr>
        <w:t xml:space="preserve">dministracijai vadovavo jos direktorius, o </w:t>
      </w:r>
      <w:r w:rsidR="00F70883" w:rsidRPr="00A64DA8">
        <w:rPr>
          <w:rStyle w:val="CharStyle31"/>
          <w:b w:val="0"/>
          <w:bCs w:val="0"/>
        </w:rPr>
        <w:t>m</w:t>
      </w:r>
      <w:r w:rsidR="002604EF" w:rsidRPr="00A64DA8">
        <w:rPr>
          <w:rStyle w:val="CharStyle31"/>
          <w:b w:val="0"/>
          <w:bCs w:val="0"/>
        </w:rPr>
        <w:t xml:space="preserve">eras buvo rajono savivaldybės </w:t>
      </w:r>
      <w:r w:rsidR="00F70883" w:rsidRPr="00A64DA8">
        <w:rPr>
          <w:rStyle w:val="CharStyle31"/>
          <w:b w:val="0"/>
          <w:bCs w:val="0"/>
        </w:rPr>
        <w:t>t</w:t>
      </w:r>
      <w:r w:rsidR="002604EF" w:rsidRPr="00A64DA8">
        <w:rPr>
          <w:rStyle w:val="CharStyle31"/>
          <w:b w:val="0"/>
          <w:bCs w:val="0"/>
        </w:rPr>
        <w:t>arybos vadovas.</w:t>
      </w:r>
      <w:r w:rsidR="001A61F4" w:rsidRPr="00A64DA8">
        <w:rPr>
          <w:rStyle w:val="CharStyle31"/>
          <w:b w:val="0"/>
          <w:bCs w:val="0"/>
        </w:rPr>
        <w:t xml:space="preserve"> Pažymi, kad </w:t>
      </w:r>
      <w:r w:rsidR="00E62010" w:rsidRPr="00A64DA8">
        <w:rPr>
          <w:rStyle w:val="CharStyle31"/>
          <w:b w:val="0"/>
          <w:bCs w:val="0"/>
        </w:rPr>
        <w:t>n</w:t>
      </w:r>
      <w:r w:rsidR="002604EF" w:rsidRPr="00A64DA8">
        <w:rPr>
          <w:rStyle w:val="CharStyle31"/>
          <w:b w:val="0"/>
          <w:bCs w:val="0"/>
        </w:rPr>
        <w:t xml:space="preserve">uosprendyje </w:t>
      </w:r>
      <w:r w:rsidR="00E62010" w:rsidRPr="00A64DA8">
        <w:rPr>
          <w:rStyle w:val="CharStyle31"/>
          <w:b w:val="0"/>
          <w:bCs w:val="0"/>
        </w:rPr>
        <w:t>nurod</w:t>
      </w:r>
      <w:r w:rsidR="001A61F4" w:rsidRPr="00A64DA8">
        <w:rPr>
          <w:rStyle w:val="CharStyle31"/>
          <w:b w:val="0"/>
          <w:bCs w:val="0"/>
        </w:rPr>
        <w:t>oma</w:t>
      </w:r>
      <w:r w:rsidR="002604EF" w:rsidRPr="00A64DA8">
        <w:rPr>
          <w:rStyle w:val="CharStyle31"/>
          <w:b w:val="0"/>
          <w:bCs w:val="0"/>
        </w:rPr>
        <w:t xml:space="preserve">, jog </w:t>
      </w:r>
      <w:r w:rsidR="001A61F4" w:rsidRPr="00A64DA8">
        <w:rPr>
          <w:rStyle w:val="CharStyle31"/>
          <w:b w:val="0"/>
          <w:bCs w:val="0"/>
        </w:rPr>
        <w:t xml:space="preserve">jo </w:t>
      </w:r>
      <w:r w:rsidR="00E62010" w:rsidRPr="00A64DA8">
        <w:rPr>
          <w:rStyle w:val="CharStyle31"/>
          <w:b w:val="0"/>
          <w:bCs w:val="0"/>
        </w:rPr>
        <w:t>atliktais</w:t>
      </w:r>
      <w:r w:rsidR="002604EF" w:rsidRPr="00A64DA8">
        <w:rPr>
          <w:rStyle w:val="CharStyle31"/>
          <w:b w:val="0"/>
          <w:bCs w:val="0"/>
        </w:rPr>
        <w:t xml:space="preserve"> veiksmais </w:t>
      </w:r>
      <w:r w:rsidR="001A61F4" w:rsidRPr="00A64DA8">
        <w:rPr>
          <w:rStyle w:val="CharStyle31"/>
          <w:b w:val="0"/>
          <w:bCs w:val="0"/>
        </w:rPr>
        <w:t xml:space="preserve">buvo </w:t>
      </w:r>
      <w:r w:rsidR="002604EF" w:rsidRPr="00A64DA8">
        <w:rPr>
          <w:rStyle w:val="CharStyle31"/>
          <w:b w:val="0"/>
          <w:bCs w:val="0"/>
        </w:rPr>
        <w:t>sumenkin</w:t>
      </w:r>
      <w:r w:rsidR="001A61F4" w:rsidRPr="00A64DA8">
        <w:rPr>
          <w:rStyle w:val="CharStyle31"/>
          <w:b w:val="0"/>
          <w:bCs w:val="0"/>
        </w:rPr>
        <w:t>tas jo paties</w:t>
      </w:r>
      <w:r w:rsidR="00E62010" w:rsidRPr="00A64DA8">
        <w:rPr>
          <w:rStyle w:val="CharStyle31"/>
          <w:b w:val="0"/>
          <w:bCs w:val="0"/>
        </w:rPr>
        <w:t>,</w:t>
      </w:r>
      <w:r w:rsidR="002604EF" w:rsidRPr="00A64DA8">
        <w:rPr>
          <w:rStyle w:val="CharStyle31"/>
          <w:b w:val="0"/>
          <w:bCs w:val="0"/>
        </w:rPr>
        <w:t xml:space="preserve"> kaip politiko</w:t>
      </w:r>
      <w:r w:rsidR="00A0601C" w:rsidRPr="00A64DA8">
        <w:rPr>
          <w:rStyle w:val="CharStyle31"/>
          <w:b w:val="0"/>
          <w:bCs w:val="0"/>
        </w:rPr>
        <w:t>,</w:t>
      </w:r>
      <w:r w:rsidR="002604EF" w:rsidRPr="00A64DA8">
        <w:rPr>
          <w:rStyle w:val="CharStyle31"/>
          <w:b w:val="0"/>
          <w:bCs w:val="0"/>
        </w:rPr>
        <w:t xml:space="preserve"> autoritet</w:t>
      </w:r>
      <w:r w:rsidR="001A61F4" w:rsidRPr="00A64DA8">
        <w:rPr>
          <w:rStyle w:val="CharStyle31"/>
          <w:b w:val="0"/>
          <w:bCs w:val="0"/>
        </w:rPr>
        <w:t>as</w:t>
      </w:r>
      <w:r w:rsidR="008313B6" w:rsidRPr="00A64DA8">
        <w:rPr>
          <w:rStyle w:val="CharStyle31"/>
          <w:b w:val="0"/>
          <w:bCs w:val="0"/>
        </w:rPr>
        <w:t xml:space="preserve"> ir pasitikėjimas juo</w:t>
      </w:r>
      <w:r w:rsidR="002604EF" w:rsidRPr="00A64DA8">
        <w:rPr>
          <w:rStyle w:val="CharStyle31"/>
          <w:b w:val="0"/>
          <w:bCs w:val="0"/>
        </w:rPr>
        <w:t xml:space="preserve">, tačiau </w:t>
      </w:r>
      <w:r w:rsidR="001A61F4" w:rsidRPr="00A64DA8">
        <w:rPr>
          <w:rStyle w:val="CharStyle31"/>
          <w:b w:val="0"/>
          <w:bCs w:val="0"/>
        </w:rPr>
        <w:t>tokios išvados nėra</w:t>
      </w:r>
      <w:r w:rsidR="008313B6" w:rsidRPr="00A64DA8">
        <w:rPr>
          <w:rStyle w:val="CharStyle31"/>
          <w:b w:val="0"/>
          <w:bCs w:val="0"/>
        </w:rPr>
        <w:t xml:space="preserve"> išsamiau</w:t>
      </w:r>
      <w:r w:rsidR="001A61F4" w:rsidRPr="00A64DA8">
        <w:rPr>
          <w:rStyle w:val="CharStyle31"/>
          <w:b w:val="0"/>
          <w:bCs w:val="0"/>
        </w:rPr>
        <w:t xml:space="preserve"> detalizuojamos. Nuteistasis remiasi kasacin</w:t>
      </w:r>
      <w:r w:rsidR="008313B6" w:rsidRPr="00A64DA8">
        <w:rPr>
          <w:rStyle w:val="CharStyle31"/>
          <w:b w:val="0"/>
          <w:bCs w:val="0"/>
        </w:rPr>
        <w:t>io teismo</w:t>
      </w:r>
      <w:r w:rsidR="001A61F4" w:rsidRPr="00A64DA8">
        <w:rPr>
          <w:rStyle w:val="CharStyle31"/>
          <w:b w:val="0"/>
          <w:bCs w:val="0"/>
        </w:rPr>
        <w:t xml:space="preserve"> praktika, pagal kurią</w:t>
      </w:r>
      <w:r w:rsidR="002604EF" w:rsidRPr="00A64DA8">
        <w:rPr>
          <w:rStyle w:val="CharStyle31"/>
          <w:b w:val="0"/>
          <w:bCs w:val="0"/>
        </w:rPr>
        <w:t xml:space="preserve"> veikos pavojingumas, didelės neturtinės žalos požymis negali būti konstatuojami vien tik nurodant veikos padarymo metu traukiamo atsakomybėn asmens einamas pareigas, tarnybos, kurioje toks asmuo dirba, paskirtį bei vykdomų funkcijų svarbą (</w:t>
      </w:r>
      <w:r w:rsidR="00E62010" w:rsidRPr="00A64DA8">
        <w:rPr>
          <w:rStyle w:val="CharStyle31"/>
          <w:b w:val="0"/>
          <w:bCs w:val="0"/>
        </w:rPr>
        <w:t>Lietuvos Aukščiausiojo</w:t>
      </w:r>
      <w:r w:rsidR="002604EF" w:rsidRPr="00A64DA8">
        <w:rPr>
          <w:rStyle w:val="CharStyle31"/>
          <w:b w:val="0"/>
          <w:bCs w:val="0"/>
        </w:rPr>
        <w:t xml:space="preserve"> Teismo</w:t>
      </w:r>
      <w:r w:rsidR="00E62010" w:rsidRPr="00A64DA8">
        <w:rPr>
          <w:rStyle w:val="CharStyle31"/>
          <w:b w:val="0"/>
          <w:bCs w:val="0"/>
        </w:rPr>
        <w:t xml:space="preserve"> </w:t>
      </w:r>
      <w:r w:rsidR="00E62010" w:rsidRPr="00A64DA8">
        <w:rPr>
          <w:rStyle w:val="CharStyle31"/>
          <w:b w:val="0"/>
          <w:bCs w:val="0"/>
        </w:rPr>
        <w:lastRenderedPageBreak/>
        <w:t>nutartis baudžiamojoje byloje</w:t>
      </w:r>
      <w:r w:rsidR="002604EF" w:rsidRPr="00A64DA8">
        <w:rPr>
          <w:rStyle w:val="CharStyle31"/>
          <w:b w:val="0"/>
          <w:bCs w:val="0"/>
        </w:rPr>
        <w:t xml:space="preserve"> Nr.</w:t>
      </w:r>
      <w:r w:rsidR="00FD7254" w:rsidRPr="00A64DA8">
        <w:rPr>
          <w:rStyle w:val="CharStyle31"/>
          <w:b w:val="0"/>
          <w:bCs w:val="0"/>
        </w:rPr>
        <w:t> </w:t>
      </w:r>
      <w:r w:rsidR="002604EF" w:rsidRPr="00A64DA8">
        <w:rPr>
          <w:rStyle w:val="CharStyle31"/>
          <w:b w:val="0"/>
          <w:bCs w:val="0"/>
        </w:rPr>
        <w:t>2K-247/2014).</w:t>
      </w:r>
      <w:r w:rsidR="001A61F4" w:rsidRPr="00A64DA8">
        <w:rPr>
          <w:rStyle w:val="CharStyle31"/>
          <w:b w:val="0"/>
          <w:bCs w:val="0"/>
        </w:rPr>
        <w:t xml:space="preserve"> Nurodo, kad pirmosios instancijos teismas</w:t>
      </w:r>
      <w:r w:rsidR="002604EF" w:rsidRPr="00A64DA8">
        <w:rPr>
          <w:rStyle w:val="CharStyle31"/>
          <w:b w:val="0"/>
          <w:bCs w:val="0"/>
        </w:rPr>
        <w:t xml:space="preserve"> didelės neturtinės žalos atsiradimą siej</w:t>
      </w:r>
      <w:r w:rsidR="00E62010" w:rsidRPr="00A64DA8">
        <w:rPr>
          <w:rStyle w:val="CharStyle31"/>
          <w:b w:val="0"/>
          <w:bCs w:val="0"/>
        </w:rPr>
        <w:t>o</w:t>
      </w:r>
      <w:r w:rsidR="002604EF" w:rsidRPr="00A64DA8">
        <w:rPr>
          <w:rStyle w:val="CharStyle31"/>
          <w:b w:val="0"/>
          <w:bCs w:val="0"/>
        </w:rPr>
        <w:t xml:space="preserve"> išimtinai su </w:t>
      </w:r>
      <w:r w:rsidR="00E62010" w:rsidRPr="00A64DA8">
        <w:rPr>
          <w:rStyle w:val="CharStyle31"/>
          <w:b w:val="0"/>
          <w:bCs w:val="0"/>
        </w:rPr>
        <w:t xml:space="preserve">jo </w:t>
      </w:r>
      <w:r w:rsidR="002604EF" w:rsidRPr="00A64DA8">
        <w:rPr>
          <w:rStyle w:val="CharStyle31"/>
          <w:b w:val="0"/>
          <w:bCs w:val="0"/>
        </w:rPr>
        <w:t>pareigomis</w:t>
      </w:r>
      <w:r w:rsidR="00421B1B">
        <w:rPr>
          <w:rStyle w:val="CharStyle31"/>
          <w:b w:val="0"/>
          <w:bCs w:val="0"/>
        </w:rPr>
        <w:t>.</w:t>
      </w:r>
      <w:r w:rsidR="001A61F4" w:rsidRPr="00A64DA8">
        <w:rPr>
          <w:rStyle w:val="CharStyle31"/>
          <w:b w:val="0"/>
          <w:bCs w:val="0"/>
        </w:rPr>
        <w:t xml:space="preserve"> </w:t>
      </w:r>
      <w:r w:rsidR="00421B1B">
        <w:rPr>
          <w:rStyle w:val="CharStyle31"/>
          <w:b w:val="0"/>
          <w:bCs w:val="0"/>
        </w:rPr>
        <w:t>T</w:t>
      </w:r>
      <w:r w:rsidR="001A61F4" w:rsidRPr="00A64DA8">
        <w:rPr>
          <w:rStyle w:val="CharStyle31"/>
          <w:b w:val="0"/>
          <w:bCs w:val="0"/>
        </w:rPr>
        <w:t xml:space="preserve">okios teismo išvados, nuteistojo teigimu, </w:t>
      </w:r>
      <w:r w:rsidR="002604EF" w:rsidRPr="00A64DA8">
        <w:rPr>
          <w:rStyle w:val="CharStyle31"/>
          <w:b w:val="0"/>
          <w:bCs w:val="0"/>
        </w:rPr>
        <w:t>prieštarauja</w:t>
      </w:r>
      <w:r w:rsidR="001A61F4" w:rsidRPr="00A64DA8">
        <w:rPr>
          <w:rStyle w:val="CharStyle31"/>
          <w:b w:val="0"/>
          <w:bCs w:val="0"/>
        </w:rPr>
        <w:t xml:space="preserve"> </w:t>
      </w:r>
      <w:r w:rsidR="002604EF" w:rsidRPr="00A64DA8">
        <w:rPr>
          <w:rStyle w:val="CharStyle31"/>
          <w:b w:val="0"/>
          <w:bCs w:val="0"/>
        </w:rPr>
        <w:t>teism</w:t>
      </w:r>
      <w:r w:rsidR="008313B6" w:rsidRPr="00A64DA8">
        <w:rPr>
          <w:rStyle w:val="CharStyle31"/>
          <w:b w:val="0"/>
          <w:bCs w:val="0"/>
        </w:rPr>
        <w:t>ų</w:t>
      </w:r>
      <w:r w:rsidR="002604EF" w:rsidRPr="00A64DA8">
        <w:rPr>
          <w:rStyle w:val="CharStyle31"/>
          <w:b w:val="0"/>
          <w:bCs w:val="0"/>
        </w:rPr>
        <w:t xml:space="preserve"> praktikai</w:t>
      </w:r>
      <w:r w:rsidR="001A61F4" w:rsidRPr="00A64DA8">
        <w:rPr>
          <w:rStyle w:val="CharStyle31"/>
          <w:b w:val="0"/>
          <w:bCs w:val="0"/>
        </w:rPr>
        <w:t xml:space="preserve"> bei</w:t>
      </w:r>
      <w:r w:rsidR="002604EF" w:rsidRPr="00A64DA8">
        <w:rPr>
          <w:rStyle w:val="CharStyle31"/>
          <w:b w:val="0"/>
          <w:bCs w:val="0"/>
        </w:rPr>
        <w:t xml:space="preserve"> visų asmenų lygybė</w:t>
      </w:r>
      <w:r w:rsidR="006A6D63" w:rsidRPr="00A64DA8">
        <w:rPr>
          <w:rStyle w:val="CharStyle31"/>
          <w:b w:val="0"/>
          <w:bCs w:val="0"/>
        </w:rPr>
        <w:t>s</w:t>
      </w:r>
      <w:r w:rsidR="002604EF" w:rsidRPr="00A64DA8">
        <w:rPr>
          <w:rStyle w:val="CharStyle31"/>
          <w:b w:val="0"/>
          <w:bCs w:val="0"/>
        </w:rPr>
        <w:t xml:space="preserve"> prieš įstatym</w:t>
      </w:r>
      <w:r w:rsidR="007F0DE4" w:rsidRPr="00A64DA8">
        <w:rPr>
          <w:rStyle w:val="CharStyle31"/>
          <w:b w:val="0"/>
          <w:bCs w:val="0"/>
        </w:rPr>
        <w:t>ą</w:t>
      </w:r>
      <w:r w:rsidR="002604EF" w:rsidRPr="00A64DA8">
        <w:rPr>
          <w:rStyle w:val="CharStyle31"/>
          <w:b w:val="0"/>
          <w:bCs w:val="0"/>
        </w:rPr>
        <w:t xml:space="preserve"> princip</w:t>
      </w:r>
      <w:r w:rsidR="001A61F4" w:rsidRPr="00A64DA8">
        <w:rPr>
          <w:rStyle w:val="CharStyle31"/>
          <w:b w:val="0"/>
          <w:bCs w:val="0"/>
        </w:rPr>
        <w:t>ui</w:t>
      </w:r>
      <w:r w:rsidR="007248E7" w:rsidRPr="00A64DA8">
        <w:rPr>
          <w:rStyle w:val="CharStyle31"/>
          <w:b w:val="0"/>
          <w:bCs w:val="0"/>
        </w:rPr>
        <w:t>.</w:t>
      </w:r>
      <w:r w:rsidR="00F026C1" w:rsidRPr="00A64DA8">
        <w:rPr>
          <w:rStyle w:val="CharStyle31"/>
          <w:b w:val="0"/>
          <w:bCs w:val="0"/>
        </w:rPr>
        <w:t xml:space="preserve"> </w:t>
      </w:r>
      <w:r w:rsidR="001A61F4" w:rsidRPr="00A64DA8">
        <w:rPr>
          <w:rStyle w:val="CharStyle31"/>
          <w:b w:val="0"/>
          <w:bCs w:val="0"/>
        </w:rPr>
        <w:t>Nuteistasis pažymi, kad</w:t>
      </w:r>
      <w:r w:rsidR="007248E7" w:rsidRPr="00A64DA8">
        <w:rPr>
          <w:rStyle w:val="CharStyle31"/>
          <w:b w:val="0"/>
          <w:bCs w:val="0"/>
        </w:rPr>
        <w:t xml:space="preserve"> UAB „V</w:t>
      </w:r>
      <w:r w:rsidR="00EE3637">
        <w:rPr>
          <w:rStyle w:val="CharStyle31"/>
          <w:b w:val="0"/>
          <w:bCs w:val="0"/>
        </w:rPr>
        <w:t>.</w:t>
      </w:r>
      <w:r w:rsidR="007248E7" w:rsidRPr="00A64DA8">
        <w:rPr>
          <w:rStyle w:val="CharStyle31"/>
          <w:b w:val="0"/>
          <w:bCs w:val="0"/>
        </w:rPr>
        <w:t>“ atlikt</w:t>
      </w:r>
      <w:r w:rsidR="001A61F4" w:rsidRPr="00A64DA8">
        <w:rPr>
          <w:rStyle w:val="CharStyle31"/>
          <w:b w:val="0"/>
          <w:bCs w:val="0"/>
        </w:rPr>
        <w:t>as</w:t>
      </w:r>
      <w:r w:rsidR="007248E7" w:rsidRPr="00A64DA8">
        <w:rPr>
          <w:rStyle w:val="CharStyle31"/>
          <w:b w:val="0"/>
          <w:bCs w:val="0"/>
        </w:rPr>
        <w:t xml:space="preserve"> visuomenės apklausos tyrim</w:t>
      </w:r>
      <w:r w:rsidR="001A61F4" w:rsidRPr="00A64DA8">
        <w:rPr>
          <w:rStyle w:val="CharStyle31"/>
          <w:b w:val="0"/>
          <w:bCs w:val="0"/>
        </w:rPr>
        <w:t>as</w:t>
      </w:r>
      <w:r w:rsidR="007248E7" w:rsidRPr="00A64DA8">
        <w:rPr>
          <w:rStyle w:val="CharStyle31"/>
          <w:b w:val="0"/>
          <w:bCs w:val="0"/>
        </w:rPr>
        <w:t xml:space="preserve"> parodė, </w:t>
      </w:r>
      <w:r w:rsidR="001A61F4" w:rsidRPr="00A64DA8">
        <w:rPr>
          <w:rStyle w:val="CharStyle31"/>
          <w:b w:val="0"/>
          <w:bCs w:val="0"/>
        </w:rPr>
        <w:t>jog</w:t>
      </w:r>
      <w:r w:rsidR="007248E7" w:rsidRPr="00A64DA8">
        <w:rPr>
          <w:rStyle w:val="CharStyle31"/>
          <w:b w:val="0"/>
          <w:bCs w:val="0"/>
        </w:rPr>
        <w:t xml:space="preserve"> pasitikėjimas savivaldybėmis 2024</w:t>
      </w:r>
      <w:r w:rsidR="00FD7254" w:rsidRPr="00A64DA8">
        <w:rPr>
          <w:rStyle w:val="CharStyle31"/>
          <w:b w:val="0"/>
          <w:bCs w:val="0"/>
        </w:rPr>
        <w:t> </w:t>
      </w:r>
      <w:r w:rsidR="007248E7" w:rsidRPr="00A64DA8">
        <w:rPr>
          <w:rStyle w:val="CharStyle31"/>
          <w:b w:val="0"/>
          <w:bCs w:val="0"/>
        </w:rPr>
        <w:t>m</w:t>
      </w:r>
      <w:r w:rsidR="001A61F4" w:rsidRPr="00A64DA8">
        <w:rPr>
          <w:rStyle w:val="CharStyle31"/>
          <w:b w:val="0"/>
          <w:bCs w:val="0"/>
        </w:rPr>
        <w:t>.</w:t>
      </w:r>
      <w:r w:rsidR="007248E7" w:rsidRPr="00A64DA8">
        <w:rPr>
          <w:rStyle w:val="CharStyle31"/>
          <w:b w:val="0"/>
          <w:bCs w:val="0"/>
        </w:rPr>
        <w:t xml:space="preserve"> augo</w:t>
      </w:r>
      <w:r w:rsidR="001A61F4" w:rsidRPr="00A64DA8">
        <w:rPr>
          <w:rStyle w:val="CharStyle31"/>
          <w:b w:val="0"/>
          <w:bCs w:val="0"/>
        </w:rPr>
        <w:t>, nesutinka su pirmosios instancijos teismo išvadomis, jog šio tyrimo rezultatai negali būti pripažįstami įrodymu byloje</w:t>
      </w:r>
      <w:r w:rsidR="007248E7" w:rsidRPr="00A64DA8">
        <w:rPr>
          <w:rStyle w:val="CharStyle31"/>
          <w:b w:val="0"/>
          <w:bCs w:val="0"/>
        </w:rPr>
        <w:t xml:space="preserve">. </w:t>
      </w:r>
      <w:r w:rsidR="001A61F4" w:rsidRPr="00A64DA8">
        <w:rPr>
          <w:rStyle w:val="CharStyle31"/>
          <w:b w:val="0"/>
          <w:bCs w:val="0"/>
        </w:rPr>
        <w:t>Nurodo,</w:t>
      </w:r>
      <w:r w:rsidR="005D1880" w:rsidRPr="00A64DA8">
        <w:rPr>
          <w:rStyle w:val="CharStyle31"/>
          <w:b w:val="0"/>
          <w:bCs w:val="0"/>
        </w:rPr>
        <w:t> </w:t>
      </w:r>
      <w:r w:rsidR="001A61F4" w:rsidRPr="00A64DA8">
        <w:rPr>
          <w:rStyle w:val="CharStyle31"/>
          <w:b w:val="0"/>
          <w:bCs w:val="0"/>
        </w:rPr>
        <w:t>kad VšĮ Vyriausybės strateginės analizės centr</w:t>
      </w:r>
      <w:r w:rsidR="008313B6" w:rsidRPr="00A64DA8">
        <w:rPr>
          <w:rStyle w:val="CharStyle31"/>
          <w:b w:val="0"/>
          <w:bCs w:val="0"/>
        </w:rPr>
        <w:t>o</w:t>
      </w:r>
      <w:r w:rsidR="001A61F4" w:rsidRPr="00A64DA8">
        <w:rPr>
          <w:rStyle w:val="CharStyle31"/>
          <w:b w:val="0"/>
          <w:bCs w:val="0"/>
        </w:rPr>
        <w:t xml:space="preserve"> parengtame </w:t>
      </w:r>
      <w:r w:rsidR="007248E7" w:rsidRPr="00A64DA8">
        <w:rPr>
          <w:rStyle w:val="CharStyle31"/>
          <w:b w:val="0"/>
          <w:bCs w:val="0"/>
        </w:rPr>
        <w:t xml:space="preserve">Lietuvos ilgalaikio socialinio tyrimo techninio įgyvendinimo modelio vertinime </w:t>
      </w:r>
      <w:r w:rsidR="008313B6" w:rsidRPr="00A64DA8">
        <w:rPr>
          <w:rStyle w:val="CharStyle31"/>
          <w:b w:val="0"/>
          <w:bCs w:val="0"/>
        </w:rPr>
        <w:t>teigiama</w:t>
      </w:r>
      <w:r w:rsidR="007248E7" w:rsidRPr="00A64DA8">
        <w:rPr>
          <w:rStyle w:val="CharStyle31"/>
          <w:b w:val="0"/>
          <w:bCs w:val="0"/>
        </w:rPr>
        <w:t xml:space="preserve">, </w:t>
      </w:r>
      <w:r w:rsidR="001A61F4" w:rsidRPr="00A64DA8">
        <w:rPr>
          <w:rStyle w:val="CharStyle31"/>
          <w:b w:val="0"/>
          <w:bCs w:val="0"/>
        </w:rPr>
        <w:t>jog</w:t>
      </w:r>
      <w:r w:rsidR="007248E7" w:rsidRPr="00A64DA8">
        <w:rPr>
          <w:rStyle w:val="CharStyle31"/>
          <w:b w:val="0"/>
          <w:bCs w:val="0"/>
        </w:rPr>
        <w:t xml:space="preserve"> klasikinėse</w:t>
      </w:r>
      <w:r w:rsidR="00EC4C3C">
        <w:rPr>
          <w:rStyle w:val="CharStyle31"/>
          <w:b w:val="0"/>
          <w:bCs w:val="0"/>
        </w:rPr>
        <w:t> </w:t>
      </w:r>
      <w:r w:rsidR="007248E7" w:rsidRPr="00A64DA8">
        <w:rPr>
          <w:rStyle w:val="CharStyle31"/>
          <w:b w:val="0"/>
          <w:bCs w:val="0"/>
        </w:rPr>
        <w:t>kartotinėse skerspjūvio ar vienkartinėse apklausose paprastai apklausiama apie 1 000–1</w:t>
      </w:r>
      <w:r w:rsidR="00CE1694">
        <w:rPr>
          <w:rStyle w:val="CharStyle31"/>
          <w:b w:val="0"/>
          <w:bCs w:val="0"/>
        </w:rPr>
        <w:t> </w:t>
      </w:r>
      <w:r w:rsidR="007248E7" w:rsidRPr="00A64DA8">
        <w:rPr>
          <w:rStyle w:val="CharStyle31"/>
          <w:b w:val="0"/>
          <w:bCs w:val="0"/>
        </w:rPr>
        <w:t>500 respondentų</w:t>
      </w:r>
      <w:r w:rsidR="001A61F4" w:rsidRPr="00A64DA8">
        <w:rPr>
          <w:rStyle w:val="CharStyle31"/>
          <w:b w:val="0"/>
          <w:bCs w:val="0"/>
        </w:rPr>
        <w:t xml:space="preserve"> ir</w:t>
      </w:r>
      <w:r w:rsidR="007248E7" w:rsidRPr="00A64DA8">
        <w:rPr>
          <w:rStyle w:val="CharStyle31"/>
          <w:b w:val="0"/>
          <w:bCs w:val="0"/>
        </w:rPr>
        <w:t xml:space="preserve"> toks respondentų skaičius yra optimalus siekiant subalansuoti skaičiuojamų įverčių paklaidos dydį ir patikimumo lygmenį bei apklausos kaštus.</w:t>
      </w:r>
    </w:p>
    <w:p w14:paraId="67CC9160" w14:textId="3E3E46A6" w:rsidR="00585EA2" w:rsidRPr="00A64DA8" w:rsidRDefault="00F92F38" w:rsidP="00A43C41">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Nuteistojo vertinimu,</w:t>
      </w:r>
      <w:r w:rsidRPr="00A64DA8">
        <w:rPr>
          <w:rStyle w:val="CharStyle31"/>
        </w:rPr>
        <w:t xml:space="preserve"> </w:t>
      </w:r>
      <w:r w:rsidRPr="00A64DA8">
        <w:rPr>
          <w:rStyle w:val="CharStyle31"/>
          <w:b w:val="0"/>
          <w:bCs w:val="0"/>
        </w:rPr>
        <w:t>pirmosios instancijos teismas nemotyvavo, kodėl jo</w:t>
      </w:r>
      <w:r w:rsidR="00201096" w:rsidRPr="00A64DA8">
        <w:rPr>
          <w:rStyle w:val="CharStyle31"/>
          <w:b w:val="0"/>
          <w:bCs w:val="0"/>
        </w:rPr>
        <w:t xml:space="preserve"> atlikti</w:t>
      </w:r>
      <w:r w:rsidR="00792A4F">
        <w:rPr>
          <w:rStyle w:val="CharStyle31"/>
          <w:b w:val="0"/>
          <w:bCs w:val="0"/>
        </w:rPr>
        <w:t xml:space="preserve"> </w:t>
      </w:r>
      <w:r w:rsidR="00201096" w:rsidRPr="00A64DA8">
        <w:rPr>
          <w:rStyle w:val="CharStyle31"/>
          <w:b w:val="0"/>
          <w:bCs w:val="0"/>
        </w:rPr>
        <w:t>veiksmai</w:t>
      </w:r>
      <w:r w:rsidR="00792A4F">
        <w:rPr>
          <w:rStyle w:val="CharStyle31"/>
          <w:b w:val="0"/>
          <w:bCs w:val="0"/>
        </w:rPr>
        <w:t xml:space="preserve"> l</w:t>
      </w:r>
      <w:r w:rsidRPr="00A64DA8">
        <w:rPr>
          <w:rStyle w:val="CharStyle31"/>
          <w:b w:val="0"/>
          <w:bCs w:val="0"/>
        </w:rPr>
        <w:t>aikytini</w:t>
      </w:r>
      <w:r w:rsidR="00201096" w:rsidRPr="00A64DA8">
        <w:rPr>
          <w:rStyle w:val="CharStyle31"/>
          <w:b w:val="0"/>
          <w:bCs w:val="0"/>
        </w:rPr>
        <w:t xml:space="preserve"> </w:t>
      </w:r>
      <w:r w:rsidR="00F026C1" w:rsidRPr="00A64DA8">
        <w:rPr>
          <w:rStyle w:val="CharStyle31"/>
          <w:b w:val="0"/>
          <w:bCs w:val="0"/>
        </w:rPr>
        <w:t xml:space="preserve">esančiais </w:t>
      </w:r>
      <w:r w:rsidRPr="00A64DA8">
        <w:rPr>
          <w:rStyle w:val="CharStyle31"/>
          <w:b w:val="0"/>
          <w:bCs w:val="0"/>
        </w:rPr>
        <w:t>tok</w:t>
      </w:r>
      <w:r w:rsidR="00F026C1" w:rsidRPr="00A64DA8">
        <w:rPr>
          <w:rStyle w:val="CharStyle31"/>
          <w:b w:val="0"/>
          <w:bCs w:val="0"/>
        </w:rPr>
        <w:t>io</w:t>
      </w:r>
      <w:r w:rsidRPr="00A64DA8">
        <w:rPr>
          <w:rStyle w:val="CharStyle31"/>
          <w:b w:val="0"/>
          <w:bCs w:val="0"/>
        </w:rPr>
        <w:t xml:space="preserve"> </w:t>
      </w:r>
      <w:r w:rsidR="00201096" w:rsidRPr="00A64DA8">
        <w:rPr>
          <w:rStyle w:val="CharStyle31"/>
          <w:b w:val="0"/>
          <w:bCs w:val="0"/>
        </w:rPr>
        <w:t>pavojingumo,</w:t>
      </w:r>
      <w:r w:rsidRPr="00A64DA8">
        <w:rPr>
          <w:rStyle w:val="CharStyle31"/>
          <w:b w:val="0"/>
          <w:bCs w:val="0"/>
        </w:rPr>
        <w:t xml:space="preserve"> dėl kurio </w:t>
      </w:r>
      <w:r w:rsidR="00201096" w:rsidRPr="00A64DA8">
        <w:rPr>
          <w:rStyle w:val="CharStyle31"/>
          <w:b w:val="0"/>
          <w:bCs w:val="0"/>
        </w:rPr>
        <w:t>būtų būtina taikyti griežčiausią</w:t>
      </w:r>
      <w:r w:rsidR="00F778FF" w:rsidRPr="00A64DA8">
        <w:rPr>
          <w:rStyle w:val="CharStyle31"/>
          <w:b w:val="0"/>
          <w:bCs w:val="0"/>
        </w:rPr>
        <w:t xml:space="preserve"> atsakomybės formą</w:t>
      </w:r>
      <w:r w:rsidR="00201096" w:rsidRPr="00A64DA8">
        <w:rPr>
          <w:rStyle w:val="CharStyle31"/>
          <w:b w:val="0"/>
          <w:bCs w:val="0"/>
        </w:rPr>
        <w:t xml:space="preserve"> – baudžiamąją atsakomybę</w:t>
      </w:r>
      <w:r w:rsidR="00CE1694">
        <w:rPr>
          <w:rStyle w:val="CharStyle31"/>
          <w:b w:val="0"/>
          <w:bCs w:val="0"/>
        </w:rPr>
        <w:t>,</w:t>
      </w:r>
      <w:r w:rsidR="00F026C1" w:rsidRPr="00A64DA8">
        <w:rPr>
          <w:rStyle w:val="CharStyle31"/>
          <w:b w:val="0"/>
          <w:bCs w:val="0"/>
        </w:rPr>
        <w:t xml:space="preserve"> ir teisinio ginčo nebuvo galima spręsti civiline tvarka</w:t>
      </w:r>
      <w:r w:rsidR="00201096" w:rsidRPr="00A64DA8">
        <w:rPr>
          <w:rStyle w:val="CharStyle31"/>
          <w:b w:val="0"/>
          <w:bCs w:val="0"/>
        </w:rPr>
        <w:t>.</w:t>
      </w:r>
      <w:r w:rsidRPr="00A64DA8">
        <w:rPr>
          <w:rStyle w:val="CharStyle31"/>
          <w:b w:val="0"/>
          <w:bCs w:val="0"/>
        </w:rPr>
        <w:t xml:space="preserve"> </w:t>
      </w:r>
      <w:r w:rsidR="00F026C1" w:rsidRPr="00A64DA8">
        <w:rPr>
          <w:rStyle w:val="CharStyle31"/>
          <w:b w:val="0"/>
          <w:bCs w:val="0"/>
        </w:rPr>
        <w:t>N</w:t>
      </w:r>
      <w:r w:rsidRPr="00A64DA8">
        <w:rPr>
          <w:rStyle w:val="CharStyle31"/>
          <w:b w:val="0"/>
          <w:bCs w:val="0"/>
        </w:rPr>
        <w:t>urodo, kad</w:t>
      </w:r>
      <w:r w:rsidR="00201096" w:rsidRPr="00A64DA8">
        <w:rPr>
          <w:rStyle w:val="CharStyle31"/>
          <w:b w:val="0"/>
          <w:bCs w:val="0"/>
        </w:rPr>
        <w:t xml:space="preserve"> Jonavos rajono savivaldybės tarybos veiklos reglament</w:t>
      </w:r>
      <w:r w:rsidR="00F778FF" w:rsidRPr="00A64DA8">
        <w:rPr>
          <w:rStyle w:val="CharStyle31"/>
          <w:b w:val="0"/>
          <w:bCs w:val="0"/>
        </w:rPr>
        <w:t>uose</w:t>
      </w:r>
      <w:r w:rsidRPr="00A64DA8">
        <w:rPr>
          <w:rStyle w:val="CharStyle31"/>
          <w:b w:val="0"/>
          <w:bCs w:val="0"/>
        </w:rPr>
        <w:t xml:space="preserve"> </w:t>
      </w:r>
      <w:r w:rsidR="00F778FF" w:rsidRPr="00A64DA8">
        <w:rPr>
          <w:rStyle w:val="CharStyle31"/>
          <w:b w:val="0"/>
          <w:bCs w:val="0"/>
        </w:rPr>
        <w:t xml:space="preserve">nustatyta </w:t>
      </w:r>
      <w:r w:rsidR="00201096" w:rsidRPr="00A64DA8">
        <w:rPr>
          <w:rStyle w:val="CharStyle31"/>
          <w:b w:val="0"/>
          <w:bCs w:val="0"/>
        </w:rPr>
        <w:t>nepagrįstų</w:t>
      </w:r>
      <w:r w:rsidRPr="00A64DA8">
        <w:rPr>
          <w:rStyle w:val="CharStyle31"/>
          <w:b w:val="0"/>
          <w:bCs w:val="0"/>
        </w:rPr>
        <w:t xml:space="preserve"> tarybos nariams </w:t>
      </w:r>
      <w:r w:rsidR="00201096" w:rsidRPr="00A64DA8">
        <w:rPr>
          <w:rStyle w:val="CharStyle31"/>
          <w:b w:val="0"/>
          <w:bCs w:val="0"/>
        </w:rPr>
        <w:t>išmokėtų kompensacijų grąžinimo tvark</w:t>
      </w:r>
      <w:r w:rsidR="00F778FF" w:rsidRPr="00A64DA8">
        <w:rPr>
          <w:rStyle w:val="CharStyle31"/>
          <w:b w:val="0"/>
          <w:bCs w:val="0"/>
        </w:rPr>
        <w:t xml:space="preserve">a ir </w:t>
      </w:r>
      <w:r w:rsidRPr="00A64DA8">
        <w:rPr>
          <w:rStyle w:val="CharStyle31"/>
          <w:b w:val="0"/>
          <w:bCs w:val="0"/>
        </w:rPr>
        <w:t xml:space="preserve">kilę neaiškumai </w:t>
      </w:r>
      <w:r w:rsidR="00F026C1" w:rsidRPr="00A64DA8">
        <w:rPr>
          <w:rStyle w:val="CharStyle31"/>
          <w:b w:val="0"/>
          <w:bCs w:val="0"/>
        </w:rPr>
        <w:t xml:space="preserve">turėtų būti </w:t>
      </w:r>
      <w:r w:rsidRPr="00A64DA8">
        <w:rPr>
          <w:rStyle w:val="CharStyle31"/>
          <w:b w:val="0"/>
          <w:bCs w:val="0"/>
        </w:rPr>
        <w:t>sprendžiami civiline tvarka</w:t>
      </w:r>
      <w:r w:rsidR="00201096" w:rsidRPr="00A64DA8">
        <w:rPr>
          <w:rStyle w:val="CharStyle31"/>
          <w:b w:val="0"/>
          <w:bCs w:val="0"/>
        </w:rPr>
        <w:t>.</w:t>
      </w:r>
      <w:r w:rsidRPr="00A64DA8">
        <w:rPr>
          <w:rStyle w:val="CharStyle31"/>
          <w:b w:val="0"/>
          <w:bCs w:val="0"/>
        </w:rPr>
        <w:t xml:space="preserve"> Nurodo, kad </w:t>
      </w:r>
      <w:r w:rsidR="00A43C41" w:rsidRPr="00A64DA8">
        <w:rPr>
          <w:rStyle w:val="CharStyle31"/>
          <w:b w:val="0"/>
          <w:bCs w:val="0"/>
        </w:rPr>
        <w:t xml:space="preserve">pagal viešai skelbiamą informaciją </w:t>
      </w:r>
      <w:r w:rsidRPr="00A64DA8">
        <w:rPr>
          <w:rStyle w:val="CharStyle31"/>
          <w:b w:val="0"/>
          <w:bCs w:val="0"/>
        </w:rPr>
        <w:t>kit</w:t>
      </w:r>
      <w:r w:rsidR="00F026C1" w:rsidRPr="00A64DA8">
        <w:rPr>
          <w:rStyle w:val="CharStyle31"/>
          <w:b w:val="0"/>
          <w:bCs w:val="0"/>
        </w:rPr>
        <w:t>iems asmenims</w:t>
      </w:r>
      <w:r w:rsidR="00F778FF" w:rsidRPr="00A64DA8">
        <w:rPr>
          <w:rStyle w:val="CharStyle31"/>
          <w:b w:val="0"/>
          <w:bCs w:val="0"/>
        </w:rPr>
        <w:t xml:space="preserve">, patekusiems į vadinamąjį </w:t>
      </w:r>
      <w:r w:rsidR="00201096" w:rsidRPr="00A64DA8">
        <w:rPr>
          <w:rStyle w:val="CharStyle31"/>
          <w:b w:val="0"/>
          <w:bCs w:val="0"/>
        </w:rPr>
        <w:t>„</w:t>
      </w:r>
      <w:r w:rsidR="00F026C1" w:rsidRPr="00A64DA8">
        <w:rPr>
          <w:rStyle w:val="CharStyle31"/>
          <w:b w:val="0"/>
          <w:bCs w:val="0"/>
        </w:rPr>
        <w:t xml:space="preserve">Lietuvos savivaldybių </w:t>
      </w:r>
      <w:r w:rsidR="00201096" w:rsidRPr="00A64DA8">
        <w:rPr>
          <w:rStyle w:val="CharStyle31"/>
          <w:b w:val="0"/>
          <w:bCs w:val="0"/>
        </w:rPr>
        <w:t>čekiukų skandal</w:t>
      </w:r>
      <w:r w:rsidR="00F778FF" w:rsidRPr="00A64DA8">
        <w:rPr>
          <w:rStyle w:val="CharStyle31"/>
          <w:b w:val="0"/>
          <w:bCs w:val="0"/>
        </w:rPr>
        <w:t>ą</w:t>
      </w:r>
      <w:r w:rsidR="00130228" w:rsidRPr="00A64DA8">
        <w:rPr>
          <w:rStyle w:val="CharStyle31"/>
          <w:b w:val="0"/>
          <w:bCs w:val="0"/>
        </w:rPr>
        <w:t>“</w:t>
      </w:r>
      <w:r w:rsidR="00421B1B">
        <w:rPr>
          <w:rStyle w:val="CharStyle31"/>
          <w:b w:val="0"/>
          <w:bCs w:val="0"/>
        </w:rPr>
        <w:t>,</w:t>
      </w:r>
      <w:r w:rsidR="00201096" w:rsidRPr="00A64DA8">
        <w:rPr>
          <w:rStyle w:val="CharStyle31"/>
          <w:b w:val="0"/>
          <w:bCs w:val="0"/>
        </w:rPr>
        <w:t xml:space="preserve"> yra taikomos civilinės teisės priemonės</w:t>
      </w:r>
      <w:r w:rsidR="00A43C41" w:rsidRPr="00A64DA8">
        <w:rPr>
          <w:rStyle w:val="CharStyle31"/>
          <w:b w:val="0"/>
          <w:bCs w:val="0"/>
        </w:rPr>
        <w:t>,</w:t>
      </w:r>
      <w:r w:rsidR="00201096" w:rsidRPr="00A64DA8">
        <w:rPr>
          <w:rStyle w:val="CharStyle31"/>
          <w:b w:val="0"/>
          <w:bCs w:val="0"/>
        </w:rPr>
        <w:t xml:space="preserve"> 2024 m. gegužės</w:t>
      </w:r>
      <w:r w:rsidR="00764FA1" w:rsidRPr="00A64DA8">
        <w:rPr>
          <w:rStyle w:val="CharStyle31"/>
          <w:b w:val="0"/>
          <w:bCs w:val="0"/>
        </w:rPr>
        <w:t xml:space="preserve"> mė</w:t>
      </w:r>
      <w:r w:rsidR="00A43C41" w:rsidRPr="00A64DA8">
        <w:rPr>
          <w:rStyle w:val="CharStyle31"/>
          <w:b w:val="0"/>
          <w:bCs w:val="0"/>
        </w:rPr>
        <w:t>n.</w:t>
      </w:r>
      <w:r w:rsidR="00201096" w:rsidRPr="00A64DA8">
        <w:rPr>
          <w:rStyle w:val="CharStyle31"/>
          <w:b w:val="0"/>
          <w:bCs w:val="0"/>
        </w:rPr>
        <w:t xml:space="preserve"> prokurorai buvo pateikę 29</w:t>
      </w:r>
      <w:r w:rsidR="00FD7254" w:rsidRPr="00A64DA8">
        <w:rPr>
          <w:rStyle w:val="CharStyle31"/>
          <w:b w:val="0"/>
          <w:bCs w:val="0"/>
        </w:rPr>
        <w:t> </w:t>
      </w:r>
      <w:r w:rsidR="00201096" w:rsidRPr="00A64DA8">
        <w:rPr>
          <w:rStyle w:val="CharStyle31"/>
          <w:b w:val="0"/>
          <w:bCs w:val="0"/>
        </w:rPr>
        <w:t>civilinius ieškinius, tarybų nariai savanoriškai savivaldybėms grąžino 550</w:t>
      </w:r>
      <w:r w:rsidR="008B4B89" w:rsidRPr="00A64DA8">
        <w:rPr>
          <w:rStyle w:val="CharStyle31"/>
          <w:b w:val="0"/>
          <w:bCs w:val="0"/>
        </w:rPr>
        <w:t> 000 Eur</w:t>
      </w:r>
      <w:r w:rsidR="00201096" w:rsidRPr="00A64DA8">
        <w:rPr>
          <w:rStyle w:val="CharStyle31"/>
          <w:b w:val="0"/>
          <w:bCs w:val="0"/>
        </w:rPr>
        <w:t xml:space="preserve">, </w:t>
      </w:r>
      <w:r w:rsidR="00F026C1" w:rsidRPr="00A64DA8">
        <w:rPr>
          <w:rStyle w:val="CharStyle31"/>
          <w:b w:val="0"/>
          <w:bCs w:val="0"/>
        </w:rPr>
        <w:t xml:space="preserve">o </w:t>
      </w:r>
      <w:r w:rsidR="00201096" w:rsidRPr="00A64DA8">
        <w:rPr>
          <w:rStyle w:val="CharStyle31"/>
          <w:b w:val="0"/>
          <w:bCs w:val="0"/>
        </w:rPr>
        <w:t>20</w:t>
      </w:r>
      <w:r w:rsidR="00413D1D" w:rsidRPr="00A64DA8">
        <w:rPr>
          <w:rStyle w:val="CharStyle31"/>
          <w:b w:val="0"/>
          <w:bCs w:val="0"/>
        </w:rPr>
        <w:t> 000 Eur</w:t>
      </w:r>
      <w:r w:rsidR="00201096" w:rsidRPr="00A64DA8">
        <w:rPr>
          <w:rStyle w:val="CharStyle31"/>
          <w:b w:val="0"/>
          <w:bCs w:val="0"/>
        </w:rPr>
        <w:t xml:space="preserve"> grąžinta pagal sudarytas taikos sutartis. </w:t>
      </w:r>
      <w:r w:rsidR="00A43C41" w:rsidRPr="00A64DA8">
        <w:rPr>
          <w:rStyle w:val="CharStyle31"/>
          <w:b w:val="0"/>
          <w:bCs w:val="0"/>
        </w:rPr>
        <w:t>Nuteistojo manymu</w:t>
      </w:r>
      <w:r w:rsidR="00C53206" w:rsidRPr="00A64DA8">
        <w:rPr>
          <w:rStyle w:val="CharStyle31"/>
          <w:b w:val="0"/>
          <w:bCs w:val="0"/>
        </w:rPr>
        <w:t xml:space="preserve">, </w:t>
      </w:r>
      <w:r w:rsidR="00F026C1" w:rsidRPr="00A64DA8">
        <w:rPr>
          <w:rStyle w:val="CharStyle31"/>
          <w:b w:val="0"/>
          <w:bCs w:val="0"/>
        </w:rPr>
        <w:t>jam</w:t>
      </w:r>
      <w:r w:rsidR="00A43C41" w:rsidRPr="00A64DA8">
        <w:rPr>
          <w:rStyle w:val="CharStyle31"/>
          <w:b w:val="0"/>
          <w:bCs w:val="0"/>
        </w:rPr>
        <w:t xml:space="preserve"> </w:t>
      </w:r>
      <w:r w:rsidR="00201096" w:rsidRPr="00A64DA8">
        <w:rPr>
          <w:rStyle w:val="CharStyle31"/>
          <w:b w:val="0"/>
          <w:bCs w:val="0"/>
        </w:rPr>
        <w:t>taikomi dvigubi standartai</w:t>
      </w:r>
      <w:r w:rsidR="00A43C41" w:rsidRPr="00A64DA8">
        <w:rPr>
          <w:rStyle w:val="CharStyle31"/>
          <w:b w:val="0"/>
          <w:bCs w:val="0"/>
        </w:rPr>
        <w:t xml:space="preserve">, </w:t>
      </w:r>
      <w:r w:rsidR="00F026C1" w:rsidRPr="00A64DA8">
        <w:rPr>
          <w:rStyle w:val="CharStyle31"/>
          <w:b w:val="0"/>
          <w:bCs w:val="0"/>
        </w:rPr>
        <w:t>kadangi</w:t>
      </w:r>
      <w:r w:rsidR="00A43C41" w:rsidRPr="00A64DA8">
        <w:rPr>
          <w:rStyle w:val="CharStyle31"/>
          <w:b w:val="0"/>
          <w:bCs w:val="0"/>
        </w:rPr>
        <w:t xml:space="preserve"> jis</w:t>
      </w:r>
      <w:r w:rsidR="00201096" w:rsidRPr="00A64DA8">
        <w:rPr>
          <w:rStyle w:val="CharStyle31"/>
          <w:b w:val="0"/>
          <w:bCs w:val="0"/>
        </w:rPr>
        <w:t xml:space="preserve"> buv</w:t>
      </w:r>
      <w:r w:rsidR="00C53206" w:rsidRPr="00A64DA8">
        <w:rPr>
          <w:rStyle w:val="CharStyle31"/>
          <w:b w:val="0"/>
          <w:bCs w:val="0"/>
        </w:rPr>
        <w:t>o</w:t>
      </w:r>
      <w:r w:rsidR="00201096" w:rsidRPr="00A64DA8">
        <w:rPr>
          <w:rStyle w:val="CharStyle31"/>
          <w:b w:val="0"/>
          <w:bCs w:val="0"/>
        </w:rPr>
        <w:t xml:space="preserve"> ne tik tarybos narys, bet ir meras, </w:t>
      </w:r>
      <w:r w:rsidR="00F026C1" w:rsidRPr="00A64DA8">
        <w:rPr>
          <w:rStyle w:val="CharStyle31"/>
          <w:b w:val="0"/>
          <w:bCs w:val="0"/>
        </w:rPr>
        <w:t xml:space="preserve">o </w:t>
      </w:r>
      <w:r w:rsidR="00A43C41" w:rsidRPr="00A64DA8">
        <w:rPr>
          <w:rStyle w:val="CharStyle31"/>
          <w:b w:val="0"/>
          <w:bCs w:val="0"/>
        </w:rPr>
        <w:t xml:space="preserve">tai </w:t>
      </w:r>
      <w:r w:rsidR="00201096" w:rsidRPr="00A64DA8">
        <w:rPr>
          <w:rStyle w:val="CharStyle31"/>
          <w:b w:val="0"/>
          <w:bCs w:val="0"/>
        </w:rPr>
        <w:t>pažeidžia lygybės prieš įstatymą bei nediskriminavimo principus.</w:t>
      </w:r>
    </w:p>
    <w:p w14:paraId="5375AC35" w14:textId="1F8A9F25" w:rsidR="004306F6" w:rsidRPr="00A64DA8" w:rsidRDefault="004306F6" w:rsidP="00A43C41">
      <w:pPr>
        <w:pStyle w:val="Sraopastraipa"/>
        <w:numPr>
          <w:ilvl w:val="1"/>
          <w:numId w:val="2"/>
        </w:numPr>
        <w:spacing w:before="120" w:after="120"/>
        <w:ind w:left="737" w:hanging="737"/>
        <w:contextualSpacing w:val="0"/>
        <w:jc w:val="both"/>
        <w:rPr>
          <w:rStyle w:val="CharStyle31"/>
          <w:b w:val="0"/>
          <w:bCs w:val="0"/>
        </w:rPr>
      </w:pPr>
      <w:r w:rsidRPr="00A64DA8">
        <w:rPr>
          <w:rStyle w:val="CharStyle31"/>
          <w:b w:val="0"/>
          <w:bCs w:val="0"/>
        </w:rPr>
        <w:t>Pažymi, kad BK 36 straipsnyje numatyta, jog asmuo gali būti atleidžiamas nuo baudžiamosios atsakomybės, jei teismas pripažįsta, kad iki bylos nagrinėjimo asmuo ar jo padaryta veika dėl aplinkybių pasikeitimo tapo nepavojingi. Nurodo, kad jam inkriminuotų veikų laikotarpiu galiojęs Lietuvos Respublikos vietos savivaldos įstatymas buvo pakeistas ir pagal naują tvarką tarybos narys nebeturi pareigos pagrįsti savo išlaidų ir pateikti jas patvirtinanči</w:t>
      </w:r>
      <w:r w:rsidR="00421B1B">
        <w:rPr>
          <w:rStyle w:val="CharStyle31"/>
          <w:b w:val="0"/>
          <w:bCs w:val="0"/>
        </w:rPr>
        <w:t>ų</w:t>
      </w:r>
      <w:r w:rsidRPr="00A64DA8">
        <w:rPr>
          <w:rStyle w:val="CharStyle31"/>
          <w:b w:val="0"/>
          <w:bCs w:val="0"/>
        </w:rPr>
        <w:t xml:space="preserve"> dokument</w:t>
      </w:r>
      <w:r w:rsidR="00421B1B">
        <w:rPr>
          <w:rStyle w:val="CharStyle31"/>
          <w:b w:val="0"/>
          <w:bCs w:val="0"/>
        </w:rPr>
        <w:t>ų</w:t>
      </w:r>
      <w:r w:rsidRPr="00A64DA8">
        <w:rPr>
          <w:rStyle w:val="CharStyle31"/>
          <w:b w:val="0"/>
          <w:bCs w:val="0"/>
        </w:rPr>
        <w:t>, t. y. tarybos narys gautomis piniginėmis lėšomis gali laisvai disponuoti, gauna kompensaciją nepriklausomai nuo to, ar patyrė kokias nors išlaidas, ar jų neturėjo. Nuteistojo</w:t>
      </w:r>
      <w:r w:rsidR="00B966F7">
        <w:rPr>
          <w:rStyle w:val="CharStyle31"/>
          <w:b w:val="0"/>
          <w:bCs w:val="0"/>
        </w:rPr>
        <w:t> </w:t>
      </w:r>
      <w:r w:rsidRPr="00A64DA8">
        <w:rPr>
          <w:rStyle w:val="CharStyle31"/>
          <w:b w:val="0"/>
          <w:bCs w:val="0"/>
        </w:rPr>
        <w:t xml:space="preserve">teigimu, šie įstatymo pokyčiai patvirtina, kad netinkamas išlaidų pagrindimas yra </w:t>
      </w:r>
      <w:proofErr w:type="spellStart"/>
      <w:r w:rsidRPr="00A64DA8">
        <w:rPr>
          <w:rStyle w:val="CharStyle31"/>
          <w:b w:val="0"/>
          <w:bCs w:val="0"/>
        </w:rPr>
        <w:t>dekriminalizuotas</w:t>
      </w:r>
      <w:proofErr w:type="spellEnd"/>
      <w:r w:rsidRPr="00A64DA8">
        <w:rPr>
          <w:rStyle w:val="CharStyle31"/>
          <w:b w:val="0"/>
          <w:bCs w:val="0"/>
        </w:rPr>
        <w:t>.</w:t>
      </w:r>
    </w:p>
    <w:p w14:paraId="36B445E3" w14:textId="43799256" w:rsidR="00F87AF0" w:rsidRPr="00A64DA8" w:rsidRDefault="007C1054" w:rsidP="004306F6">
      <w:pPr>
        <w:pStyle w:val="Sraopastraipa"/>
        <w:numPr>
          <w:ilvl w:val="1"/>
          <w:numId w:val="2"/>
        </w:numPr>
        <w:spacing w:before="120" w:after="120"/>
        <w:ind w:left="737" w:hanging="737"/>
        <w:contextualSpacing w:val="0"/>
        <w:jc w:val="both"/>
        <w:rPr>
          <w:rStyle w:val="CharStyle8"/>
          <w:sz w:val="24"/>
          <w:szCs w:val="24"/>
        </w:rPr>
      </w:pPr>
      <w:r w:rsidRPr="00A64DA8">
        <w:rPr>
          <w:rStyle w:val="CharStyle31"/>
          <w:b w:val="0"/>
          <w:bCs w:val="0"/>
        </w:rPr>
        <w:t>Nuteist</w:t>
      </w:r>
      <w:r w:rsidR="00F778FF" w:rsidRPr="00A64DA8">
        <w:rPr>
          <w:rStyle w:val="CharStyle31"/>
          <w:b w:val="0"/>
          <w:bCs w:val="0"/>
        </w:rPr>
        <w:t>asis mano,</w:t>
      </w:r>
      <w:r w:rsidRPr="00A64DA8">
        <w:rPr>
          <w:rStyle w:val="CharStyle31"/>
          <w:b w:val="0"/>
          <w:bCs w:val="0"/>
        </w:rPr>
        <w:t xml:space="preserve"> </w:t>
      </w:r>
      <w:r w:rsidR="00F778FF" w:rsidRPr="00A64DA8">
        <w:rPr>
          <w:rStyle w:val="CharStyle31"/>
          <w:b w:val="0"/>
          <w:bCs w:val="0"/>
        </w:rPr>
        <w:t>kad</w:t>
      </w:r>
      <w:r w:rsidRPr="00A64DA8">
        <w:rPr>
          <w:rStyle w:val="CharStyle31"/>
          <w:b w:val="0"/>
          <w:bCs w:val="0"/>
        </w:rPr>
        <w:t xml:space="preserve"> jis turėtų būti išteis</w:t>
      </w:r>
      <w:r w:rsidR="00421B1B">
        <w:rPr>
          <w:rStyle w:val="CharStyle31"/>
          <w:b w:val="0"/>
          <w:bCs w:val="0"/>
        </w:rPr>
        <w:t>in</w:t>
      </w:r>
      <w:r w:rsidR="00F778FF" w:rsidRPr="00A64DA8">
        <w:rPr>
          <w:rStyle w:val="CharStyle31"/>
          <w:b w:val="0"/>
          <w:bCs w:val="0"/>
        </w:rPr>
        <w:t>t</w:t>
      </w:r>
      <w:r w:rsidRPr="00A64DA8">
        <w:rPr>
          <w:rStyle w:val="CharStyle31"/>
          <w:b w:val="0"/>
          <w:bCs w:val="0"/>
        </w:rPr>
        <w:t>as, tačiau n</w:t>
      </w:r>
      <w:r w:rsidR="00A43C41" w:rsidRPr="00A64DA8">
        <w:rPr>
          <w:rStyle w:val="CharStyle31"/>
          <w:b w:val="0"/>
          <w:bCs w:val="0"/>
        </w:rPr>
        <w:t>urodo, kad apeliacinės instancijos teismui konstatavus, jog jis padarė inkriminuotus nusikaltimus, jie turėtų būti pripažinti mažareikšmiais</w:t>
      </w:r>
      <w:r w:rsidR="00585EA2" w:rsidRPr="00A64DA8">
        <w:rPr>
          <w:rStyle w:val="CharStyle31"/>
          <w:b w:val="0"/>
          <w:bCs w:val="0"/>
        </w:rPr>
        <w:t xml:space="preserve"> </w:t>
      </w:r>
      <w:r w:rsidR="00A43C41" w:rsidRPr="00A64DA8">
        <w:rPr>
          <w:rStyle w:val="CharStyle31"/>
          <w:b w:val="0"/>
          <w:bCs w:val="0"/>
        </w:rPr>
        <w:t>(</w:t>
      </w:r>
      <w:r w:rsidR="00585EA2" w:rsidRPr="00A64DA8">
        <w:rPr>
          <w:rStyle w:val="CharStyle31"/>
          <w:b w:val="0"/>
          <w:bCs w:val="0"/>
        </w:rPr>
        <w:t>BK 37 straipsni</w:t>
      </w:r>
      <w:r w:rsidR="00A43C41" w:rsidRPr="00A64DA8">
        <w:rPr>
          <w:rStyle w:val="CharStyle31"/>
          <w:b w:val="0"/>
          <w:bCs w:val="0"/>
        </w:rPr>
        <w:t xml:space="preserve">s). </w:t>
      </w:r>
      <w:r w:rsidRPr="00A64DA8">
        <w:rPr>
          <w:rStyle w:val="CharStyle31"/>
          <w:b w:val="0"/>
          <w:bCs w:val="0"/>
        </w:rPr>
        <w:t>Pažymi</w:t>
      </w:r>
      <w:r w:rsidR="00A43C41" w:rsidRPr="00A64DA8">
        <w:rPr>
          <w:rStyle w:val="CharStyle31"/>
          <w:b w:val="0"/>
          <w:bCs w:val="0"/>
        </w:rPr>
        <w:t>, kad tokia išvada darytina į</w:t>
      </w:r>
      <w:r w:rsidR="00585EA2" w:rsidRPr="00A64DA8">
        <w:rPr>
          <w:rStyle w:val="CharStyle31"/>
          <w:b w:val="0"/>
          <w:bCs w:val="0"/>
        </w:rPr>
        <w:t xml:space="preserve">vertinus objektyviuosius ir subjektyviuosius </w:t>
      </w:r>
      <w:r w:rsidR="00A43C41" w:rsidRPr="00A64DA8">
        <w:rPr>
          <w:rStyle w:val="CharStyle31"/>
          <w:b w:val="0"/>
          <w:bCs w:val="0"/>
        </w:rPr>
        <w:t xml:space="preserve">nusikalstamų veikų </w:t>
      </w:r>
      <w:r w:rsidR="00585EA2" w:rsidRPr="00A64DA8">
        <w:rPr>
          <w:rStyle w:val="CharStyle31"/>
          <w:b w:val="0"/>
          <w:bCs w:val="0"/>
        </w:rPr>
        <w:t>požymius</w:t>
      </w:r>
      <w:r w:rsidR="00A60877" w:rsidRPr="00A64DA8">
        <w:rPr>
          <w:rStyle w:val="CharStyle31"/>
          <w:b w:val="0"/>
          <w:bCs w:val="0"/>
        </w:rPr>
        <w:t>,</w:t>
      </w:r>
      <w:r w:rsidR="00585EA2" w:rsidRPr="00A64DA8">
        <w:rPr>
          <w:rStyle w:val="CharStyle31"/>
          <w:b w:val="0"/>
          <w:bCs w:val="0"/>
        </w:rPr>
        <w:t xml:space="preserve"> </w:t>
      </w:r>
      <w:r w:rsidR="00A43C41" w:rsidRPr="00A64DA8">
        <w:rPr>
          <w:rStyle w:val="CharStyle31"/>
          <w:b w:val="0"/>
          <w:bCs w:val="0"/>
        </w:rPr>
        <w:t xml:space="preserve">atsižvelgiant į jų </w:t>
      </w:r>
      <w:r w:rsidR="00585EA2" w:rsidRPr="00A64DA8">
        <w:rPr>
          <w:rStyle w:val="CharStyle31"/>
          <w:b w:val="0"/>
          <w:bCs w:val="0"/>
        </w:rPr>
        <w:t>mažą pavojingumą, žalos dydį, teisinio reglamentavimo</w:t>
      </w:r>
      <w:r w:rsidR="00A43C41" w:rsidRPr="00A64DA8">
        <w:rPr>
          <w:rStyle w:val="CharStyle31"/>
          <w:b w:val="0"/>
          <w:bCs w:val="0"/>
        </w:rPr>
        <w:t xml:space="preserve"> </w:t>
      </w:r>
      <w:r w:rsidR="00585EA2" w:rsidRPr="00A64DA8">
        <w:rPr>
          <w:rStyle w:val="CharStyle31"/>
          <w:b w:val="0"/>
          <w:bCs w:val="0"/>
        </w:rPr>
        <w:t>nebuvimą, skambučių ir SMS žinučių vertės nustatymo nebuvimą</w:t>
      </w:r>
      <w:r w:rsidR="00A60877" w:rsidRPr="00A64DA8">
        <w:rPr>
          <w:rStyle w:val="CharStyle31"/>
          <w:b w:val="0"/>
          <w:bCs w:val="0"/>
        </w:rPr>
        <w:t xml:space="preserve">. </w:t>
      </w:r>
      <w:r w:rsidR="00A43C41" w:rsidRPr="00A64DA8">
        <w:rPr>
          <w:rStyle w:val="CharStyle31"/>
          <w:b w:val="0"/>
          <w:bCs w:val="0"/>
        </w:rPr>
        <w:t>Nuteistojo vertinimu, pirmosios instancijos t</w:t>
      </w:r>
      <w:r w:rsidR="00585EA2" w:rsidRPr="00A64DA8">
        <w:rPr>
          <w:rStyle w:val="CharStyle31"/>
          <w:b w:val="0"/>
          <w:bCs w:val="0"/>
        </w:rPr>
        <w:t>eismo argumentacija</w:t>
      </w:r>
      <w:r w:rsidR="00A43C41" w:rsidRPr="00A64DA8">
        <w:rPr>
          <w:rStyle w:val="CharStyle31"/>
          <w:b w:val="0"/>
          <w:bCs w:val="0"/>
        </w:rPr>
        <w:t xml:space="preserve"> </w:t>
      </w:r>
      <w:r w:rsidR="00585EA2" w:rsidRPr="00A64DA8">
        <w:rPr>
          <w:rStyle w:val="CharStyle31"/>
          <w:b w:val="0"/>
          <w:bCs w:val="0"/>
        </w:rPr>
        <w:t>yra paini, nes atmesdamas galimybę taikyti BK</w:t>
      </w:r>
      <w:r w:rsidR="00B43172" w:rsidRPr="00A64DA8">
        <w:rPr>
          <w:rStyle w:val="CharStyle31"/>
          <w:b w:val="0"/>
          <w:bCs w:val="0"/>
        </w:rPr>
        <w:t> </w:t>
      </w:r>
      <w:r w:rsidR="00585EA2" w:rsidRPr="00A64DA8">
        <w:rPr>
          <w:rStyle w:val="CharStyle31"/>
          <w:b w:val="0"/>
          <w:bCs w:val="0"/>
        </w:rPr>
        <w:t>37</w:t>
      </w:r>
      <w:r w:rsidR="00B43172" w:rsidRPr="00A64DA8">
        <w:rPr>
          <w:rStyle w:val="CharStyle31"/>
          <w:b w:val="0"/>
          <w:bCs w:val="0"/>
        </w:rPr>
        <w:t> </w:t>
      </w:r>
      <w:r w:rsidR="00585EA2" w:rsidRPr="00A64DA8">
        <w:rPr>
          <w:rStyle w:val="CharStyle31"/>
          <w:b w:val="0"/>
          <w:bCs w:val="0"/>
        </w:rPr>
        <w:t>straipsnio nuostat</w:t>
      </w:r>
      <w:r w:rsidR="00A43C41" w:rsidRPr="00A64DA8">
        <w:rPr>
          <w:rStyle w:val="CharStyle31"/>
          <w:b w:val="0"/>
          <w:bCs w:val="0"/>
        </w:rPr>
        <w:t>a</w:t>
      </w:r>
      <w:r w:rsidR="00585EA2" w:rsidRPr="00A64DA8">
        <w:rPr>
          <w:rStyle w:val="CharStyle31"/>
          <w:b w:val="0"/>
          <w:bCs w:val="0"/>
        </w:rPr>
        <w:t xml:space="preserve">s teismas remiasi </w:t>
      </w:r>
      <w:proofErr w:type="spellStart"/>
      <w:r w:rsidR="00585EA2" w:rsidRPr="00A64DA8">
        <w:rPr>
          <w:rStyle w:val="CharStyle31"/>
          <w:b w:val="0"/>
          <w:bCs w:val="0"/>
          <w:i/>
          <w:iCs/>
        </w:rPr>
        <w:t>ultima</w:t>
      </w:r>
      <w:proofErr w:type="spellEnd"/>
      <w:r w:rsidR="00585EA2" w:rsidRPr="00A64DA8">
        <w:rPr>
          <w:rStyle w:val="CharStyle31"/>
          <w:b w:val="0"/>
          <w:bCs w:val="0"/>
          <w:i/>
          <w:iCs/>
        </w:rPr>
        <w:t xml:space="preserve"> </w:t>
      </w:r>
      <w:proofErr w:type="spellStart"/>
      <w:r w:rsidR="00585EA2" w:rsidRPr="00A64DA8">
        <w:rPr>
          <w:rStyle w:val="CharStyle31"/>
          <w:b w:val="0"/>
          <w:bCs w:val="0"/>
          <w:i/>
          <w:iCs/>
        </w:rPr>
        <w:t>ratio</w:t>
      </w:r>
      <w:proofErr w:type="spellEnd"/>
      <w:r w:rsidR="00585EA2" w:rsidRPr="00A64DA8">
        <w:rPr>
          <w:rStyle w:val="CharStyle31"/>
          <w:b w:val="0"/>
          <w:bCs w:val="0"/>
        </w:rPr>
        <w:t xml:space="preserve"> </w:t>
      </w:r>
      <w:r w:rsidR="00F778FF" w:rsidRPr="00A64DA8">
        <w:rPr>
          <w:rStyle w:val="CharStyle31"/>
          <w:b w:val="0"/>
          <w:bCs w:val="0"/>
        </w:rPr>
        <w:t xml:space="preserve">(kraštutinės priemonės) </w:t>
      </w:r>
      <w:r w:rsidR="00585EA2" w:rsidRPr="00A64DA8">
        <w:rPr>
          <w:rStyle w:val="CharStyle31"/>
          <w:b w:val="0"/>
          <w:bCs w:val="0"/>
        </w:rPr>
        <w:t>principu,</w:t>
      </w:r>
      <w:r w:rsidR="00A43C41" w:rsidRPr="00A64DA8">
        <w:rPr>
          <w:rStyle w:val="CharStyle31"/>
          <w:b w:val="0"/>
          <w:bCs w:val="0"/>
        </w:rPr>
        <w:t xml:space="preserve"> o šis principas ir veikos mažareikšmiškumas </w:t>
      </w:r>
      <w:r w:rsidR="00585EA2" w:rsidRPr="00A64DA8">
        <w:rPr>
          <w:rStyle w:val="CharStyle31"/>
          <w:b w:val="0"/>
          <w:bCs w:val="0"/>
        </w:rPr>
        <w:t xml:space="preserve">nėra </w:t>
      </w:r>
      <w:r w:rsidR="00F778FF" w:rsidRPr="00A64DA8">
        <w:rPr>
          <w:rStyle w:val="CharStyle31"/>
          <w:b w:val="0"/>
          <w:bCs w:val="0"/>
        </w:rPr>
        <w:t xml:space="preserve">tapatūs </w:t>
      </w:r>
      <w:r w:rsidR="00585EA2" w:rsidRPr="00A64DA8">
        <w:rPr>
          <w:rStyle w:val="CharStyle31"/>
          <w:b w:val="0"/>
          <w:bCs w:val="0"/>
        </w:rPr>
        <w:t xml:space="preserve">dalykai. </w:t>
      </w:r>
      <w:r w:rsidR="00847A31" w:rsidRPr="00A64DA8">
        <w:rPr>
          <w:rStyle w:val="CharStyle31"/>
          <w:b w:val="0"/>
          <w:bCs w:val="0"/>
        </w:rPr>
        <w:t>Pažymi, kad teismas</w:t>
      </w:r>
      <w:r w:rsidR="00064AAA">
        <w:rPr>
          <w:rStyle w:val="CharStyle31"/>
          <w:b w:val="0"/>
          <w:bCs w:val="0"/>
        </w:rPr>
        <w:t>,</w:t>
      </w:r>
      <w:r w:rsidR="00847A31" w:rsidRPr="00A64DA8">
        <w:rPr>
          <w:rStyle w:val="CharStyle31"/>
          <w:b w:val="0"/>
          <w:bCs w:val="0"/>
        </w:rPr>
        <w:t xml:space="preserve"> </w:t>
      </w:r>
      <w:r w:rsidR="00585EA2" w:rsidRPr="00A64DA8">
        <w:rPr>
          <w:rStyle w:val="CharStyle31"/>
          <w:b w:val="0"/>
          <w:bCs w:val="0"/>
        </w:rPr>
        <w:t>atmesdamas</w:t>
      </w:r>
      <w:r w:rsidR="00847A31" w:rsidRPr="00A64DA8">
        <w:rPr>
          <w:rStyle w:val="CharStyle31"/>
          <w:b w:val="0"/>
          <w:bCs w:val="0"/>
        </w:rPr>
        <w:t xml:space="preserve"> </w:t>
      </w:r>
      <w:r w:rsidR="00585EA2" w:rsidRPr="00A64DA8">
        <w:rPr>
          <w:rStyle w:val="CharStyle31"/>
          <w:b w:val="0"/>
          <w:bCs w:val="0"/>
        </w:rPr>
        <w:t>prašymą</w:t>
      </w:r>
      <w:r w:rsidR="00847A31" w:rsidRPr="00A64DA8">
        <w:rPr>
          <w:rStyle w:val="CharStyle31"/>
          <w:b w:val="0"/>
          <w:bCs w:val="0"/>
        </w:rPr>
        <w:t xml:space="preserve"> taikyti BK 37 straipsnio nuostatas</w:t>
      </w:r>
      <w:r w:rsidR="007612BD">
        <w:rPr>
          <w:rStyle w:val="CharStyle31"/>
          <w:b w:val="0"/>
          <w:bCs w:val="0"/>
        </w:rPr>
        <w:t>,</w:t>
      </w:r>
      <w:r w:rsidR="00847A31" w:rsidRPr="00A64DA8">
        <w:rPr>
          <w:rStyle w:val="CharStyle31"/>
          <w:b w:val="0"/>
          <w:bCs w:val="0"/>
        </w:rPr>
        <w:t xml:space="preserve"> </w:t>
      </w:r>
      <w:r w:rsidR="00585EA2" w:rsidRPr="00A64DA8">
        <w:rPr>
          <w:rStyle w:val="CharStyle31"/>
          <w:b w:val="0"/>
          <w:bCs w:val="0"/>
        </w:rPr>
        <w:t xml:space="preserve">turėtų pateikti </w:t>
      </w:r>
      <w:r w:rsidR="00847A31" w:rsidRPr="00A64DA8">
        <w:rPr>
          <w:rStyle w:val="CharStyle31"/>
          <w:b w:val="0"/>
          <w:bCs w:val="0"/>
        </w:rPr>
        <w:t xml:space="preserve">tokio sprendimo </w:t>
      </w:r>
      <w:r w:rsidR="00585EA2" w:rsidRPr="00A64DA8">
        <w:rPr>
          <w:rStyle w:val="CharStyle31"/>
          <w:b w:val="0"/>
          <w:bCs w:val="0"/>
        </w:rPr>
        <w:t>argumentus, o jų</w:t>
      </w:r>
      <w:r w:rsidR="00847A31" w:rsidRPr="00A64DA8">
        <w:rPr>
          <w:rStyle w:val="CharStyle31"/>
          <w:b w:val="0"/>
          <w:bCs w:val="0"/>
        </w:rPr>
        <w:t xml:space="preserve"> skundžiamame nuosprendyje</w:t>
      </w:r>
      <w:r w:rsidR="00DF11A1" w:rsidRPr="00A64DA8">
        <w:rPr>
          <w:rStyle w:val="CharStyle31"/>
          <w:b w:val="0"/>
          <w:bCs w:val="0"/>
        </w:rPr>
        <w:t xml:space="preserve"> </w:t>
      </w:r>
      <w:r w:rsidR="00585EA2" w:rsidRPr="00A64DA8">
        <w:rPr>
          <w:rStyle w:val="CharStyle31"/>
          <w:b w:val="0"/>
          <w:bCs w:val="0"/>
        </w:rPr>
        <w:t>nėra</w:t>
      </w:r>
      <w:r w:rsidR="00DF11A1" w:rsidRPr="00A64DA8">
        <w:rPr>
          <w:rStyle w:val="CharStyle31"/>
          <w:b w:val="0"/>
          <w:bCs w:val="0"/>
        </w:rPr>
        <w:t xml:space="preserve">. </w:t>
      </w:r>
    </w:p>
    <w:p w14:paraId="08653223" w14:textId="767C53AE" w:rsidR="00E80955" w:rsidRPr="00A64DA8" w:rsidRDefault="00AE52DD" w:rsidP="00F24F08">
      <w:pPr>
        <w:pStyle w:val="Sraopastraipa"/>
        <w:numPr>
          <w:ilvl w:val="0"/>
          <w:numId w:val="2"/>
        </w:numPr>
        <w:spacing w:before="120"/>
        <w:ind w:left="737" w:hanging="737"/>
        <w:contextualSpacing w:val="0"/>
        <w:jc w:val="both"/>
        <w:rPr>
          <w:rStyle w:val="CharStyle79"/>
          <w:sz w:val="24"/>
          <w:szCs w:val="24"/>
        </w:rPr>
      </w:pPr>
      <w:bookmarkStart w:id="71" w:name="bookmark8"/>
      <w:bookmarkEnd w:id="52"/>
      <w:r w:rsidRPr="00A64DA8">
        <w:rPr>
          <w:rStyle w:val="CharStyle79"/>
          <w:sz w:val="24"/>
          <w:szCs w:val="24"/>
        </w:rPr>
        <w:t>Atsiliepimų į apeliacinį skundą negauta. Apeliacinės instancijos teismo posėdžio metu nuteistojo gynėjas prašė skundą tenkinti, prokuroras – atmesti.</w:t>
      </w:r>
    </w:p>
    <w:p w14:paraId="7E12A906" w14:textId="77777777" w:rsidR="00F8208D" w:rsidRPr="00E56DBB" w:rsidRDefault="00F8208D" w:rsidP="00E56DBB">
      <w:pPr>
        <w:tabs>
          <w:tab w:val="left" w:pos="709"/>
        </w:tabs>
        <w:jc w:val="both"/>
        <w:rPr>
          <w:rStyle w:val="CharStyle8"/>
          <w:sz w:val="24"/>
          <w:szCs w:val="24"/>
        </w:rPr>
      </w:pPr>
    </w:p>
    <w:p w14:paraId="3BA8F4E8" w14:textId="196A8F6A" w:rsidR="00E50471" w:rsidRPr="00A64DA8" w:rsidRDefault="000B7642" w:rsidP="00AE52DD">
      <w:pPr>
        <w:pStyle w:val="Sraopastraipa"/>
        <w:tabs>
          <w:tab w:val="left" w:pos="709"/>
        </w:tabs>
        <w:ind w:left="482"/>
        <w:contextualSpacing w:val="0"/>
        <w:jc w:val="center"/>
        <w:rPr>
          <w:rStyle w:val="CharStyle8"/>
          <w:sz w:val="24"/>
          <w:szCs w:val="24"/>
        </w:rPr>
      </w:pPr>
      <w:r w:rsidRPr="00A64DA8">
        <w:rPr>
          <w:rStyle w:val="CharStyle8"/>
          <w:sz w:val="24"/>
          <w:szCs w:val="24"/>
        </w:rPr>
        <w:t xml:space="preserve">III. </w:t>
      </w:r>
      <w:bookmarkStart w:id="72" w:name="_Hlk176782592"/>
      <w:r w:rsidR="00E45E37" w:rsidRPr="0073332A">
        <w:t xml:space="preserve">Apeliacinės instancijos teismo </w:t>
      </w:r>
      <w:r w:rsidRPr="00A64DA8">
        <w:rPr>
          <w:rStyle w:val="CharStyle8"/>
          <w:sz w:val="24"/>
          <w:szCs w:val="24"/>
        </w:rPr>
        <w:t>argumentai ir išvados</w:t>
      </w:r>
      <w:bookmarkEnd w:id="72"/>
    </w:p>
    <w:p w14:paraId="3203C879" w14:textId="77777777" w:rsidR="00AE52DD" w:rsidRPr="00A64DA8" w:rsidRDefault="00AE52DD" w:rsidP="00AE52DD">
      <w:pPr>
        <w:pStyle w:val="Sraopastraipa"/>
        <w:tabs>
          <w:tab w:val="left" w:pos="709"/>
        </w:tabs>
        <w:ind w:left="482"/>
        <w:contextualSpacing w:val="0"/>
        <w:jc w:val="center"/>
        <w:rPr>
          <w:rStyle w:val="CharStyle8"/>
          <w:sz w:val="24"/>
          <w:szCs w:val="24"/>
        </w:rPr>
      </w:pPr>
    </w:p>
    <w:p w14:paraId="2A530B51" w14:textId="139D9100" w:rsidR="00E50471" w:rsidRPr="00A64DA8" w:rsidRDefault="00E50471" w:rsidP="00E427BD">
      <w:pPr>
        <w:ind w:firstLine="737"/>
        <w:jc w:val="both"/>
        <w:rPr>
          <w:rStyle w:val="CharStyle8"/>
          <w:i/>
          <w:iCs/>
          <w:color w:val="000000" w:themeColor="text1"/>
          <w:sz w:val="24"/>
          <w:szCs w:val="24"/>
          <w:shd w:val="clear" w:color="auto" w:fill="auto"/>
        </w:rPr>
      </w:pPr>
      <w:r w:rsidRPr="00A64DA8">
        <w:rPr>
          <w:rStyle w:val="CharStyle8"/>
          <w:i/>
          <w:color w:val="000000" w:themeColor="text1"/>
          <w:sz w:val="24"/>
          <w:szCs w:val="24"/>
        </w:rPr>
        <w:t xml:space="preserve">Nuteistojo </w:t>
      </w:r>
      <w:bookmarkStart w:id="73" w:name="Buk_109"/>
      <w:r w:rsidR="00FA6AD2" w:rsidRPr="00FA6AD2">
        <w:rPr>
          <w:i/>
          <w:iCs/>
        </w:rPr>
        <w:t xml:space="preserve">M. S. </w:t>
      </w:r>
      <w:bookmarkEnd w:id="73"/>
      <w:r w:rsidRPr="00A64DA8">
        <w:rPr>
          <w:i/>
          <w:iCs/>
          <w:color w:val="000000" w:themeColor="text1"/>
        </w:rPr>
        <w:t xml:space="preserve">apeliacinis skundas </w:t>
      </w:r>
      <w:r w:rsidR="00C00636" w:rsidRPr="00A64DA8">
        <w:rPr>
          <w:i/>
          <w:iCs/>
          <w:color w:val="000000" w:themeColor="text1"/>
        </w:rPr>
        <w:t>atmetamas.</w:t>
      </w:r>
    </w:p>
    <w:p w14:paraId="13F9CD03" w14:textId="6AA8C29D" w:rsidR="009C2CF6" w:rsidRPr="00A64DA8" w:rsidRDefault="00451D17" w:rsidP="00273AF5">
      <w:pPr>
        <w:pStyle w:val="Sraopastraipa"/>
        <w:numPr>
          <w:ilvl w:val="0"/>
          <w:numId w:val="2"/>
        </w:numPr>
        <w:spacing w:before="120" w:after="120"/>
        <w:ind w:left="737" w:hanging="737"/>
        <w:contextualSpacing w:val="0"/>
        <w:jc w:val="both"/>
        <w:rPr>
          <w:rStyle w:val="CharStyle31"/>
          <w:b w:val="0"/>
          <w:bCs w:val="0"/>
          <w:i/>
          <w:iCs/>
          <w:color w:val="000000" w:themeColor="text1"/>
          <w:shd w:val="clear" w:color="auto" w:fill="auto"/>
        </w:rPr>
      </w:pPr>
      <w:r w:rsidRPr="00A64DA8">
        <w:rPr>
          <w:rStyle w:val="CharStyle7"/>
          <w:shd w:val="clear" w:color="auto" w:fill="auto"/>
        </w:rPr>
        <w:lastRenderedPageBreak/>
        <w:t xml:space="preserve">BPK 320 straipsnio 3 dalyje nustatyta, kad teismas patikrina bylą tiek, kiek to prašoma apeliaciniuose skunduose, ir tik dėl tų asmenų, kurie padavė apeliacinius skundus ar dėl kurių tokie skundai buvo paduoti. </w:t>
      </w:r>
      <w:r w:rsidR="009C2CF6" w:rsidRPr="00A64DA8">
        <w:rPr>
          <w:rStyle w:val="CharStyle7"/>
          <w:shd w:val="clear" w:color="auto" w:fill="auto"/>
        </w:rPr>
        <w:t xml:space="preserve">Nuteistasis </w:t>
      </w:r>
      <w:bookmarkStart w:id="74" w:name="Buk_190"/>
      <w:r w:rsidR="00FA6AD2" w:rsidRPr="00FA6AD2">
        <w:rPr>
          <w:rStyle w:val="CharStyle7"/>
          <w:shd w:val="clear" w:color="auto" w:fill="auto"/>
        </w:rPr>
        <w:t xml:space="preserve">M. S. </w:t>
      </w:r>
      <w:bookmarkEnd w:id="74"/>
      <w:r w:rsidR="009C2CF6" w:rsidRPr="00A64DA8">
        <w:rPr>
          <w:rStyle w:val="CharStyle7"/>
          <w:shd w:val="clear" w:color="auto" w:fill="auto"/>
        </w:rPr>
        <w:t>apeliaciniame skunde prašo išteisinti</w:t>
      </w:r>
      <w:r w:rsidR="00E13B73" w:rsidRPr="00A64DA8">
        <w:rPr>
          <w:rStyle w:val="CharStyle7"/>
          <w:shd w:val="clear" w:color="auto" w:fill="auto"/>
        </w:rPr>
        <w:t xml:space="preserve"> jį</w:t>
      </w:r>
      <w:r w:rsidR="00F86B44" w:rsidRPr="00A64DA8">
        <w:rPr>
          <w:rStyle w:val="CharStyle7"/>
          <w:shd w:val="clear" w:color="auto" w:fill="auto"/>
        </w:rPr>
        <w:t xml:space="preserve"> dėl </w:t>
      </w:r>
      <w:r w:rsidR="00780B79" w:rsidRPr="00A64DA8">
        <w:rPr>
          <w:rStyle w:val="CharStyle7"/>
          <w:shd w:val="clear" w:color="auto" w:fill="auto"/>
        </w:rPr>
        <w:t xml:space="preserve">turto pasisavinimo, </w:t>
      </w:r>
      <w:r w:rsidR="00F86B44" w:rsidRPr="00A64DA8">
        <w:rPr>
          <w:rStyle w:val="CharStyle7"/>
          <w:shd w:val="clear" w:color="auto" w:fill="auto"/>
        </w:rPr>
        <w:t>dokumentų klastojimo</w:t>
      </w:r>
      <w:r w:rsidR="00780B79" w:rsidRPr="00A64DA8">
        <w:rPr>
          <w:rStyle w:val="CharStyle7"/>
          <w:shd w:val="clear" w:color="auto" w:fill="auto"/>
        </w:rPr>
        <w:t xml:space="preserve"> ir </w:t>
      </w:r>
      <w:r w:rsidR="00F86B44" w:rsidRPr="00A64DA8">
        <w:rPr>
          <w:rStyle w:val="CharStyle7"/>
          <w:shd w:val="clear" w:color="auto" w:fill="auto"/>
        </w:rPr>
        <w:t>piktnaudžiavimo tarnybine padėtimi</w:t>
      </w:r>
      <w:r w:rsidR="00780B79" w:rsidRPr="00A64DA8">
        <w:rPr>
          <w:rStyle w:val="CharStyle7"/>
          <w:shd w:val="clear" w:color="auto" w:fill="auto"/>
        </w:rPr>
        <w:t>, nurodo, kad naudojosi</w:t>
      </w:r>
      <w:r w:rsidR="009C2CF6" w:rsidRPr="00A64DA8">
        <w:rPr>
          <w:rStyle w:val="CharStyle7"/>
          <w:shd w:val="clear" w:color="auto" w:fill="auto"/>
        </w:rPr>
        <w:t xml:space="preserve"> abonento numeriu </w:t>
      </w:r>
      <w:r w:rsidR="00EE3637">
        <w:rPr>
          <w:rStyle w:val="CharStyle31"/>
          <w:b w:val="0"/>
          <w:bCs w:val="0"/>
        </w:rPr>
        <w:t>(duomenys neskelbtini)</w:t>
      </w:r>
      <w:r w:rsidR="00780B79" w:rsidRPr="00A64DA8">
        <w:rPr>
          <w:rStyle w:val="CharStyle31"/>
          <w:b w:val="0"/>
          <w:bCs w:val="0"/>
        </w:rPr>
        <w:t xml:space="preserve"> </w:t>
      </w:r>
      <w:r w:rsidR="009C2CF6" w:rsidRPr="00A64DA8">
        <w:rPr>
          <w:rStyle w:val="CharStyle31"/>
          <w:b w:val="0"/>
          <w:bCs w:val="0"/>
        </w:rPr>
        <w:t>vykdydamas tarnybinę veiklą</w:t>
      </w:r>
      <w:r w:rsidR="00780B79" w:rsidRPr="00A64DA8">
        <w:rPr>
          <w:rStyle w:val="CharStyle31"/>
          <w:b w:val="0"/>
          <w:bCs w:val="0"/>
        </w:rPr>
        <w:t>,</w:t>
      </w:r>
      <w:r w:rsidR="009C2CF6" w:rsidRPr="00A64DA8">
        <w:rPr>
          <w:rStyle w:val="CharStyle31"/>
          <w:b w:val="0"/>
          <w:bCs w:val="0"/>
        </w:rPr>
        <w:t xml:space="preserve"> </w:t>
      </w:r>
      <w:r w:rsidR="00D2356A" w:rsidRPr="00A64DA8">
        <w:rPr>
          <w:rStyle w:val="CharStyle31"/>
          <w:b w:val="0"/>
          <w:bCs w:val="0"/>
        </w:rPr>
        <w:t xml:space="preserve">teisės aktais nebuvo draudžiama </w:t>
      </w:r>
      <w:r w:rsidR="00780B79" w:rsidRPr="00A64DA8">
        <w:rPr>
          <w:rStyle w:val="CharStyle31"/>
          <w:b w:val="0"/>
          <w:bCs w:val="0"/>
        </w:rPr>
        <w:t>dal</w:t>
      </w:r>
      <w:r w:rsidR="00421B1B">
        <w:rPr>
          <w:rStyle w:val="CharStyle31"/>
          <w:b w:val="0"/>
          <w:bCs w:val="0"/>
        </w:rPr>
        <w:t>y</w:t>
      </w:r>
      <w:r w:rsidR="00780B79" w:rsidRPr="00A64DA8">
        <w:rPr>
          <w:rStyle w:val="CharStyle31"/>
          <w:b w:val="0"/>
          <w:bCs w:val="0"/>
        </w:rPr>
        <w:t>tis</w:t>
      </w:r>
      <w:r w:rsidR="00D2356A" w:rsidRPr="00A64DA8">
        <w:rPr>
          <w:rStyle w:val="CharStyle31"/>
          <w:b w:val="0"/>
          <w:bCs w:val="0"/>
        </w:rPr>
        <w:t xml:space="preserve"> </w:t>
      </w:r>
      <w:r w:rsidR="00E13B73" w:rsidRPr="00A64DA8">
        <w:rPr>
          <w:rStyle w:val="CharStyle31"/>
          <w:b w:val="0"/>
          <w:bCs w:val="0"/>
        </w:rPr>
        <w:t xml:space="preserve">turimu </w:t>
      </w:r>
      <w:r w:rsidR="00780B79" w:rsidRPr="00A64DA8">
        <w:rPr>
          <w:rStyle w:val="CharStyle31"/>
          <w:b w:val="0"/>
          <w:bCs w:val="0"/>
        </w:rPr>
        <w:t>abonento numeriu</w:t>
      </w:r>
      <w:r w:rsidR="00D2356A" w:rsidRPr="00A64DA8">
        <w:rPr>
          <w:rStyle w:val="CharStyle31"/>
          <w:b w:val="0"/>
          <w:bCs w:val="0"/>
        </w:rPr>
        <w:t xml:space="preserve"> su kitu asmeniu,</w:t>
      </w:r>
      <w:r w:rsidR="00E13B73" w:rsidRPr="00A64DA8">
        <w:rPr>
          <w:rStyle w:val="CharStyle31"/>
          <w:b w:val="0"/>
          <w:bCs w:val="0"/>
        </w:rPr>
        <w:t xml:space="preserve"> todėl kartais leisdavo sutuoktinei </w:t>
      </w:r>
      <w:bookmarkStart w:id="75" w:name="Buk_4"/>
      <w:r w:rsidR="00FA6AD2" w:rsidRPr="00FA6AD2">
        <w:rPr>
          <w:rStyle w:val="CharStyle31"/>
          <w:b w:val="0"/>
          <w:bCs w:val="0"/>
        </w:rPr>
        <w:t xml:space="preserve">A. S. </w:t>
      </w:r>
      <w:bookmarkEnd w:id="75"/>
      <w:r w:rsidR="00E13B73" w:rsidRPr="00A64DA8">
        <w:rPr>
          <w:rStyle w:val="CharStyle31"/>
          <w:b w:val="0"/>
          <w:bCs w:val="0"/>
        </w:rPr>
        <w:t xml:space="preserve">pasinaudoti šiuo numeriu, tačiau tai neturėjo reikšmės patirtų išlaidų dydžiui, </w:t>
      </w:r>
      <w:r w:rsidR="009C2CF6" w:rsidRPr="00A64DA8">
        <w:rPr>
          <w:rStyle w:val="CharStyle31"/>
          <w:b w:val="0"/>
          <w:bCs w:val="0"/>
        </w:rPr>
        <w:t>pažymi, kad išlaidos</w:t>
      </w:r>
      <w:r w:rsidR="00E13B73" w:rsidRPr="00A64DA8">
        <w:rPr>
          <w:rStyle w:val="CharStyle31"/>
          <w:b w:val="0"/>
          <w:bCs w:val="0"/>
        </w:rPr>
        <w:t xml:space="preserve"> </w:t>
      </w:r>
      <w:r w:rsidR="009C2CF6" w:rsidRPr="00A64DA8">
        <w:rPr>
          <w:rStyle w:val="CharStyle31"/>
          <w:b w:val="0"/>
          <w:bCs w:val="0"/>
        </w:rPr>
        <w:t xml:space="preserve">už internetinės televizijos paslaugas bei televizorius į </w:t>
      </w:r>
      <w:r w:rsidR="00E13B73" w:rsidRPr="00A64DA8">
        <w:t xml:space="preserve">2022 m. IV ketvirčio </w:t>
      </w:r>
      <w:r w:rsidR="00245EF4" w:rsidRPr="00A64DA8">
        <w:rPr>
          <w:rStyle w:val="CharStyle31"/>
          <w:b w:val="0"/>
          <w:bCs w:val="0"/>
        </w:rPr>
        <w:t xml:space="preserve">išmokų </w:t>
      </w:r>
      <w:r w:rsidR="009C2CF6" w:rsidRPr="00A64DA8">
        <w:rPr>
          <w:rStyle w:val="CharStyle31"/>
          <w:b w:val="0"/>
          <w:bCs w:val="0"/>
        </w:rPr>
        <w:t xml:space="preserve">avanso apyskaitą buvo įtrauktos per klaidą, </w:t>
      </w:r>
      <w:r w:rsidR="00D2356A" w:rsidRPr="00A64DA8">
        <w:rPr>
          <w:rStyle w:val="CharStyle31"/>
          <w:b w:val="0"/>
          <w:bCs w:val="0"/>
        </w:rPr>
        <w:t>tai buvo vienkartinis pažeidimas</w:t>
      </w:r>
      <w:r w:rsidR="00F86B44" w:rsidRPr="00A64DA8">
        <w:rPr>
          <w:rStyle w:val="CharStyle31"/>
          <w:b w:val="0"/>
          <w:bCs w:val="0"/>
        </w:rPr>
        <w:t xml:space="preserve">. </w:t>
      </w:r>
      <w:r w:rsidR="00D2356A" w:rsidRPr="00A64DA8">
        <w:rPr>
          <w:rStyle w:val="CharStyle31"/>
          <w:b w:val="0"/>
          <w:bCs w:val="0"/>
        </w:rPr>
        <w:t xml:space="preserve">Nuteistojo </w:t>
      </w:r>
      <w:bookmarkStart w:id="76" w:name="Buk_110"/>
      <w:r w:rsidR="00FA6AD2" w:rsidRPr="00FA6AD2">
        <w:rPr>
          <w:rStyle w:val="CharStyle31"/>
          <w:b w:val="0"/>
          <w:bCs w:val="0"/>
        </w:rPr>
        <w:t xml:space="preserve">M. S. </w:t>
      </w:r>
      <w:bookmarkEnd w:id="76"/>
      <w:r w:rsidR="00D2356A" w:rsidRPr="00A64DA8">
        <w:rPr>
          <w:rStyle w:val="CharStyle31"/>
          <w:b w:val="0"/>
          <w:bCs w:val="0"/>
        </w:rPr>
        <w:t xml:space="preserve">vertinimu, jo veiksmais nebuvo sukelta didelė neturtinė žala, nurodo, kad Jonavos rajono savivaldybės administracijos darbas nebuvo sutrikdytas, visuomenė neišreiškė nepasitikėjimo ja, savivaldybės taryba ar meru, jis </w:t>
      </w:r>
      <w:r w:rsidR="00150D48" w:rsidRPr="00A64DA8">
        <w:rPr>
          <w:rStyle w:val="CharStyle31"/>
          <w:b w:val="0"/>
          <w:bCs w:val="0"/>
        </w:rPr>
        <w:t xml:space="preserve">nebuvo nušalintas nuo pareigų. </w:t>
      </w:r>
      <w:r w:rsidR="00F86B44" w:rsidRPr="00A64DA8">
        <w:rPr>
          <w:rStyle w:val="CharStyle31"/>
          <w:b w:val="0"/>
          <w:bCs w:val="0"/>
        </w:rPr>
        <w:t>Teismui konstatavus nusikalstamų veikų požymius</w:t>
      </w:r>
      <w:r w:rsidR="00E13B73" w:rsidRPr="00A64DA8">
        <w:rPr>
          <w:rStyle w:val="CharStyle31"/>
          <w:b w:val="0"/>
          <w:bCs w:val="0"/>
        </w:rPr>
        <w:t>,</w:t>
      </w:r>
      <w:r w:rsidR="00F86B44" w:rsidRPr="00A64DA8">
        <w:rPr>
          <w:rStyle w:val="CharStyle31"/>
          <w:b w:val="0"/>
          <w:bCs w:val="0"/>
        </w:rPr>
        <w:t xml:space="preserve"> apeliantas prašo pripažinti jo veiksmus </w:t>
      </w:r>
      <w:r w:rsidR="00150D48" w:rsidRPr="00A64DA8">
        <w:rPr>
          <w:rStyle w:val="CharStyle31"/>
          <w:b w:val="0"/>
          <w:bCs w:val="0"/>
        </w:rPr>
        <w:t>pra</w:t>
      </w:r>
      <w:r w:rsidR="00115ED2" w:rsidRPr="00A64DA8">
        <w:rPr>
          <w:rStyle w:val="CharStyle31"/>
          <w:b w:val="0"/>
          <w:bCs w:val="0"/>
        </w:rPr>
        <w:t>ra</w:t>
      </w:r>
      <w:r w:rsidR="00150D48" w:rsidRPr="00A64DA8">
        <w:rPr>
          <w:rStyle w:val="CharStyle31"/>
          <w:b w:val="0"/>
          <w:bCs w:val="0"/>
        </w:rPr>
        <w:t xml:space="preserve">dusiais pavojingumą (BK 36 straipsnis) ar </w:t>
      </w:r>
      <w:r w:rsidR="00F86B44" w:rsidRPr="00A64DA8">
        <w:rPr>
          <w:rStyle w:val="CharStyle31"/>
          <w:b w:val="0"/>
          <w:bCs w:val="0"/>
        </w:rPr>
        <w:t xml:space="preserve">mažareikšmiais </w:t>
      </w:r>
      <w:r w:rsidR="00150D48" w:rsidRPr="00A64DA8">
        <w:rPr>
          <w:rStyle w:val="CharStyle31"/>
          <w:b w:val="0"/>
          <w:bCs w:val="0"/>
        </w:rPr>
        <w:t>(BK 37 straipsnis).</w:t>
      </w:r>
    </w:p>
    <w:p w14:paraId="54D1E45E" w14:textId="609085B4" w:rsidR="00696BED" w:rsidRPr="00A64DA8" w:rsidRDefault="00273AF5" w:rsidP="0062675E">
      <w:pPr>
        <w:pStyle w:val="Sraopastraipa"/>
        <w:numPr>
          <w:ilvl w:val="0"/>
          <w:numId w:val="2"/>
        </w:numPr>
        <w:spacing w:before="120" w:after="120"/>
        <w:ind w:left="737" w:hanging="737"/>
        <w:contextualSpacing w:val="0"/>
        <w:jc w:val="both"/>
        <w:rPr>
          <w:rStyle w:val="CharStyle31"/>
          <w:b w:val="0"/>
          <w:bCs w:val="0"/>
          <w:i/>
          <w:iCs/>
          <w:color w:val="000000" w:themeColor="text1"/>
          <w:shd w:val="clear" w:color="auto" w:fill="auto"/>
        </w:rPr>
      </w:pPr>
      <w:r w:rsidRPr="00A64DA8">
        <w:rPr>
          <w:color w:val="000000"/>
        </w:rPr>
        <w:t>Lietuvos Respublikos Konstitucinis Teismas yra ne kartą pabrėžęs, kad iš Lietuvos</w:t>
      </w:r>
      <w:r w:rsidR="00EC4C3C">
        <w:rPr>
          <w:color w:val="000000"/>
        </w:rPr>
        <w:t> </w:t>
      </w:r>
      <w:r w:rsidRPr="00A64DA8">
        <w:rPr>
          <w:color w:val="000000"/>
        </w:rPr>
        <w:t>Respublikos Konstitucijos kylantis reikalavimas teisingai išnagrinėti bylą suponuoja tai, jog kiekvienas teismo nuosprendis turi būti grindžiamas teisiniais argumentais (motyvais). Argumentavimas turi būti racionalus – teismo nuosprendyje (tiek apkaltinamajame, tiek išteisinamajame) turi būti tiek argumentų, kad jų pakaktų šiam nuosprendžiui pagrįsti (pvz.,</w:t>
      </w:r>
      <w:r w:rsidR="0062675E" w:rsidRPr="00A64DA8">
        <w:rPr>
          <w:color w:val="000000"/>
        </w:rPr>
        <w:t> </w:t>
      </w:r>
      <w:r w:rsidRPr="00A64DA8">
        <w:rPr>
          <w:color w:val="000000"/>
        </w:rPr>
        <w:t xml:space="preserve">Lietuvos Respublikos Konstitucinio Teismo </w:t>
      </w:r>
      <w:r w:rsidRPr="00A64DA8">
        <w:rPr>
          <w:iCs/>
          <w:color w:val="000000"/>
        </w:rPr>
        <w:t>2006 m. sausio 16 d., 2006 m. rugsėjo 21</w:t>
      </w:r>
      <w:r w:rsidR="0062675E" w:rsidRPr="00A64DA8">
        <w:rPr>
          <w:iCs/>
          <w:color w:val="000000"/>
        </w:rPr>
        <w:t> </w:t>
      </w:r>
      <w:r w:rsidRPr="00A64DA8">
        <w:rPr>
          <w:iCs/>
          <w:color w:val="000000"/>
        </w:rPr>
        <w:t>d. nutarimai</w:t>
      </w:r>
      <w:r w:rsidRPr="00A64DA8">
        <w:rPr>
          <w:color w:val="000000"/>
        </w:rPr>
        <w:t xml:space="preserve">). </w:t>
      </w:r>
      <w:r w:rsidRPr="00A64DA8">
        <w:t>P</w:t>
      </w:r>
      <w:r w:rsidRPr="00A64DA8">
        <w:rPr>
          <w:color w:val="000000"/>
        </w:rPr>
        <w:t>ripažindamas asmenį kaltu padarius BK specialiosios dalies straipsnio dispozicijoje nurodytą nusikalstamą veiką teismas privalo nustatyti šios veikos padarymo faktą ir apkaltinamajame nuosprendyje tai pagrįsti baudžiamojo proceso įstatymo tvarka gautais ir teisiamajame posėdyje išnagrinėtais įrodymais. T</w:t>
      </w:r>
      <w:r w:rsidRPr="00A64DA8">
        <w:rPr>
          <w:color w:val="000000"/>
          <w:shd w:val="clear" w:color="auto" w:fill="FFFFFF"/>
        </w:rPr>
        <w:t xml:space="preserve">eismas negali palikti abejonių dėl asmens kaltumo. </w:t>
      </w:r>
    </w:p>
    <w:p w14:paraId="25CC4B3C" w14:textId="01FEE9E3" w:rsidR="00F8208D" w:rsidRPr="00E56DBB" w:rsidRDefault="00696BED" w:rsidP="00E56DBB">
      <w:pPr>
        <w:pStyle w:val="Sraopastraipa"/>
        <w:numPr>
          <w:ilvl w:val="0"/>
          <w:numId w:val="2"/>
        </w:numPr>
        <w:spacing w:before="120" w:after="120"/>
        <w:ind w:left="737" w:hanging="737"/>
        <w:contextualSpacing w:val="0"/>
        <w:jc w:val="both"/>
        <w:rPr>
          <w:i/>
          <w:iCs/>
          <w:color w:val="000000" w:themeColor="text1"/>
        </w:rPr>
      </w:pPr>
      <w:r w:rsidRPr="00A64DA8">
        <w:rPr>
          <w:rStyle w:val="CharStyle7"/>
          <w:shd w:val="clear" w:color="auto" w:fill="auto"/>
        </w:rPr>
        <w:t xml:space="preserve">Teisėjų kolegija, patikrinusi skundžiamą nuosprendį, įvertinusi apeliacinio skundo ir </w:t>
      </w:r>
      <w:r w:rsidR="007A2E66" w:rsidRPr="00A64DA8">
        <w:rPr>
          <w:rStyle w:val="CharStyle7"/>
          <w:shd w:val="clear" w:color="auto" w:fill="auto"/>
        </w:rPr>
        <w:t>teis</w:t>
      </w:r>
      <w:r w:rsidR="007A2E66">
        <w:rPr>
          <w:rStyle w:val="CharStyle7"/>
          <w:shd w:val="clear" w:color="auto" w:fill="auto"/>
        </w:rPr>
        <w:t>m</w:t>
      </w:r>
      <w:r w:rsidR="007A2E66" w:rsidRPr="00A64DA8">
        <w:rPr>
          <w:rStyle w:val="CharStyle7"/>
          <w:shd w:val="clear" w:color="auto" w:fill="auto"/>
        </w:rPr>
        <w:t xml:space="preserve">o </w:t>
      </w:r>
      <w:r w:rsidRPr="00A64DA8">
        <w:rPr>
          <w:rStyle w:val="CharStyle7"/>
          <w:shd w:val="clear" w:color="auto" w:fill="auto"/>
        </w:rPr>
        <w:t>posėdžio metu proceso dalyvių pateiktus argumentus, baudžiamojoje byloje esančius įrodymus, konstatuoja, kad pirmosios instancijos teismas</w:t>
      </w:r>
      <w:r w:rsidR="00040DA8">
        <w:rPr>
          <w:rStyle w:val="CharStyle7"/>
          <w:shd w:val="clear" w:color="auto" w:fill="auto"/>
        </w:rPr>
        <w:t>,</w:t>
      </w:r>
      <w:r w:rsidRPr="00A64DA8">
        <w:rPr>
          <w:rStyle w:val="CharStyle7"/>
          <w:shd w:val="clear" w:color="auto" w:fill="auto"/>
        </w:rPr>
        <w:t xml:space="preserve"> </w:t>
      </w:r>
      <w:r w:rsidR="007A75D0">
        <w:rPr>
          <w:rStyle w:val="CharStyle7"/>
          <w:shd w:val="clear" w:color="auto" w:fill="auto"/>
        </w:rPr>
        <w:t xml:space="preserve">pripažindamas </w:t>
      </w:r>
      <w:bookmarkStart w:id="77" w:name="Buk_168"/>
      <w:r w:rsidR="00FA6AD2" w:rsidRPr="00FA6AD2">
        <w:rPr>
          <w:rStyle w:val="CharStyle7"/>
          <w:shd w:val="clear" w:color="auto" w:fill="auto"/>
        </w:rPr>
        <w:t xml:space="preserve">M. S. </w:t>
      </w:r>
      <w:bookmarkEnd w:id="77"/>
      <w:r w:rsidR="007A75D0">
        <w:rPr>
          <w:rStyle w:val="CharStyle7"/>
          <w:shd w:val="clear" w:color="auto" w:fill="auto"/>
        </w:rPr>
        <w:t xml:space="preserve">kaltu </w:t>
      </w:r>
      <w:r w:rsidRPr="00066F10">
        <w:rPr>
          <w:rStyle w:val="CharStyle7"/>
          <w:shd w:val="clear" w:color="auto" w:fill="auto"/>
        </w:rPr>
        <w:t>padar</w:t>
      </w:r>
      <w:r w:rsidR="007A75D0" w:rsidRPr="00066F10">
        <w:rPr>
          <w:rStyle w:val="CharStyle7"/>
          <w:shd w:val="clear" w:color="auto" w:fill="auto"/>
        </w:rPr>
        <w:t>ius</w:t>
      </w:r>
      <w:r w:rsidRPr="00066F10">
        <w:rPr>
          <w:rStyle w:val="CharStyle7"/>
          <w:shd w:val="clear" w:color="auto" w:fill="auto"/>
        </w:rPr>
        <w:t xml:space="preserve"> nusikalstamas veikas, numatytas BK </w:t>
      </w:r>
      <w:r w:rsidRPr="00066F10">
        <w:t>183 straipsnio 1 dalyje, 228 straipsnio 2 dalyje, 300 straipsnio 1 dalyje,</w:t>
      </w:r>
      <w:r w:rsidRPr="00066F10">
        <w:rPr>
          <w:rStyle w:val="CharStyle7"/>
          <w:shd w:val="clear" w:color="auto" w:fill="auto"/>
        </w:rPr>
        <w:t xml:space="preserve"> ne</w:t>
      </w:r>
      <w:r w:rsidR="00066F10" w:rsidRPr="00066F10">
        <w:rPr>
          <w:rStyle w:val="CharStyle7"/>
          <w:shd w:val="clear" w:color="auto" w:fill="auto"/>
        </w:rPr>
        <w:t>aptarė</w:t>
      </w:r>
      <w:r w:rsidRPr="00066F10">
        <w:rPr>
          <w:rStyle w:val="CharStyle7"/>
          <w:shd w:val="clear" w:color="auto" w:fill="auto"/>
        </w:rPr>
        <w:t xml:space="preserve"> visų bylos duomenų.</w:t>
      </w:r>
      <w:r w:rsidRPr="00A64DA8">
        <w:rPr>
          <w:rStyle w:val="CharStyle7"/>
          <w:shd w:val="clear" w:color="auto" w:fill="auto"/>
        </w:rPr>
        <w:t xml:space="preserve"> </w:t>
      </w:r>
      <w:r w:rsidR="00431569" w:rsidRPr="00A64DA8">
        <w:rPr>
          <w:color w:val="000000"/>
          <w:shd w:val="clear" w:color="auto" w:fill="FFFFFF"/>
        </w:rPr>
        <w:t>Iš</w:t>
      </w:r>
      <w:r w:rsidR="00EC4C3C">
        <w:rPr>
          <w:color w:val="000000"/>
          <w:shd w:val="clear" w:color="auto" w:fill="FFFFFF"/>
        </w:rPr>
        <w:t> </w:t>
      </w:r>
      <w:r w:rsidR="00431569" w:rsidRPr="00A64DA8">
        <w:rPr>
          <w:color w:val="000000"/>
          <w:shd w:val="clear" w:color="auto" w:fill="FFFFFF"/>
        </w:rPr>
        <w:t>bylos</w:t>
      </w:r>
      <w:r w:rsidR="00EC4C3C">
        <w:rPr>
          <w:color w:val="000000"/>
          <w:shd w:val="clear" w:color="auto" w:fill="FFFFFF"/>
        </w:rPr>
        <w:t> </w:t>
      </w:r>
      <w:r w:rsidR="00431569" w:rsidRPr="00A64DA8">
        <w:rPr>
          <w:color w:val="000000"/>
          <w:shd w:val="clear" w:color="auto" w:fill="FFFFFF"/>
        </w:rPr>
        <w:t xml:space="preserve">medžiagos matyti, kad </w:t>
      </w:r>
      <w:r w:rsidR="00431569" w:rsidRPr="00A64DA8">
        <w:rPr>
          <w:rStyle w:val="CharStyle31"/>
          <w:b w:val="0"/>
          <w:bCs w:val="0"/>
        </w:rPr>
        <w:t>2024 m. gegužės 2 d. teis</w:t>
      </w:r>
      <w:r w:rsidR="007A2E66">
        <w:rPr>
          <w:rStyle w:val="CharStyle31"/>
          <w:b w:val="0"/>
          <w:bCs w:val="0"/>
        </w:rPr>
        <w:t>iamojo</w:t>
      </w:r>
      <w:r w:rsidR="00431569" w:rsidRPr="00A64DA8">
        <w:rPr>
          <w:rStyle w:val="CharStyle31"/>
          <w:b w:val="0"/>
          <w:bCs w:val="0"/>
        </w:rPr>
        <w:t xml:space="preserve"> posėdžio metu nuteistojo </w:t>
      </w:r>
      <w:bookmarkStart w:id="78" w:name="Buk_111"/>
      <w:r w:rsidR="00FA6AD2" w:rsidRPr="00FA6AD2">
        <w:rPr>
          <w:rStyle w:val="CharStyle31"/>
          <w:b w:val="0"/>
          <w:bCs w:val="0"/>
        </w:rPr>
        <w:t xml:space="preserve">M. S. </w:t>
      </w:r>
      <w:bookmarkEnd w:id="78"/>
      <w:r w:rsidR="00431569" w:rsidRPr="00A64DA8">
        <w:rPr>
          <w:rStyle w:val="CharStyle31"/>
          <w:b w:val="0"/>
          <w:bCs w:val="0"/>
        </w:rPr>
        <w:t xml:space="preserve">gynėjas pateikė dokumentus, kurie, jo vertinimu, patvirtina jo ginamojo nekaltumą, šie duomenys teismo buvo pripažinti reikšmingais bylai ir pridėti prie surinktos </w:t>
      </w:r>
      <w:r w:rsidR="007A2E66">
        <w:rPr>
          <w:rStyle w:val="CharStyle31"/>
          <w:b w:val="0"/>
          <w:bCs w:val="0"/>
        </w:rPr>
        <w:t xml:space="preserve">baudžiamosios bylos </w:t>
      </w:r>
      <w:r w:rsidR="00431569" w:rsidRPr="00A64DA8">
        <w:rPr>
          <w:rStyle w:val="CharStyle31"/>
          <w:b w:val="0"/>
          <w:bCs w:val="0"/>
        </w:rPr>
        <w:t xml:space="preserve">medžiagos, tačiau skundžiamame nuosprendyje liko neaptarti. </w:t>
      </w:r>
      <w:r w:rsidR="00431569" w:rsidRPr="00A64DA8">
        <w:t>T</w:t>
      </w:r>
      <w:r w:rsidRPr="00A64DA8">
        <w:t xml:space="preserve">eismų </w:t>
      </w:r>
      <w:proofErr w:type="spellStart"/>
      <w:r w:rsidRPr="00A64DA8">
        <w:t>instancinės</w:t>
      </w:r>
      <w:proofErr w:type="spellEnd"/>
      <w:r w:rsidRPr="00A64DA8">
        <w:t xml:space="preserve"> sistemos paskirtis yra ne tik nagrinėti proceso dalyvių pateiktus skundus dėl žemesnės instancijos teismų priimtų procesinių sprendimų, bet ir ištaisyti teisiškai reikšmingų faktų nustatymo ir vertinimo ar teisės taikymo klaidas, kurias padarė žemesnės instancijos teismas, ir neleisti, kad byloje būtų įvykdytas neteisingumas. </w:t>
      </w:r>
      <w:r w:rsidR="00333357" w:rsidRPr="00A64DA8">
        <w:rPr>
          <w:rStyle w:val="CharStyle31"/>
          <w:b w:val="0"/>
          <w:bCs w:val="0"/>
        </w:rPr>
        <w:t xml:space="preserve">Teisėjų kolegija, įvertinusi tai, kad </w:t>
      </w:r>
      <w:r w:rsidR="00F2587B" w:rsidRPr="00A64DA8">
        <w:rPr>
          <w:rStyle w:val="CharStyle31"/>
          <w:b w:val="0"/>
          <w:bCs w:val="0"/>
        </w:rPr>
        <w:t>a</w:t>
      </w:r>
      <w:r w:rsidR="00F2587B" w:rsidRPr="00A64DA8">
        <w:rPr>
          <w:shd w:val="clear" w:color="auto" w:fill="FFFFFF"/>
        </w:rPr>
        <w:t>peliacinės instancijos teismas turi įgaliojimus nagrinėti bylą</w:t>
      </w:r>
      <w:r w:rsidRPr="00A64DA8">
        <w:rPr>
          <w:shd w:val="clear" w:color="auto" w:fill="FFFFFF"/>
        </w:rPr>
        <w:t xml:space="preserve"> iš esmės</w:t>
      </w:r>
      <w:r w:rsidR="00F2587B" w:rsidRPr="00A64DA8">
        <w:rPr>
          <w:shd w:val="clear" w:color="auto" w:fill="FFFFFF"/>
        </w:rPr>
        <w:t xml:space="preserve">, iš naujo vertinti bylos įrodymus, </w:t>
      </w:r>
      <w:r w:rsidR="00366575" w:rsidRPr="00A64DA8">
        <w:rPr>
          <w:shd w:val="clear" w:color="auto" w:fill="FFFFFF"/>
        </w:rPr>
        <w:t xml:space="preserve">atsižvelgdama į </w:t>
      </w:r>
      <w:r w:rsidR="00F2587B" w:rsidRPr="00A64DA8">
        <w:rPr>
          <w:shd w:val="clear" w:color="auto" w:fill="FFFFFF"/>
        </w:rPr>
        <w:t>teismui keliamą aktyvumo reikalavimą ir iš jo kylančią pareigą dar kartą įvertinti bylos įrodymus ir</w:t>
      </w:r>
      <w:r w:rsidR="00CE1694">
        <w:rPr>
          <w:shd w:val="clear" w:color="auto" w:fill="FFFFFF"/>
        </w:rPr>
        <w:t>,</w:t>
      </w:r>
      <w:r w:rsidR="00F2587B" w:rsidRPr="00A64DA8">
        <w:rPr>
          <w:shd w:val="clear" w:color="auto" w:fill="FFFFFF"/>
        </w:rPr>
        <w:t xml:space="preserve"> jei reikia</w:t>
      </w:r>
      <w:r w:rsidR="00CE1694">
        <w:rPr>
          <w:shd w:val="clear" w:color="auto" w:fill="FFFFFF"/>
        </w:rPr>
        <w:t xml:space="preserve">, </w:t>
      </w:r>
      <w:r w:rsidR="00F2587B" w:rsidRPr="00A64DA8">
        <w:rPr>
          <w:shd w:val="clear" w:color="auto" w:fill="FFFFFF"/>
        </w:rPr>
        <w:t xml:space="preserve">imtis baudžiamojo proceso įstatyme įtvirtintų priemonių, kad būtų išsiaiškintos visos aplinkybės, turinčios reikšmės bylai išspręsti teisingai, </w:t>
      </w:r>
      <w:r w:rsidR="00746C9A" w:rsidRPr="00A64DA8">
        <w:rPr>
          <w:shd w:val="clear" w:color="auto" w:fill="FFFFFF"/>
        </w:rPr>
        <w:t>ši</w:t>
      </w:r>
      <w:r w:rsidR="00C00636" w:rsidRPr="00A64DA8">
        <w:rPr>
          <w:shd w:val="clear" w:color="auto" w:fill="FFFFFF"/>
        </w:rPr>
        <w:t>oje</w:t>
      </w:r>
      <w:r w:rsidR="00746C9A" w:rsidRPr="00A64DA8">
        <w:rPr>
          <w:shd w:val="clear" w:color="auto" w:fill="FFFFFF"/>
        </w:rPr>
        <w:t xml:space="preserve"> </w:t>
      </w:r>
      <w:r w:rsidR="00F2587B" w:rsidRPr="00A64DA8">
        <w:rPr>
          <w:shd w:val="clear" w:color="auto" w:fill="FFFFFF"/>
        </w:rPr>
        <w:t>nu</w:t>
      </w:r>
      <w:r w:rsidR="00C00636" w:rsidRPr="00A64DA8">
        <w:rPr>
          <w:shd w:val="clear" w:color="auto" w:fill="FFFFFF"/>
        </w:rPr>
        <w:t>tartyje</w:t>
      </w:r>
      <w:r w:rsidR="00F2587B" w:rsidRPr="00A64DA8">
        <w:rPr>
          <w:shd w:val="clear" w:color="auto" w:fill="FFFFFF"/>
        </w:rPr>
        <w:t xml:space="preserve"> aprašo </w:t>
      </w:r>
      <w:r w:rsidR="00F2587B" w:rsidRPr="00A64DA8">
        <w:rPr>
          <w:rStyle w:val="CharStyle31"/>
          <w:b w:val="0"/>
          <w:bCs w:val="0"/>
        </w:rPr>
        <w:t>2024 m. gegužės 2 d. tei</w:t>
      </w:r>
      <w:r w:rsidR="007A2E66">
        <w:rPr>
          <w:rStyle w:val="CharStyle31"/>
          <w:b w:val="0"/>
          <w:bCs w:val="0"/>
        </w:rPr>
        <w:t>siamojo</w:t>
      </w:r>
      <w:r w:rsidR="00F2587B" w:rsidRPr="00A64DA8">
        <w:rPr>
          <w:rStyle w:val="CharStyle31"/>
          <w:b w:val="0"/>
          <w:bCs w:val="0"/>
        </w:rPr>
        <w:t> posėdžio nuteistojo gynėjo pateiktus dokumentus</w:t>
      </w:r>
      <w:r w:rsidRPr="00A64DA8">
        <w:rPr>
          <w:rStyle w:val="CharStyle31"/>
          <w:b w:val="0"/>
          <w:bCs w:val="0"/>
        </w:rPr>
        <w:t xml:space="preserve"> ir </w:t>
      </w:r>
      <w:r w:rsidR="00746C9A" w:rsidRPr="00A64DA8">
        <w:rPr>
          <w:rStyle w:val="CharStyle31"/>
          <w:b w:val="0"/>
          <w:bCs w:val="0"/>
        </w:rPr>
        <w:t>pasisako dėl jų teisinio vertinimo</w:t>
      </w:r>
      <w:r w:rsidR="00431569" w:rsidRPr="00A64DA8">
        <w:rPr>
          <w:rStyle w:val="CharStyle31"/>
          <w:b w:val="0"/>
          <w:bCs w:val="0"/>
        </w:rPr>
        <w:t xml:space="preserve"> bei iš naujo analizuoja bylos duomenų visumą bei sprendžia </w:t>
      </w:r>
      <w:bookmarkStart w:id="79" w:name="Buk_112"/>
      <w:r w:rsidR="00FA6AD2" w:rsidRPr="00FA6AD2">
        <w:rPr>
          <w:rStyle w:val="CharStyle31"/>
          <w:b w:val="0"/>
          <w:bCs w:val="0"/>
        </w:rPr>
        <w:t xml:space="preserve">M. S. </w:t>
      </w:r>
      <w:bookmarkEnd w:id="79"/>
      <w:r w:rsidR="00431569" w:rsidRPr="00A64DA8">
        <w:rPr>
          <w:rStyle w:val="CharStyle31"/>
          <w:b w:val="0"/>
          <w:bCs w:val="0"/>
        </w:rPr>
        <w:t xml:space="preserve">kaltės klausimą. </w:t>
      </w:r>
    </w:p>
    <w:p w14:paraId="742AF3C2" w14:textId="227D3C45" w:rsidR="00451D17" w:rsidRPr="00A64DA8" w:rsidRDefault="00451D17" w:rsidP="00451D17">
      <w:pPr>
        <w:widowControl w:val="0"/>
        <w:spacing w:before="120" w:after="120"/>
        <w:ind w:left="737"/>
        <w:jc w:val="both"/>
        <w:rPr>
          <w:rStyle w:val="CharStyle7"/>
          <w:i/>
          <w:color w:val="000000"/>
          <w:shd w:val="clear" w:color="auto" w:fill="auto"/>
        </w:rPr>
      </w:pPr>
      <w:r w:rsidRPr="00A64DA8">
        <w:rPr>
          <w:i/>
          <w:color w:val="000000"/>
        </w:rPr>
        <w:t xml:space="preserve">Dėl </w:t>
      </w:r>
      <w:r w:rsidR="002E01D7" w:rsidRPr="00A64DA8">
        <w:rPr>
          <w:i/>
          <w:color w:val="000000"/>
        </w:rPr>
        <w:t>procesinių pažeidimų</w:t>
      </w:r>
    </w:p>
    <w:p w14:paraId="1FDAB25D" w14:textId="6C8272FA" w:rsidR="00EE5A50" w:rsidRPr="00A64DA8" w:rsidRDefault="001F2EB7" w:rsidP="00EE5A50">
      <w:pPr>
        <w:pStyle w:val="Sraopastraipa"/>
        <w:numPr>
          <w:ilvl w:val="0"/>
          <w:numId w:val="2"/>
        </w:numPr>
        <w:spacing w:before="120" w:after="120"/>
        <w:ind w:left="737" w:hanging="737"/>
        <w:contextualSpacing w:val="0"/>
        <w:jc w:val="both"/>
      </w:pPr>
      <w:r w:rsidRPr="00A64DA8">
        <w:rPr>
          <w:rStyle w:val="CharStyle7"/>
          <w:shd w:val="clear" w:color="auto" w:fill="auto"/>
        </w:rPr>
        <w:t xml:space="preserve">Nagrinėjamoje byloje </w:t>
      </w:r>
      <w:bookmarkStart w:id="80" w:name="Buk_191"/>
      <w:r w:rsidR="00FA6AD2" w:rsidRPr="00FA6AD2">
        <w:t xml:space="preserve">M. S. </w:t>
      </w:r>
      <w:bookmarkEnd w:id="80"/>
      <w:r w:rsidRPr="00A64DA8">
        <w:t xml:space="preserve">buvo pripažintas kaltu </w:t>
      </w:r>
      <w:r w:rsidR="005170E6" w:rsidRPr="00A64DA8">
        <w:t xml:space="preserve">ir nuteistas pagal </w:t>
      </w:r>
      <w:r w:rsidR="005170E6" w:rsidRPr="00DA3C18">
        <w:t xml:space="preserve">BK 183 straipsnio 1 dalį, 228 straipsnio 2 dalį, 300 straipsnio 1 dalį </w:t>
      </w:r>
      <w:r w:rsidRPr="00DA3C18">
        <w:t>dėl to, kad jis</w:t>
      </w:r>
      <w:r w:rsidR="00DA3C18">
        <w:t>,</w:t>
      </w:r>
      <w:r w:rsidRPr="00DA3C18">
        <w:t xml:space="preserve"> būdamas valstybės tarnautoj</w:t>
      </w:r>
      <w:r w:rsidR="007346C3" w:rsidRPr="00DA3C18">
        <w:t>as</w:t>
      </w:r>
      <w:r w:rsidRPr="00DA3C18">
        <w:t xml:space="preserve">, eidamas savivaldybės tarybos nario pareigas, </w:t>
      </w:r>
      <w:r w:rsidR="00737E7F" w:rsidRPr="00DA3C18">
        <w:t xml:space="preserve">būdamas </w:t>
      </w:r>
      <w:r w:rsidRPr="00DA3C18">
        <w:t>atskaitingas savivaldybės tarybai ir savivaldybės bendruomenei už savo veiklą, laikotarpiu nu</w:t>
      </w:r>
      <w:r w:rsidR="00E56959" w:rsidRPr="00DA3C18">
        <w:t>o</w:t>
      </w:r>
      <w:r w:rsidRPr="00DA3C18">
        <w:t xml:space="preserve"> 2019</w:t>
      </w:r>
      <w:r w:rsidR="00636D10" w:rsidRPr="00DA3C18">
        <w:t> </w:t>
      </w:r>
      <w:r w:rsidRPr="00DA3C18">
        <w:t>m.</w:t>
      </w:r>
      <w:r w:rsidR="00636D10" w:rsidRPr="00DA3C18">
        <w:t> </w:t>
      </w:r>
      <w:r w:rsidRPr="00DA3C18">
        <w:t xml:space="preserve">gegužės mėn. iki 2023 </w:t>
      </w:r>
      <w:r w:rsidRPr="00DA3C18">
        <w:lastRenderedPageBreak/>
        <w:t xml:space="preserve">m. kovo mėn. kas mėnesį iš </w:t>
      </w:r>
      <w:r w:rsidR="00CB4CF6" w:rsidRPr="00DA3C18">
        <w:t xml:space="preserve">Jonavos rajono savivaldybės administracijos </w:t>
      </w:r>
      <w:r w:rsidRPr="00DA3C18">
        <w:t>avansu gaudamas išmokas patirt</w:t>
      </w:r>
      <w:r w:rsidR="00DA3C18">
        <w:t>om</w:t>
      </w:r>
      <w:r w:rsidRPr="00DA3C18">
        <w:t>s išlaid</w:t>
      </w:r>
      <w:r w:rsidR="00DA3C18">
        <w:t>om</w:t>
      </w:r>
      <w:r w:rsidRPr="00DA3C18">
        <w:t xml:space="preserve">s už ryšių paslaugas, susijusias su tarybos nario veikla, </w:t>
      </w:r>
      <w:r w:rsidR="00DA3C18" w:rsidRPr="00DA3C18">
        <w:t>padengti</w:t>
      </w:r>
      <w:r w:rsidR="00DA3C18">
        <w:t>,</w:t>
      </w:r>
      <w:r w:rsidR="00DA3C18" w:rsidRPr="00DA3C18">
        <w:t xml:space="preserve"> </w:t>
      </w:r>
      <w:r w:rsidRPr="00DA3C18">
        <w:t xml:space="preserve">piktnaudžiavo </w:t>
      </w:r>
      <w:r w:rsidR="00CB4CF6" w:rsidRPr="00DA3C18">
        <w:t xml:space="preserve">savo </w:t>
      </w:r>
      <w:r w:rsidRPr="00DA3C18">
        <w:t>tarnybine padėtimi</w:t>
      </w:r>
      <w:r w:rsidR="00040DA8" w:rsidRPr="00DA3C18">
        <w:t>,</w:t>
      </w:r>
      <w:r w:rsidRPr="00DA3C18">
        <w:t xml:space="preserve"> siekdamas išvengti asmeninių lėšų panaudojimo apmokant </w:t>
      </w:r>
      <w:r w:rsidR="00C12123" w:rsidRPr="00DA3C18">
        <w:t>abonento</w:t>
      </w:r>
      <w:r w:rsidRPr="00A64DA8">
        <w:t xml:space="preserve"> numerio </w:t>
      </w:r>
      <w:r w:rsidR="00EE3637">
        <w:t>(duomenys neskelbtini)</w:t>
      </w:r>
      <w:r w:rsidRPr="00A64DA8">
        <w:t xml:space="preserve">, kuriuo </w:t>
      </w:r>
      <w:r w:rsidR="007346C3" w:rsidRPr="00A64DA8">
        <w:t xml:space="preserve">realiai </w:t>
      </w:r>
      <w:r w:rsidRPr="00A64DA8">
        <w:t xml:space="preserve">naudojosi jo sutuoktinė </w:t>
      </w:r>
      <w:bookmarkStart w:id="81" w:name="Buk_64"/>
      <w:r w:rsidR="00FA6AD2" w:rsidRPr="00FA6AD2">
        <w:t>A. S.</w:t>
      </w:r>
      <w:bookmarkEnd w:id="81"/>
      <w:r w:rsidRPr="00A64DA8">
        <w:t>, išlaidas, mėnesinius mokesčius už 2022</w:t>
      </w:r>
      <w:r w:rsidR="00792A4F">
        <w:t xml:space="preserve"> </w:t>
      </w:r>
      <w:r w:rsidRPr="00A64DA8">
        <w:t xml:space="preserve">m. spalio ir lapkričio mėn. suteiktas „Telia </w:t>
      </w:r>
      <w:proofErr w:type="spellStart"/>
      <w:r w:rsidRPr="00A64DA8">
        <w:t>Play</w:t>
      </w:r>
      <w:proofErr w:type="spellEnd"/>
      <w:r w:rsidRPr="00A64DA8">
        <w:t>“ internetinės televizijos paslaugas</w:t>
      </w:r>
      <w:r w:rsidR="00421B1B">
        <w:t xml:space="preserve"> </w:t>
      </w:r>
      <w:r w:rsidRPr="00A64DA8">
        <w:t>ir savo asmeninėms reikmėms įsigytus televizorius „Samsung</w:t>
      </w:r>
      <w:r w:rsidR="00792A4F">
        <w:t xml:space="preserve"> </w:t>
      </w:r>
      <w:r w:rsidRPr="00A64DA8">
        <w:t xml:space="preserve">QE55LS03A“ ir „Samsung QE32LS03T“, turėdamas tikslą pasisavinti šias </w:t>
      </w:r>
      <w:r w:rsidR="00CB4CF6" w:rsidRPr="00A64DA8">
        <w:t xml:space="preserve">Jonavos rajono savivaldybės administracijos pervestas </w:t>
      </w:r>
      <w:r w:rsidRPr="00A64DA8">
        <w:t>lėšas,</w:t>
      </w:r>
      <w:r w:rsidR="00CB4CF6" w:rsidRPr="00A64DA8">
        <w:t xml:space="preserve"> </w:t>
      </w:r>
      <w:r w:rsidRPr="00A64DA8">
        <w:t>sąmoningai suklastojo 16</w:t>
      </w:r>
      <w:r w:rsidR="00792A4F">
        <w:t xml:space="preserve"> </w:t>
      </w:r>
      <w:r w:rsidRPr="00A64DA8">
        <w:t>vnt.</w:t>
      </w:r>
      <w:r w:rsidR="00792A4F">
        <w:t xml:space="preserve"> </w:t>
      </w:r>
      <w:r w:rsidRPr="00A64DA8">
        <w:t>jo, kaip tarybos nario, išmokų avanso apyskaitų,</w:t>
      </w:r>
      <w:r w:rsidR="00792A4F">
        <w:t xml:space="preserve"> </w:t>
      </w:r>
      <w:r w:rsidRPr="00A64DA8">
        <w:t>jose</w:t>
      </w:r>
      <w:r w:rsidR="00792A4F">
        <w:t xml:space="preserve"> į</w:t>
      </w:r>
      <w:r w:rsidRPr="00A64DA8">
        <w:t>rašydamas tikrovė</w:t>
      </w:r>
      <w:r w:rsidR="007346C3" w:rsidRPr="00A64DA8">
        <w:t>s</w:t>
      </w:r>
      <w:r w:rsidRPr="00A64DA8">
        <w:t xml:space="preserve"> neatitinkančius duomenis</w:t>
      </w:r>
      <w:r w:rsidR="00F40A7C">
        <w:t>,</w:t>
      </w:r>
      <w:r w:rsidRPr="00A64DA8">
        <w:t xml:space="preserve"> padidindamas </w:t>
      </w:r>
      <w:r w:rsidR="00F2155B" w:rsidRPr="00A64DA8">
        <w:t>patirtas išlaidas</w:t>
      </w:r>
      <w:r w:rsidR="00CB4CF6" w:rsidRPr="00A64DA8">
        <w:t>,</w:t>
      </w:r>
      <w:r w:rsidR="007346C3" w:rsidRPr="00A64DA8">
        <w:t xml:space="preserve"> </w:t>
      </w:r>
      <w:r w:rsidR="00F2155B" w:rsidRPr="00A64DA8">
        <w:t xml:space="preserve">šiuos dokumentus </w:t>
      </w:r>
      <w:r w:rsidR="007346C3" w:rsidRPr="00A64DA8">
        <w:t xml:space="preserve">pateikė patvirtinimui </w:t>
      </w:r>
      <w:r w:rsidR="00CB4CF6" w:rsidRPr="00A64DA8">
        <w:t>ir</w:t>
      </w:r>
      <w:r w:rsidRPr="00A64DA8">
        <w:t xml:space="preserve"> pasisavino jam patikėtą </w:t>
      </w:r>
      <w:bookmarkStart w:id="82" w:name="_Hlk173929149"/>
      <w:r w:rsidRPr="00A64DA8">
        <w:t>Jonavos rajono savivaldybės administracijai</w:t>
      </w:r>
      <w:bookmarkEnd w:id="82"/>
      <w:r w:rsidRPr="00A64DA8">
        <w:t xml:space="preserve"> priklausantį turtą – 1</w:t>
      </w:r>
      <w:r w:rsidR="00504F28">
        <w:t> </w:t>
      </w:r>
      <w:r w:rsidRPr="00A64DA8">
        <w:t xml:space="preserve">487,62 Eur, tokiais veiksmais veikė priešingai savivaldybės interesams, sumenkino Jonavos rajono savivaldybės administracijos autoritetą, sudarė įspūdį apie jos darbuotojų savivalę, demonstravo nuostatą nesilaikyti įstatymų ir kitų teisės aktų, dėl </w:t>
      </w:r>
      <w:r w:rsidR="00421B1B">
        <w:t>t</w:t>
      </w:r>
      <w:r w:rsidRPr="00A64DA8">
        <w:t>o Jonavos rajono savivaldybės administracija bei valstybė patyrė didelę neturtinę žalą.</w:t>
      </w:r>
    </w:p>
    <w:p w14:paraId="225B1EF6" w14:textId="25A79645" w:rsidR="00C04B66" w:rsidRPr="00A64DA8" w:rsidRDefault="005170E6" w:rsidP="00FB638C">
      <w:pPr>
        <w:pStyle w:val="Sraopastraipa"/>
        <w:widowControl w:val="0"/>
        <w:numPr>
          <w:ilvl w:val="0"/>
          <w:numId w:val="2"/>
        </w:numPr>
        <w:tabs>
          <w:tab w:val="left" w:pos="720"/>
        </w:tabs>
        <w:spacing w:before="120" w:after="120"/>
        <w:ind w:left="737" w:hanging="737"/>
        <w:contextualSpacing w:val="0"/>
        <w:jc w:val="both"/>
      </w:pPr>
      <w:r w:rsidRPr="00A64DA8">
        <w:rPr>
          <w:rStyle w:val="CharStyle31"/>
          <w:b w:val="0"/>
          <w:bCs w:val="0"/>
          <w:shd w:val="clear" w:color="auto" w:fill="auto"/>
        </w:rPr>
        <w:t>Iš skundžiamo nuosprendžio</w:t>
      </w:r>
      <w:r w:rsidR="006B030F" w:rsidRPr="00A64DA8">
        <w:rPr>
          <w:rStyle w:val="CharStyle31"/>
          <w:b w:val="0"/>
          <w:bCs w:val="0"/>
          <w:shd w:val="clear" w:color="auto" w:fill="auto"/>
        </w:rPr>
        <w:t xml:space="preserve"> </w:t>
      </w:r>
      <w:r w:rsidRPr="00A64DA8">
        <w:rPr>
          <w:rStyle w:val="CharStyle31"/>
          <w:b w:val="0"/>
          <w:bCs w:val="0"/>
          <w:shd w:val="clear" w:color="auto" w:fill="auto"/>
        </w:rPr>
        <w:t xml:space="preserve">matyti, kad konstatuodamas, jog </w:t>
      </w:r>
      <w:bookmarkStart w:id="83" w:name="Buk_192"/>
      <w:r w:rsidR="00FA6AD2" w:rsidRPr="00FA6AD2">
        <w:rPr>
          <w:rStyle w:val="CharStyle31"/>
          <w:b w:val="0"/>
          <w:bCs w:val="0"/>
          <w:shd w:val="clear" w:color="auto" w:fill="auto"/>
        </w:rPr>
        <w:t xml:space="preserve">M. S. </w:t>
      </w:r>
      <w:bookmarkEnd w:id="83"/>
      <w:r w:rsidRPr="00A64DA8">
        <w:rPr>
          <w:rStyle w:val="CharStyle31"/>
          <w:b w:val="0"/>
          <w:bCs w:val="0"/>
          <w:shd w:val="clear" w:color="auto" w:fill="auto"/>
        </w:rPr>
        <w:t>padarė jam inkriminuotus nusikaltimus</w:t>
      </w:r>
      <w:r w:rsidR="00F340F2">
        <w:rPr>
          <w:rStyle w:val="CharStyle31"/>
          <w:b w:val="0"/>
          <w:bCs w:val="0"/>
          <w:shd w:val="clear" w:color="auto" w:fill="auto"/>
        </w:rPr>
        <w:t>,</w:t>
      </w:r>
      <w:r w:rsidRPr="00A64DA8">
        <w:rPr>
          <w:rStyle w:val="CharStyle31"/>
          <w:b w:val="0"/>
          <w:bCs w:val="0"/>
          <w:shd w:val="clear" w:color="auto" w:fill="auto"/>
        </w:rPr>
        <w:t xml:space="preserve"> pirmosios instancijos teismas rėmėsi iš dalies paties nuteistojo parodymais, jog jis duodavo </w:t>
      </w:r>
      <w:r w:rsidR="00FB638C" w:rsidRPr="00A64DA8">
        <w:rPr>
          <w:rStyle w:val="CharStyle31"/>
          <w:b w:val="0"/>
          <w:bCs w:val="0"/>
          <w:shd w:val="clear" w:color="auto" w:fill="auto"/>
        </w:rPr>
        <w:t xml:space="preserve">savo </w:t>
      </w:r>
      <w:r w:rsidRPr="00A64DA8">
        <w:rPr>
          <w:rStyle w:val="CharStyle31"/>
          <w:b w:val="0"/>
          <w:bCs w:val="0"/>
          <w:shd w:val="clear" w:color="auto" w:fill="auto"/>
        </w:rPr>
        <w:t xml:space="preserve">sutuoktinei </w:t>
      </w:r>
      <w:bookmarkStart w:id="84" w:name="Buk_5"/>
      <w:r w:rsidR="00FA6AD2" w:rsidRPr="00FA6AD2">
        <w:rPr>
          <w:rStyle w:val="CharStyle31"/>
          <w:b w:val="0"/>
          <w:bCs w:val="0"/>
          <w:shd w:val="clear" w:color="auto" w:fill="auto"/>
        </w:rPr>
        <w:t xml:space="preserve">A. S. </w:t>
      </w:r>
      <w:bookmarkEnd w:id="84"/>
      <w:r w:rsidRPr="00A64DA8">
        <w:rPr>
          <w:rStyle w:val="CharStyle31"/>
          <w:b w:val="0"/>
          <w:bCs w:val="0"/>
          <w:shd w:val="clear" w:color="auto" w:fill="auto"/>
        </w:rPr>
        <w:t xml:space="preserve">naudotis </w:t>
      </w:r>
      <w:r w:rsidR="00C12123" w:rsidRPr="00A64DA8">
        <w:t>abonento</w:t>
      </w:r>
      <w:r w:rsidRPr="00A64DA8">
        <w:t xml:space="preserve"> numeriu </w:t>
      </w:r>
      <w:r w:rsidR="00EE3637">
        <w:t>(duomenys neskelbtini)</w:t>
      </w:r>
      <w:r w:rsidRPr="00A64DA8">
        <w:t xml:space="preserve">, </w:t>
      </w:r>
      <w:r w:rsidR="006B030F" w:rsidRPr="00A64DA8">
        <w:t xml:space="preserve">taip pat </w:t>
      </w:r>
      <w:bookmarkStart w:id="85" w:name="Buk_113"/>
      <w:r w:rsidR="00FA6AD2" w:rsidRPr="00FA6AD2">
        <w:t xml:space="preserve">M. S. </w:t>
      </w:r>
      <w:bookmarkEnd w:id="85"/>
      <w:r w:rsidRPr="00A64DA8">
        <w:t>2019</w:t>
      </w:r>
      <w:r w:rsidR="00FB638C" w:rsidRPr="00A64DA8">
        <w:t> </w:t>
      </w:r>
      <w:r w:rsidRPr="00A64DA8">
        <w:t xml:space="preserve">m. </w:t>
      </w:r>
      <w:r w:rsidR="00B54E0E" w:rsidRPr="00A64DA8">
        <w:t xml:space="preserve">balandžio mėn., gegužės </w:t>
      </w:r>
      <w:r w:rsidRPr="00A64DA8">
        <w:t xml:space="preserve">mėn., </w:t>
      </w:r>
      <w:r w:rsidR="00B54E0E" w:rsidRPr="00A64DA8">
        <w:t>liepos</w:t>
      </w:r>
      <w:r w:rsidR="00DA3C18">
        <w:t> </w:t>
      </w:r>
      <w:r w:rsidR="00B54E0E" w:rsidRPr="00A64DA8">
        <w:t xml:space="preserve">mėn., rugpjūčio </w:t>
      </w:r>
      <w:r w:rsidRPr="00A64DA8">
        <w:t>mėn., 2019 m. III</w:t>
      </w:r>
      <w:r w:rsidR="00580FEC">
        <w:t> </w:t>
      </w:r>
      <w:r w:rsidRPr="00A64DA8">
        <w:t>ketvir</w:t>
      </w:r>
      <w:r w:rsidR="005458B6" w:rsidRPr="00A64DA8">
        <w:t>čio</w:t>
      </w:r>
      <w:r w:rsidRPr="00A64DA8">
        <w:t xml:space="preserve">, 2019 m. </w:t>
      </w:r>
      <w:r w:rsidR="00B54E0E" w:rsidRPr="00A64DA8">
        <w:t>gruodžio</w:t>
      </w:r>
      <w:r w:rsidRPr="00A64DA8">
        <w:t xml:space="preserve"> mėn., 2020</w:t>
      </w:r>
      <w:r w:rsidR="00B54E0E" w:rsidRPr="00A64DA8">
        <w:t> </w:t>
      </w:r>
      <w:r w:rsidRPr="00A64DA8">
        <w:t>m. I</w:t>
      </w:r>
      <w:r w:rsidR="00B54E0E" w:rsidRPr="00A64DA8">
        <w:t>, II, IV</w:t>
      </w:r>
      <w:r w:rsidRPr="00A64DA8">
        <w:t xml:space="preserve"> ketvir</w:t>
      </w:r>
      <w:r w:rsidR="00B54E0E" w:rsidRPr="00A64DA8">
        <w:t>či</w:t>
      </w:r>
      <w:r w:rsidR="005458B6" w:rsidRPr="00A64DA8">
        <w:t>ų</w:t>
      </w:r>
      <w:r w:rsidRPr="00A64DA8">
        <w:t>, 2021 m. I</w:t>
      </w:r>
      <w:r w:rsidR="00B54E0E" w:rsidRPr="00A64DA8">
        <w:t>,</w:t>
      </w:r>
      <w:r w:rsidR="00580FEC">
        <w:t> </w:t>
      </w:r>
      <w:r w:rsidR="00B54E0E" w:rsidRPr="00A64DA8">
        <w:t>II,</w:t>
      </w:r>
      <w:r w:rsidR="00580FEC">
        <w:t> </w:t>
      </w:r>
      <w:r w:rsidR="00B54E0E" w:rsidRPr="00A64DA8">
        <w:t>III,</w:t>
      </w:r>
      <w:r w:rsidR="00580FEC">
        <w:t> </w:t>
      </w:r>
      <w:r w:rsidR="00B54E0E" w:rsidRPr="00A64DA8">
        <w:t>IV</w:t>
      </w:r>
      <w:r w:rsidR="00580FEC">
        <w:t> </w:t>
      </w:r>
      <w:r w:rsidRPr="00A64DA8">
        <w:t>ketvir</w:t>
      </w:r>
      <w:r w:rsidR="00B54E0E" w:rsidRPr="00A64DA8">
        <w:t>či</w:t>
      </w:r>
      <w:r w:rsidR="005458B6" w:rsidRPr="00A64DA8">
        <w:t>ų</w:t>
      </w:r>
      <w:r w:rsidRPr="00A64DA8">
        <w:t>, 2022</w:t>
      </w:r>
      <w:r w:rsidR="00FB638C" w:rsidRPr="00A64DA8">
        <w:t> </w:t>
      </w:r>
      <w:r w:rsidRPr="00A64DA8">
        <w:t>m.</w:t>
      </w:r>
      <w:r w:rsidR="00FB638C" w:rsidRPr="00A64DA8">
        <w:t> </w:t>
      </w:r>
      <w:r w:rsidRPr="00A64DA8">
        <w:t>I</w:t>
      </w:r>
      <w:r w:rsidR="00B54E0E" w:rsidRPr="00A64DA8">
        <w:t>, II, III, IV</w:t>
      </w:r>
      <w:r w:rsidRPr="00A64DA8">
        <w:t xml:space="preserve"> ketvi</w:t>
      </w:r>
      <w:r w:rsidR="00B54E0E" w:rsidRPr="00A64DA8">
        <w:t>rči</w:t>
      </w:r>
      <w:r w:rsidR="005458B6" w:rsidRPr="00A64DA8">
        <w:t>ų</w:t>
      </w:r>
      <w:r w:rsidRPr="00A64DA8">
        <w:t xml:space="preserve">, </w:t>
      </w:r>
      <w:r w:rsidR="00B54E0E" w:rsidRPr="00A64DA8">
        <w:t>2023 m. I ketvir</w:t>
      </w:r>
      <w:r w:rsidR="005458B6" w:rsidRPr="00A64DA8">
        <w:t>čio išmokų avanso apyskaitomis</w:t>
      </w:r>
      <w:r w:rsidR="00B54E0E" w:rsidRPr="00A64DA8">
        <w:t xml:space="preserve">, </w:t>
      </w:r>
      <w:r w:rsidR="00421B1B">
        <w:t xml:space="preserve">į </w:t>
      </w:r>
      <w:r w:rsidR="00B54E0E" w:rsidRPr="00A64DA8">
        <w:t>kuri</w:t>
      </w:r>
      <w:r w:rsidR="00421B1B">
        <w:t>as</w:t>
      </w:r>
      <w:r w:rsidR="00B54E0E" w:rsidRPr="00A64DA8">
        <w:t xml:space="preserve"> įtrauktos išlaidos už </w:t>
      </w:r>
      <w:r w:rsidR="00C12123" w:rsidRPr="00A64DA8">
        <w:t>abonento</w:t>
      </w:r>
      <w:r w:rsidR="00B54E0E" w:rsidRPr="00A64DA8">
        <w:t xml:space="preserve"> numerį </w:t>
      </w:r>
      <w:r w:rsidR="00EE3637">
        <w:t>(duomenys neskelbtini)</w:t>
      </w:r>
      <w:r w:rsidR="00B54E0E" w:rsidRPr="00A64DA8">
        <w:t xml:space="preserve">, o </w:t>
      </w:r>
      <w:r w:rsidR="00772156">
        <w:t xml:space="preserve">į </w:t>
      </w:r>
      <w:r w:rsidR="005458B6" w:rsidRPr="00A64DA8">
        <w:t>2022</w:t>
      </w:r>
      <w:r w:rsidR="00421B1B">
        <w:t> </w:t>
      </w:r>
      <w:r w:rsidR="005458B6" w:rsidRPr="00A64DA8">
        <w:t xml:space="preserve">m. IV ketvirčio </w:t>
      </w:r>
      <w:r w:rsidR="00B54E0E" w:rsidRPr="00A64DA8">
        <w:t>išmokų avanso apyskait</w:t>
      </w:r>
      <w:r w:rsidR="00772156">
        <w:t>ą</w:t>
      </w:r>
      <w:r w:rsidR="00B54E0E" w:rsidRPr="00A64DA8">
        <w:t xml:space="preserve"> taip pat įtraukti ir mėnesiniai mokesčiai už internetinės televizijos</w:t>
      </w:r>
      <w:r w:rsidRPr="00A64DA8">
        <w:t xml:space="preserve"> paslaug</w:t>
      </w:r>
      <w:r w:rsidR="00B54E0E" w:rsidRPr="00A64DA8">
        <w:t>a</w:t>
      </w:r>
      <w:r w:rsidRPr="00A64DA8">
        <w:t xml:space="preserve">s </w:t>
      </w:r>
      <w:r w:rsidR="00B54E0E" w:rsidRPr="00A64DA8">
        <w:t xml:space="preserve">bei </w:t>
      </w:r>
      <w:r w:rsidRPr="00A64DA8">
        <w:t>televizorius „Samsung QE55LS03A“ ir „SamsungQE32LS03T“</w:t>
      </w:r>
      <w:r w:rsidR="002E0894" w:rsidRPr="00A64DA8">
        <w:t xml:space="preserve">, </w:t>
      </w:r>
      <w:bookmarkStart w:id="86" w:name="_Hlk174382918"/>
      <w:r w:rsidR="002E0894" w:rsidRPr="00A64DA8">
        <w:t>AB „Telia Lietuva“ 2023 m</w:t>
      </w:r>
      <w:r w:rsidR="002E0894" w:rsidRPr="00A64DA8">
        <w:rPr>
          <w:bCs/>
        </w:rPr>
        <w:t>. spalio 25</w:t>
      </w:r>
      <w:r w:rsidR="00792A4F">
        <w:rPr>
          <w:bCs/>
        </w:rPr>
        <w:t xml:space="preserve"> </w:t>
      </w:r>
      <w:r w:rsidR="002E0894" w:rsidRPr="00A64DA8">
        <w:rPr>
          <w:bCs/>
        </w:rPr>
        <w:t xml:space="preserve">d. raštu Nr. 2023-03435, </w:t>
      </w:r>
      <w:r w:rsidR="00EE5A50" w:rsidRPr="00A64DA8">
        <w:rPr>
          <w:bCs/>
        </w:rPr>
        <w:t xml:space="preserve">kuriame nurodyta, </w:t>
      </w:r>
      <w:r w:rsidR="002E0894" w:rsidRPr="00A64DA8">
        <w:rPr>
          <w:bCs/>
        </w:rPr>
        <w:t xml:space="preserve">kad </w:t>
      </w:r>
      <w:bookmarkStart w:id="87" w:name="Buk_114"/>
      <w:r w:rsidR="00FA6AD2" w:rsidRPr="00FA6AD2">
        <w:rPr>
          <w:bCs/>
        </w:rPr>
        <w:t xml:space="preserve">M. S. </w:t>
      </w:r>
      <w:bookmarkEnd w:id="87"/>
      <w:r w:rsidR="002E0894" w:rsidRPr="00A64DA8">
        <w:rPr>
          <w:bCs/>
        </w:rPr>
        <w:t xml:space="preserve">vardu registruotu abonento numeriu </w:t>
      </w:r>
      <w:r w:rsidR="00EE3637">
        <w:rPr>
          <w:bCs/>
        </w:rPr>
        <w:t>(duomenys neskelbtini)</w:t>
      </w:r>
      <w:r w:rsidR="002E0894" w:rsidRPr="00A64DA8">
        <w:rPr>
          <w:bCs/>
        </w:rPr>
        <w:t xml:space="preserve"> </w:t>
      </w:r>
      <w:r w:rsidR="006B030F" w:rsidRPr="00A64DA8">
        <w:rPr>
          <w:bCs/>
        </w:rPr>
        <w:t xml:space="preserve">su </w:t>
      </w:r>
      <w:bookmarkStart w:id="88" w:name="Buk_6"/>
      <w:r w:rsidR="00FA6AD2" w:rsidRPr="00FA6AD2">
        <w:rPr>
          <w:bCs/>
        </w:rPr>
        <w:t xml:space="preserve">A. S. </w:t>
      </w:r>
      <w:bookmarkEnd w:id="88"/>
      <w:r w:rsidR="002E0894" w:rsidRPr="00A64DA8">
        <w:rPr>
          <w:bCs/>
        </w:rPr>
        <w:t>2019</w:t>
      </w:r>
      <w:r w:rsidR="00792A4F">
        <w:rPr>
          <w:bCs/>
        </w:rPr>
        <w:t xml:space="preserve"> </w:t>
      </w:r>
      <w:r w:rsidR="002E0894" w:rsidRPr="00A64DA8">
        <w:rPr>
          <w:bCs/>
        </w:rPr>
        <w:t>m. kovo 17 d. buvo sudaryta sertifikavimo paslaugų (mobil</w:t>
      </w:r>
      <w:r w:rsidR="00772156">
        <w:rPr>
          <w:bCs/>
        </w:rPr>
        <w:t>iojo</w:t>
      </w:r>
      <w:r w:rsidR="00792A4F">
        <w:rPr>
          <w:bCs/>
        </w:rPr>
        <w:t xml:space="preserve"> </w:t>
      </w:r>
      <w:r w:rsidR="002E0894" w:rsidRPr="00A64DA8">
        <w:rPr>
          <w:bCs/>
        </w:rPr>
        <w:t xml:space="preserve">parašo) teikimo </w:t>
      </w:r>
      <w:r w:rsidR="006B030F" w:rsidRPr="00A64DA8">
        <w:rPr>
          <w:bCs/>
        </w:rPr>
        <w:t xml:space="preserve">iki 2024 m. kovo 15 d. </w:t>
      </w:r>
      <w:r w:rsidR="002E0894" w:rsidRPr="00A64DA8">
        <w:rPr>
          <w:bCs/>
        </w:rPr>
        <w:t xml:space="preserve">sutartis Nr. EP-226539, Administracinių nusižengimų registro archyvo duomenimis, jog </w:t>
      </w:r>
      <w:bookmarkStart w:id="89" w:name="Buk_7"/>
      <w:r w:rsidR="00FA6AD2" w:rsidRPr="00FA6AD2">
        <w:rPr>
          <w:bCs/>
        </w:rPr>
        <w:t xml:space="preserve">A. S. </w:t>
      </w:r>
      <w:bookmarkEnd w:id="89"/>
      <w:r w:rsidR="006B030F" w:rsidRPr="00A64DA8">
        <w:rPr>
          <w:bCs/>
        </w:rPr>
        <w:t>2014 m</w:t>
      </w:r>
      <w:r w:rsidR="00772156">
        <w:rPr>
          <w:bCs/>
        </w:rPr>
        <w:t>.</w:t>
      </w:r>
      <w:r w:rsidR="006B030F" w:rsidRPr="00A64DA8">
        <w:rPr>
          <w:bCs/>
        </w:rPr>
        <w:t xml:space="preserve"> spalio 3 d. </w:t>
      </w:r>
      <w:r w:rsidR="002E0894" w:rsidRPr="00A64DA8">
        <w:rPr>
          <w:bCs/>
        </w:rPr>
        <w:t xml:space="preserve">buvo surašytas administracinio nusižengimo protokolas Nr. </w:t>
      </w:r>
      <w:r w:rsidR="00580FEC">
        <w:t>(duomenys neskelbtini</w:t>
      </w:r>
      <w:r w:rsidR="002E0894" w:rsidRPr="00A64DA8">
        <w:rPr>
          <w:bCs/>
        </w:rPr>
        <w:t xml:space="preserve">), kuriame </w:t>
      </w:r>
      <w:r w:rsidR="00C71DFD">
        <w:rPr>
          <w:bCs/>
        </w:rPr>
        <w:t xml:space="preserve">kaip </w:t>
      </w:r>
      <w:r w:rsidR="002E0894" w:rsidRPr="00A64DA8">
        <w:rPr>
          <w:bCs/>
        </w:rPr>
        <w:t>jos telefono numeri</w:t>
      </w:r>
      <w:r w:rsidR="00C71DFD">
        <w:rPr>
          <w:bCs/>
        </w:rPr>
        <w:t>s</w:t>
      </w:r>
      <w:r w:rsidR="006B030F" w:rsidRPr="00A64DA8">
        <w:rPr>
          <w:bCs/>
        </w:rPr>
        <w:t xml:space="preserve"> nurodytas abonento numeris</w:t>
      </w:r>
      <w:r w:rsidR="002E0894" w:rsidRPr="00A64DA8">
        <w:rPr>
          <w:bCs/>
        </w:rPr>
        <w:t xml:space="preserve"> </w:t>
      </w:r>
      <w:r w:rsidR="00EE3637">
        <w:rPr>
          <w:bCs/>
        </w:rPr>
        <w:t>(duomenys neskelbtini)</w:t>
      </w:r>
      <w:r w:rsidR="002E0894" w:rsidRPr="00A64DA8">
        <w:rPr>
          <w:bCs/>
        </w:rPr>
        <w:t>, Lietuvos</w:t>
      </w:r>
      <w:r w:rsidR="00DA3C18">
        <w:rPr>
          <w:bCs/>
        </w:rPr>
        <w:t xml:space="preserve"> </w:t>
      </w:r>
      <w:r w:rsidR="002E0894" w:rsidRPr="00A64DA8">
        <w:rPr>
          <w:bCs/>
        </w:rPr>
        <w:t xml:space="preserve">Respublikos specialiųjų tyrimų tarnybos Kauno valdybos duomenimis, jog </w:t>
      </w:r>
      <w:r w:rsidR="00C12123" w:rsidRPr="00A64DA8">
        <w:t>abonento</w:t>
      </w:r>
      <w:r w:rsidR="002E0894" w:rsidRPr="00A64DA8">
        <w:t xml:space="preserve"> numeris </w:t>
      </w:r>
      <w:r w:rsidR="00EE3637">
        <w:t>(duomenys neskelbtini)</w:t>
      </w:r>
      <w:r w:rsidR="002E0894" w:rsidRPr="00A64DA8">
        <w:t xml:space="preserve"> nuo </w:t>
      </w:r>
      <w:r w:rsidR="006E188E">
        <w:t>(duomenys neskelbtini)</w:t>
      </w:r>
      <w:r w:rsidR="002E0894" w:rsidRPr="00A64DA8">
        <w:rPr>
          <w:bCs/>
        </w:rPr>
        <w:t xml:space="preserve"> iki </w:t>
      </w:r>
      <w:r w:rsidR="006E188E">
        <w:t xml:space="preserve">(duomenys neskelbtini) </w:t>
      </w:r>
      <w:r w:rsidR="002E0894" w:rsidRPr="00A64DA8">
        <w:rPr>
          <w:bCs/>
        </w:rPr>
        <w:t xml:space="preserve">priklausė </w:t>
      </w:r>
      <w:bookmarkStart w:id="90" w:name="Buk_8"/>
      <w:r w:rsidR="00FA6AD2" w:rsidRPr="00FA6AD2">
        <w:rPr>
          <w:bCs/>
        </w:rPr>
        <w:t>A. S.</w:t>
      </w:r>
      <w:bookmarkEnd w:id="90"/>
      <w:r w:rsidR="002E0894" w:rsidRPr="00A64DA8">
        <w:rPr>
          <w:bCs/>
        </w:rPr>
        <w:t>, nuo </w:t>
      </w:r>
      <w:r w:rsidR="006E188E">
        <w:t>(duomenys neskelbtini)</w:t>
      </w:r>
      <w:r w:rsidR="006E188E" w:rsidRPr="00A64DA8">
        <w:t xml:space="preserve"> </w:t>
      </w:r>
      <w:r w:rsidR="002E0894" w:rsidRPr="00A64DA8">
        <w:rPr>
          <w:bCs/>
        </w:rPr>
        <w:t xml:space="preserve">iki </w:t>
      </w:r>
      <w:r w:rsidR="006E188E">
        <w:t>(duomenys neskelbtini)</w:t>
      </w:r>
      <w:r w:rsidR="006E188E" w:rsidRPr="00A64DA8">
        <w:t xml:space="preserve"> </w:t>
      </w:r>
      <w:r w:rsidR="002E0894" w:rsidRPr="00A64DA8">
        <w:rPr>
          <w:bCs/>
        </w:rPr>
        <w:t xml:space="preserve">– </w:t>
      </w:r>
      <w:bookmarkStart w:id="91" w:name="Buk_170"/>
      <w:r w:rsidR="00FA6AD2" w:rsidRPr="00FA6AD2">
        <w:rPr>
          <w:bCs/>
        </w:rPr>
        <w:t>M. S.</w:t>
      </w:r>
      <w:bookmarkEnd w:id="91"/>
      <w:r w:rsidR="002E0894" w:rsidRPr="00A64DA8">
        <w:rPr>
          <w:bCs/>
        </w:rPr>
        <w:t xml:space="preserve">, </w:t>
      </w:r>
      <w:r w:rsidR="006B030F" w:rsidRPr="00A64DA8">
        <w:rPr>
          <w:bCs/>
        </w:rPr>
        <w:t xml:space="preserve">o </w:t>
      </w:r>
      <w:r w:rsidR="002E0894" w:rsidRPr="00A64DA8">
        <w:rPr>
          <w:bCs/>
        </w:rPr>
        <w:t xml:space="preserve">nuo </w:t>
      </w:r>
      <w:r w:rsidR="006E188E">
        <w:t>(duomenys neskelbtini)</w:t>
      </w:r>
      <w:r w:rsidR="006E188E" w:rsidRPr="00A64DA8">
        <w:t xml:space="preserve"> </w:t>
      </w:r>
      <w:r w:rsidR="002E0894" w:rsidRPr="00A64DA8">
        <w:rPr>
          <w:bCs/>
        </w:rPr>
        <w:t xml:space="preserve">– </w:t>
      </w:r>
      <w:r w:rsidR="006B030F" w:rsidRPr="00A64DA8">
        <w:rPr>
          <w:bCs/>
        </w:rPr>
        <w:t xml:space="preserve">vėl </w:t>
      </w:r>
      <w:bookmarkStart w:id="92" w:name="Buk_9"/>
      <w:r w:rsidR="00FA6AD2" w:rsidRPr="00FA6AD2">
        <w:rPr>
          <w:bCs/>
        </w:rPr>
        <w:t>A. S.</w:t>
      </w:r>
      <w:bookmarkEnd w:id="92"/>
      <w:r w:rsidR="002E0894" w:rsidRPr="00A64DA8">
        <w:rPr>
          <w:bCs/>
        </w:rPr>
        <w:t xml:space="preserve">, Valstybinio socialinio draudimo fondo valdybos prie Socialinės apsaugos ir darbo ministerijos 2023 m. spalio 27 d. raštu Nr. (13.12E), </w:t>
      </w:r>
      <w:r w:rsidR="00EE5A50" w:rsidRPr="00A64DA8">
        <w:rPr>
          <w:bCs/>
        </w:rPr>
        <w:t xml:space="preserve">kuriame nurodoma, </w:t>
      </w:r>
      <w:r w:rsidR="002E0894" w:rsidRPr="00A64DA8">
        <w:rPr>
          <w:bCs/>
        </w:rPr>
        <w:t xml:space="preserve">kad </w:t>
      </w:r>
      <w:bookmarkStart w:id="93" w:name="Buk_65"/>
      <w:r w:rsidR="00FA6AD2" w:rsidRPr="00FA6AD2">
        <w:rPr>
          <w:bCs/>
        </w:rPr>
        <w:t xml:space="preserve">A. S. </w:t>
      </w:r>
      <w:bookmarkEnd w:id="93"/>
      <w:r w:rsidR="002E0894" w:rsidRPr="00A64DA8">
        <w:rPr>
          <w:bCs/>
        </w:rPr>
        <w:t>asmeninės paskyros nustatymų skiltyje nuo 2015 m. gegužės 11</w:t>
      </w:r>
      <w:r w:rsidR="00772156">
        <w:rPr>
          <w:bCs/>
        </w:rPr>
        <w:t> </w:t>
      </w:r>
      <w:r w:rsidR="002E0894" w:rsidRPr="00A64DA8">
        <w:rPr>
          <w:bCs/>
        </w:rPr>
        <w:t>d. iki 2023</w:t>
      </w:r>
      <w:r w:rsidR="006B030F" w:rsidRPr="00A64DA8">
        <w:rPr>
          <w:bCs/>
        </w:rPr>
        <w:t> </w:t>
      </w:r>
      <w:r w:rsidR="002E0894" w:rsidRPr="00A64DA8">
        <w:rPr>
          <w:bCs/>
        </w:rPr>
        <w:t xml:space="preserve">m. gegužės 24 d. </w:t>
      </w:r>
      <w:r w:rsidR="00C71DFD">
        <w:rPr>
          <w:bCs/>
        </w:rPr>
        <w:t xml:space="preserve">kaip </w:t>
      </w:r>
      <w:r w:rsidR="002E0894" w:rsidRPr="00A64DA8">
        <w:rPr>
          <w:bCs/>
        </w:rPr>
        <w:t>savo kontaktin</w:t>
      </w:r>
      <w:r w:rsidR="00C71DFD">
        <w:rPr>
          <w:bCs/>
        </w:rPr>
        <w:t>į</w:t>
      </w:r>
      <w:r w:rsidR="002E0894" w:rsidRPr="00A64DA8">
        <w:rPr>
          <w:bCs/>
        </w:rPr>
        <w:t xml:space="preserve"> numer</w:t>
      </w:r>
      <w:r w:rsidR="00C71DFD">
        <w:rPr>
          <w:bCs/>
        </w:rPr>
        <w:t>į</w:t>
      </w:r>
      <w:r w:rsidR="002E0894" w:rsidRPr="00A64DA8">
        <w:rPr>
          <w:bCs/>
        </w:rPr>
        <w:t xml:space="preserve"> buvo nurodžiusi </w:t>
      </w:r>
      <w:r w:rsidR="00C12123" w:rsidRPr="00A64DA8">
        <w:t>abonento</w:t>
      </w:r>
      <w:r w:rsidR="002E0894" w:rsidRPr="00A64DA8">
        <w:t xml:space="preserve"> numerį</w:t>
      </w:r>
      <w:r w:rsidR="006B030F" w:rsidRPr="00A64DA8">
        <w:t> </w:t>
      </w:r>
      <w:r w:rsidR="00EE3637">
        <w:t>(duomenys neskelbtini)</w:t>
      </w:r>
      <w:r w:rsidR="002E0894" w:rsidRPr="00A64DA8">
        <w:t>,</w:t>
      </w:r>
      <w:r w:rsidR="002E0894" w:rsidRPr="00A64DA8">
        <w:rPr>
          <w:bCs/>
        </w:rPr>
        <w:t xml:space="preserve"> Kauno apskrities valstybinės mokesčių inspekcijos 2023 m. spalio 27</w:t>
      </w:r>
      <w:r w:rsidR="006B030F" w:rsidRPr="00A64DA8">
        <w:rPr>
          <w:bCs/>
        </w:rPr>
        <w:t> </w:t>
      </w:r>
      <w:r w:rsidR="002E0894" w:rsidRPr="00A64DA8">
        <w:rPr>
          <w:bCs/>
        </w:rPr>
        <w:t>d. raštu Nr. (7.1MR) K-10479, kuriame nurodoma, kad informacin</w:t>
      </w:r>
      <w:r w:rsidR="00EE5A50" w:rsidRPr="00A64DA8">
        <w:rPr>
          <w:bCs/>
        </w:rPr>
        <w:t>ėje</w:t>
      </w:r>
      <w:r w:rsidR="002E0894" w:rsidRPr="00A64DA8">
        <w:rPr>
          <w:bCs/>
        </w:rPr>
        <w:t xml:space="preserve"> sistem</w:t>
      </w:r>
      <w:r w:rsidR="00EE5A50" w:rsidRPr="00A64DA8">
        <w:rPr>
          <w:bCs/>
        </w:rPr>
        <w:t>oje</w:t>
      </w:r>
      <w:r w:rsidR="002E0894" w:rsidRPr="00A64DA8">
        <w:rPr>
          <w:bCs/>
        </w:rPr>
        <w:t xml:space="preserve"> </w:t>
      </w:r>
      <w:r w:rsidR="00607D61">
        <w:rPr>
          <w:bCs/>
        </w:rPr>
        <w:t xml:space="preserve">kaip </w:t>
      </w:r>
      <w:bookmarkStart w:id="94" w:name="Buk_66"/>
      <w:r w:rsidR="00FA6AD2" w:rsidRPr="00FA6AD2">
        <w:rPr>
          <w:bCs/>
        </w:rPr>
        <w:t xml:space="preserve">A. S. </w:t>
      </w:r>
      <w:bookmarkEnd w:id="94"/>
      <w:r w:rsidR="002E0894" w:rsidRPr="00A64DA8">
        <w:rPr>
          <w:bCs/>
        </w:rPr>
        <w:t>kontaktini</w:t>
      </w:r>
      <w:r w:rsidR="00607D61">
        <w:rPr>
          <w:bCs/>
        </w:rPr>
        <w:t>s</w:t>
      </w:r>
      <w:r w:rsidR="002E0894" w:rsidRPr="00A64DA8">
        <w:rPr>
          <w:bCs/>
        </w:rPr>
        <w:t xml:space="preserve"> </w:t>
      </w:r>
      <w:r w:rsidR="006B030F" w:rsidRPr="00A64DA8">
        <w:rPr>
          <w:bCs/>
        </w:rPr>
        <w:t>numeri</w:t>
      </w:r>
      <w:r w:rsidR="00607D61">
        <w:rPr>
          <w:bCs/>
        </w:rPr>
        <w:t>s</w:t>
      </w:r>
      <w:r w:rsidR="00EE5A50" w:rsidRPr="00A64DA8">
        <w:rPr>
          <w:bCs/>
        </w:rPr>
        <w:t xml:space="preserve"> nuo 2016 m. balandžio 27 d. iki 2023 m. gegužės 25</w:t>
      </w:r>
      <w:r w:rsidR="00504F28">
        <w:rPr>
          <w:bCs/>
        </w:rPr>
        <w:t> </w:t>
      </w:r>
      <w:r w:rsidR="00EE5A50" w:rsidRPr="00A64DA8">
        <w:rPr>
          <w:bCs/>
        </w:rPr>
        <w:t xml:space="preserve">d. buvo </w:t>
      </w:r>
      <w:r w:rsidR="006B030F" w:rsidRPr="00A64DA8">
        <w:rPr>
          <w:bCs/>
        </w:rPr>
        <w:t xml:space="preserve">nurodytas </w:t>
      </w:r>
      <w:r w:rsidR="00C12123" w:rsidRPr="00A64DA8">
        <w:t>abonento</w:t>
      </w:r>
      <w:r w:rsidR="00EE5A50" w:rsidRPr="00A64DA8">
        <w:t xml:space="preserve"> numeris </w:t>
      </w:r>
      <w:r w:rsidR="00EE3637">
        <w:t>(duomenys neskelbtini)</w:t>
      </w:r>
      <w:r w:rsidR="00EE5A50" w:rsidRPr="00A64DA8">
        <w:t xml:space="preserve">, </w:t>
      </w:r>
      <w:r w:rsidR="002E0894" w:rsidRPr="00A64DA8">
        <w:rPr>
          <w:rStyle w:val="Bodytext2Bold"/>
          <w:rFonts w:eastAsia="Calibri"/>
          <w:b w:val="0"/>
          <w:bCs w:val="0"/>
          <w:sz w:val="24"/>
          <w:szCs w:val="24"/>
        </w:rPr>
        <w:t>Migracijos departamento prie Lietuvos</w:t>
      </w:r>
      <w:r w:rsidR="00EC4C3C">
        <w:rPr>
          <w:rStyle w:val="Bodytext2Bold"/>
          <w:rFonts w:eastAsia="Calibri"/>
          <w:b w:val="0"/>
          <w:bCs w:val="0"/>
          <w:sz w:val="24"/>
          <w:szCs w:val="24"/>
        </w:rPr>
        <w:t> </w:t>
      </w:r>
      <w:r w:rsidR="002E0894" w:rsidRPr="00A64DA8">
        <w:rPr>
          <w:rStyle w:val="Bodytext2Bold"/>
          <w:rFonts w:eastAsia="Calibri"/>
          <w:b w:val="0"/>
          <w:bCs w:val="0"/>
          <w:sz w:val="24"/>
          <w:szCs w:val="24"/>
        </w:rPr>
        <w:t>Respublikos vidaus reikalų ministerijos Kauno skyri</w:t>
      </w:r>
      <w:r w:rsidR="00EE5A50" w:rsidRPr="00A64DA8">
        <w:rPr>
          <w:rStyle w:val="Bodytext2Bold"/>
          <w:rFonts w:eastAsia="Calibri"/>
          <w:b w:val="0"/>
          <w:bCs w:val="0"/>
          <w:sz w:val="24"/>
          <w:szCs w:val="24"/>
        </w:rPr>
        <w:t>a</w:t>
      </w:r>
      <w:r w:rsidR="002E0894" w:rsidRPr="00A64DA8">
        <w:rPr>
          <w:rStyle w:val="Bodytext2Bold"/>
          <w:rFonts w:eastAsia="Calibri"/>
          <w:b w:val="0"/>
          <w:bCs w:val="0"/>
          <w:sz w:val="24"/>
          <w:szCs w:val="24"/>
        </w:rPr>
        <w:t xml:space="preserve">us </w:t>
      </w:r>
      <w:r w:rsidR="002E0894" w:rsidRPr="00A64DA8">
        <w:t>2024 m. sausio 22 d. rašt</w:t>
      </w:r>
      <w:r w:rsidR="00EE5A50" w:rsidRPr="00A64DA8">
        <w:t>u</w:t>
      </w:r>
      <w:r w:rsidR="002E0894" w:rsidRPr="00A64DA8">
        <w:t xml:space="preserve"> Nr.</w:t>
      </w:r>
      <w:r w:rsidR="006B030F" w:rsidRPr="00A64DA8">
        <w:t> </w:t>
      </w:r>
      <w:r w:rsidR="002E0894" w:rsidRPr="00A64DA8">
        <w:t>10K</w:t>
      </w:r>
      <w:r w:rsidR="006B030F" w:rsidRPr="00A64DA8">
        <w:noBreakHyphen/>
      </w:r>
      <w:r w:rsidR="002E0894" w:rsidRPr="00A64DA8">
        <w:t xml:space="preserve">811, </w:t>
      </w:r>
      <w:r w:rsidR="00EE5A50" w:rsidRPr="00A64DA8">
        <w:t xml:space="preserve">kuriame </w:t>
      </w:r>
      <w:r w:rsidR="002E0894" w:rsidRPr="00A64DA8">
        <w:t xml:space="preserve">nurodoma, kad </w:t>
      </w:r>
      <w:r w:rsidR="00EE5A50" w:rsidRPr="00A64DA8">
        <w:t xml:space="preserve">2017 m. birželio 15 d. gautas </w:t>
      </w:r>
      <w:bookmarkStart w:id="95" w:name="Buk_67"/>
      <w:r w:rsidR="00FA6AD2" w:rsidRPr="00FA6AD2">
        <w:t xml:space="preserve">A. S. </w:t>
      </w:r>
      <w:bookmarkEnd w:id="95"/>
      <w:r w:rsidR="00EE5A50" w:rsidRPr="00A64DA8">
        <w:t xml:space="preserve">prašymas pakeisti asmens tapatybės kortelę, </w:t>
      </w:r>
      <w:r w:rsidR="00772156">
        <w:t xml:space="preserve">ir </w:t>
      </w:r>
      <w:r w:rsidR="00607D61">
        <w:t xml:space="preserve">kaip </w:t>
      </w:r>
      <w:r w:rsidR="00EE5A50" w:rsidRPr="00A64DA8">
        <w:t>kontaktini</w:t>
      </w:r>
      <w:r w:rsidR="00607D61">
        <w:t>s</w:t>
      </w:r>
      <w:r w:rsidR="00EE5A50" w:rsidRPr="00A64DA8">
        <w:t xml:space="preserve"> </w:t>
      </w:r>
      <w:r w:rsidR="006B030F" w:rsidRPr="00A64DA8">
        <w:t>numeri</w:t>
      </w:r>
      <w:r w:rsidR="00607D61">
        <w:t>s</w:t>
      </w:r>
      <w:r w:rsidR="00EE5A50" w:rsidRPr="00A64DA8">
        <w:t xml:space="preserve"> buvo nurodytas </w:t>
      </w:r>
      <w:r w:rsidR="00C12123" w:rsidRPr="00A64DA8">
        <w:t>abonento</w:t>
      </w:r>
      <w:r w:rsidR="00EE5A50" w:rsidRPr="00A64DA8">
        <w:t xml:space="preserve"> numeris </w:t>
      </w:r>
      <w:r w:rsidR="00EE3637">
        <w:t>(duomenys neskelbtini)</w:t>
      </w:r>
      <w:r w:rsidR="00EE5A50" w:rsidRPr="00A64DA8">
        <w:t xml:space="preserve">, o </w:t>
      </w:r>
      <w:r w:rsidR="002E0894" w:rsidRPr="00A64DA8">
        <w:t>2022</w:t>
      </w:r>
      <w:r w:rsidR="00EE5A50" w:rsidRPr="00A64DA8">
        <w:t> </w:t>
      </w:r>
      <w:r w:rsidR="002E0894" w:rsidRPr="00A64DA8">
        <w:t xml:space="preserve">m. vasario 24 d. </w:t>
      </w:r>
      <w:r w:rsidR="00EE5A50" w:rsidRPr="00A64DA8">
        <w:rPr>
          <w:rStyle w:val="CharStyle31"/>
          <w:b w:val="0"/>
          <w:bCs w:val="0"/>
        </w:rPr>
        <w:t xml:space="preserve">informacinės sistemos MIGRIS </w:t>
      </w:r>
      <w:bookmarkStart w:id="96" w:name="Buk_68"/>
      <w:r w:rsidR="00FA6AD2" w:rsidRPr="00FA6AD2">
        <w:t xml:space="preserve">A. S. </w:t>
      </w:r>
      <w:bookmarkEnd w:id="96"/>
      <w:r w:rsidR="00EE5A50" w:rsidRPr="00A64DA8">
        <w:t>paskyroje</w:t>
      </w:r>
      <w:r w:rsidR="00C71DFD">
        <w:t xml:space="preserve"> kaip</w:t>
      </w:r>
      <w:r w:rsidR="00EE5A50" w:rsidRPr="00A64DA8">
        <w:t xml:space="preserve"> kontaktini</w:t>
      </w:r>
      <w:r w:rsidR="00C71DFD">
        <w:t>s</w:t>
      </w:r>
      <w:r w:rsidR="00EE5A50" w:rsidRPr="00A64DA8">
        <w:t xml:space="preserve"> </w:t>
      </w:r>
      <w:r w:rsidR="006B030F" w:rsidRPr="00A64DA8">
        <w:t>numeri</w:t>
      </w:r>
      <w:r w:rsidR="00C71DFD">
        <w:t>s</w:t>
      </w:r>
      <w:r w:rsidR="00EE5A50" w:rsidRPr="00A64DA8">
        <w:t xml:space="preserve"> taip pat </w:t>
      </w:r>
      <w:r w:rsidR="002E0894" w:rsidRPr="00A64DA8">
        <w:t xml:space="preserve">buvo nurodytas </w:t>
      </w:r>
      <w:r w:rsidR="00C12123" w:rsidRPr="00A64DA8">
        <w:t>abonento</w:t>
      </w:r>
      <w:r w:rsidR="00EE5A50" w:rsidRPr="00A64DA8">
        <w:t xml:space="preserve"> numeris</w:t>
      </w:r>
      <w:r w:rsidR="006B030F" w:rsidRPr="00A64DA8">
        <w:t> </w:t>
      </w:r>
      <w:r w:rsidR="00EE3637">
        <w:t>(duomenys neskelbtini)</w:t>
      </w:r>
      <w:r w:rsidR="00EE5A50" w:rsidRPr="00A64DA8">
        <w:t xml:space="preserve">, </w:t>
      </w:r>
      <w:r w:rsidR="002E0894" w:rsidRPr="00A64DA8">
        <w:rPr>
          <w:rStyle w:val="Bodytext2Bold"/>
          <w:rFonts w:eastAsia="Calibri"/>
          <w:b w:val="0"/>
          <w:bCs w:val="0"/>
          <w:sz w:val="24"/>
          <w:szCs w:val="24"/>
        </w:rPr>
        <w:t>V</w:t>
      </w:r>
      <w:r w:rsidR="00FB638C" w:rsidRPr="00A64DA8">
        <w:rPr>
          <w:rStyle w:val="Bodytext2Bold"/>
          <w:rFonts w:eastAsia="Calibri"/>
          <w:b w:val="0"/>
          <w:bCs w:val="0"/>
          <w:sz w:val="24"/>
          <w:szCs w:val="24"/>
        </w:rPr>
        <w:t xml:space="preserve">Į </w:t>
      </w:r>
      <w:r w:rsidR="002E0894" w:rsidRPr="00A64DA8">
        <w:rPr>
          <w:rStyle w:val="Bodytext2Bold"/>
          <w:rFonts w:eastAsia="Calibri"/>
          <w:b w:val="0"/>
          <w:bCs w:val="0"/>
          <w:sz w:val="24"/>
          <w:szCs w:val="24"/>
        </w:rPr>
        <w:t xml:space="preserve">„Regitra“ </w:t>
      </w:r>
      <w:r w:rsidR="002E0894" w:rsidRPr="00A64DA8">
        <w:t>2024 m. sausio 22 d. rašt</w:t>
      </w:r>
      <w:r w:rsidR="00DF6681" w:rsidRPr="00A64DA8">
        <w:t>u</w:t>
      </w:r>
      <w:r w:rsidR="002E0894" w:rsidRPr="00A64DA8">
        <w:t xml:space="preserve"> Nr. S-984, </w:t>
      </w:r>
      <w:r w:rsidR="00DF6681" w:rsidRPr="00A64DA8">
        <w:t xml:space="preserve">kuriame </w:t>
      </w:r>
      <w:r w:rsidR="002E0894" w:rsidRPr="00A64DA8">
        <w:t xml:space="preserve">nurodoma, kad </w:t>
      </w:r>
      <w:bookmarkStart w:id="97" w:name="Buk_69"/>
      <w:r w:rsidR="00FA6AD2" w:rsidRPr="00FA6AD2">
        <w:t>A.</w:t>
      </w:r>
      <w:r w:rsidR="00580FEC">
        <w:t> </w:t>
      </w:r>
      <w:r w:rsidR="00FA6AD2" w:rsidRPr="00FA6AD2">
        <w:t xml:space="preserve">S. </w:t>
      </w:r>
      <w:bookmarkEnd w:id="97"/>
      <w:r w:rsidR="002E0894" w:rsidRPr="00A64DA8">
        <w:rPr>
          <w:rStyle w:val="Bodytext2Bold"/>
          <w:rFonts w:eastAsia="Calibri"/>
          <w:b w:val="0"/>
          <w:bCs w:val="0"/>
          <w:sz w:val="24"/>
          <w:szCs w:val="24"/>
        </w:rPr>
        <w:t>2013</w:t>
      </w:r>
      <w:r w:rsidR="00DF6681" w:rsidRPr="00A64DA8">
        <w:rPr>
          <w:rStyle w:val="Bodytext2Bold"/>
          <w:rFonts w:eastAsia="Calibri"/>
          <w:b w:val="0"/>
          <w:bCs w:val="0"/>
          <w:sz w:val="24"/>
          <w:szCs w:val="24"/>
        </w:rPr>
        <w:t> </w:t>
      </w:r>
      <w:r w:rsidR="002E0894" w:rsidRPr="00A64DA8">
        <w:rPr>
          <w:rStyle w:val="Bodytext2Bold"/>
          <w:rFonts w:eastAsia="Calibri"/>
          <w:b w:val="0"/>
          <w:bCs w:val="0"/>
          <w:sz w:val="24"/>
          <w:szCs w:val="24"/>
        </w:rPr>
        <w:t xml:space="preserve">m. lapkričio 19 </w:t>
      </w:r>
      <w:r w:rsidR="002E0894" w:rsidRPr="00A64DA8">
        <w:t xml:space="preserve">d. </w:t>
      </w:r>
      <w:r w:rsidR="00DF6681" w:rsidRPr="00A64DA8">
        <w:t>pateikė</w:t>
      </w:r>
      <w:r w:rsidR="002E0894" w:rsidRPr="00A64DA8">
        <w:t xml:space="preserve"> prašymą išduoti vairuotojo pažymėjimą</w:t>
      </w:r>
      <w:r w:rsidR="00DF6681" w:rsidRPr="00A64DA8">
        <w:t xml:space="preserve">, </w:t>
      </w:r>
      <w:r w:rsidR="00DF6681" w:rsidRPr="00A64DA8">
        <w:rPr>
          <w:rStyle w:val="Bodytext2Bold"/>
          <w:rFonts w:eastAsia="Calibri"/>
          <w:b w:val="0"/>
          <w:bCs w:val="0"/>
          <w:sz w:val="24"/>
          <w:szCs w:val="24"/>
        </w:rPr>
        <w:t>2015 m. lapkričio 21 </w:t>
      </w:r>
      <w:r w:rsidR="00DF6681" w:rsidRPr="00A64DA8">
        <w:t xml:space="preserve">d. – prašymą laikyti </w:t>
      </w:r>
      <w:r w:rsidR="00DF6681" w:rsidRPr="00A64DA8">
        <w:rPr>
          <w:rStyle w:val="Bodytext2Bold"/>
          <w:rFonts w:eastAsia="Calibri"/>
          <w:b w:val="0"/>
          <w:bCs w:val="0"/>
          <w:sz w:val="24"/>
          <w:szCs w:val="24"/>
        </w:rPr>
        <w:t>B</w:t>
      </w:r>
      <w:r w:rsidR="00636D10" w:rsidRPr="00A64DA8">
        <w:rPr>
          <w:rStyle w:val="Bodytext2Bold"/>
          <w:rFonts w:eastAsia="Calibri"/>
          <w:b w:val="0"/>
          <w:bCs w:val="0"/>
          <w:sz w:val="24"/>
          <w:szCs w:val="24"/>
        </w:rPr>
        <w:t> </w:t>
      </w:r>
      <w:r w:rsidR="00611856" w:rsidRPr="00A64DA8">
        <w:rPr>
          <w:rStyle w:val="Bodytext2Bold"/>
          <w:rFonts w:eastAsia="Calibri"/>
          <w:b w:val="0"/>
          <w:bCs w:val="0"/>
          <w:sz w:val="24"/>
          <w:szCs w:val="24"/>
        </w:rPr>
        <w:t xml:space="preserve">vairavimo </w:t>
      </w:r>
      <w:r w:rsidR="00DF6681" w:rsidRPr="00A64DA8">
        <w:t xml:space="preserve">kategorijos egzaminą ir </w:t>
      </w:r>
      <w:r w:rsidR="00C71DFD">
        <w:t xml:space="preserve">kaip </w:t>
      </w:r>
      <w:r w:rsidR="00DF6681" w:rsidRPr="00A64DA8">
        <w:t>kontaktin</w:t>
      </w:r>
      <w:r w:rsidR="00C71DFD">
        <w:t>į</w:t>
      </w:r>
      <w:r w:rsidR="00DF6681" w:rsidRPr="00A64DA8">
        <w:t xml:space="preserve"> </w:t>
      </w:r>
      <w:r w:rsidR="006B030F" w:rsidRPr="00A64DA8">
        <w:t>numer</w:t>
      </w:r>
      <w:r w:rsidR="00C71DFD">
        <w:t>į</w:t>
      </w:r>
      <w:r w:rsidR="00DF6681" w:rsidRPr="00A64DA8">
        <w:t xml:space="preserve"> nurodė</w:t>
      </w:r>
      <w:r w:rsidR="00580FEC">
        <w:t> </w:t>
      </w:r>
      <w:r w:rsidR="00C12123" w:rsidRPr="00A64DA8">
        <w:t>abonento</w:t>
      </w:r>
      <w:r w:rsidR="00DF6681" w:rsidRPr="00A64DA8">
        <w:t xml:space="preserve"> numerį </w:t>
      </w:r>
      <w:r w:rsidR="00EE3637">
        <w:t>(duomenys neskelbtini)</w:t>
      </w:r>
      <w:r w:rsidR="00DF6681" w:rsidRPr="00A64DA8">
        <w:t xml:space="preserve">, </w:t>
      </w:r>
      <w:r w:rsidR="002E0894" w:rsidRPr="00A64DA8">
        <w:rPr>
          <w:rStyle w:val="Bodytext2Bold"/>
          <w:rFonts w:eastAsia="Calibri"/>
          <w:b w:val="0"/>
          <w:bCs w:val="0"/>
          <w:sz w:val="24"/>
          <w:szCs w:val="24"/>
        </w:rPr>
        <w:t>V</w:t>
      </w:r>
      <w:r w:rsidR="00FB638C" w:rsidRPr="00A64DA8">
        <w:rPr>
          <w:rStyle w:val="Bodytext2Bold"/>
          <w:rFonts w:eastAsia="Calibri"/>
          <w:b w:val="0"/>
          <w:bCs w:val="0"/>
          <w:sz w:val="24"/>
          <w:szCs w:val="24"/>
        </w:rPr>
        <w:t>Į</w:t>
      </w:r>
      <w:r w:rsidR="002E0894" w:rsidRPr="00A64DA8">
        <w:rPr>
          <w:rStyle w:val="Bodytext2Bold"/>
          <w:rFonts w:eastAsia="Calibri"/>
          <w:b w:val="0"/>
          <w:bCs w:val="0"/>
          <w:sz w:val="24"/>
          <w:szCs w:val="24"/>
        </w:rPr>
        <w:t xml:space="preserve"> Registrų centro 2024</w:t>
      </w:r>
      <w:r w:rsidR="00C71DFD">
        <w:rPr>
          <w:rStyle w:val="Bodytext2Bold"/>
          <w:rFonts w:eastAsia="Calibri"/>
          <w:b w:val="0"/>
          <w:bCs w:val="0"/>
          <w:sz w:val="24"/>
          <w:szCs w:val="24"/>
        </w:rPr>
        <w:t> </w:t>
      </w:r>
      <w:r w:rsidR="002E0894" w:rsidRPr="00A64DA8">
        <w:rPr>
          <w:rStyle w:val="Bodytext2Bold"/>
          <w:rFonts w:eastAsia="Calibri"/>
          <w:b w:val="0"/>
          <w:bCs w:val="0"/>
          <w:sz w:val="24"/>
          <w:szCs w:val="24"/>
        </w:rPr>
        <w:t>m. sausio 23 d. rašt</w:t>
      </w:r>
      <w:r w:rsidR="00DF6681" w:rsidRPr="00A64DA8">
        <w:rPr>
          <w:rStyle w:val="Bodytext2Bold"/>
          <w:rFonts w:eastAsia="Calibri"/>
          <w:b w:val="0"/>
          <w:bCs w:val="0"/>
          <w:sz w:val="24"/>
          <w:szCs w:val="24"/>
        </w:rPr>
        <w:t>u</w:t>
      </w:r>
      <w:r w:rsidR="002E0894" w:rsidRPr="00A64DA8">
        <w:rPr>
          <w:rStyle w:val="Bodytext2Bold"/>
          <w:rFonts w:eastAsia="Calibri"/>
          <w:b w:val="0"/>
          <w:bCs w:val="0"/>
          <w:sz w:val="24"/>
          <w:szCs w:val="24"/>
        </w:rPr>
        <w:t xml:space="preserve"> </w:t>
      </w:r>
      <w:r w:rsidR="00C71DFD" w:rsidRPr="00772156">
        <w:rPr>
          <w:rStyle w:val="Bodytext2Bold"/>
          <w:rFonts w:eastAsia="Calibri"/>
          <w:b w:val="0"/>
          <w:bCs w:val="0"/>
          <w:sz w:val="24"/>
          <w:szCs w:val="24"/>
        </w:rPr>
        <w:t>Nr.</w:t>
      </w:r>
      <w:r w:rsidR="00C71DFD">
        <w:rPr>
          <w:rStyle w:val="Bodytext2Bold"/>
          <w:rFonts w:eastAsia="Calibri"/>
          <w:b w:val="0"/>
          <w:bCs w:val="0"/>
          <w:sz w:val="24"/>
          <w:szCs w:val="24"/>
        </w:rPr>
        <w:t> </w:t>
      </w:r>
      <w:r w:rsidR="002E0894" w:rsidRPr="00580FEC">
        <w:rPr>
          <w:rStyle w:val="Bodytext2Bold"/>
          <w:rFonts w:eastAsia="Calibri"/>
          <w:b w:val="0"/>
          <w:bCs w:val="0"/>
          <w:sz w:val="24"/>
          <w:szCs w:val="24"/>
        </w:rPr>
        <w:t>S</w:t>
      </w:r>
      <w:r w:rsidR="00580FEC">
        <w:rPr>
          <w:rStyle w:val="Bodytext2Bold"/>
          <w:rFonts w:eastAsia="Calibri"/>
          <w:b w:val="0"/>
          <w:bCs w:val="0"/>
          <w:sz w:val="24"/>
          <w:szCs w:val="24"/>
        </w:rPr>
        <w:t>-</w:t>
      </w:r>
      <w:r w:rsidR="002E0894" w:rsidRPr="00580FEC">
        <w:rPr>
          <w:rStyle w:val="Bodytext2Bold"/>
          <w:rFonts w:eastAsia="Calibri"/>
          <w:b w:val="0"/>
          <w:bCs w:val="0"/>
          <w:sz w:val="24"/>
          <w:szCs w:val="24"/>
        </w:rPr>
        <w:t>8</w:t>
      </w:r>
      <w:r w:rsidR="002E0894" w:rsidRPr="00A64DA8">
        <w:rPr>
          <w:rStyle w:val="Bodytext2Bold"/>
          <w:rFonts w:eastAsia="Calibri"/>
          <w:b w:val="0"/>
          <w:bCs w:val="0"/>
          <w:sz w:val="24"/>
          <w:szCs w:val="24"/>
        </w:rPr>
        <w:t xml:space="preserve">-34, </w:t>
      </w:r>
      <w:r w:rsidR="00DF6681" w:rsidRPr="00A64DA8">
        <w:rPr>
          <w:rStyle w:val="Bodytext2Bold"/>
          <w:rFonts w:eastAsia="Calibri"/>
          <w:b w:val="0"/>
          <w:bCs w:val="0"/>
          <w:sz w:val="24"/>
          <w:szCs w:val="24"/>
        </w:rPr>
        <w:t xml:space="preserve">kuriame nurodoma, kad </w:t>
      </w:r>
      <w:bookmarkStart w:id="98" w:name="Buk_70"/>
      <w:r w:rsidR="00FA6AD2" w:rsidRPr="00FA6AD2">
        <w:t xml:space="preserve">A. S. </w:t>
      </w:r>
      <w:bookmarkEnd w:id="98"/>
      <w:r w:rsidR="002E0894" w:rsidRPr="00A64DA8">
        <w:t>savitarnos sistemo</w:t>
      </w:r>
      <w:r w:rsidR="00DF6681" w:rsidRPr="00A64DA8">
        <w:t>je</w:t>
      </w:r>
      <w:r w:rsidR="00F8208D">
        <w:t> </w:t>
      </w:r>
      <w:r w:rsidR="002E0894" w:rsidRPr="00A64DA8">
        <w:t>laikotarpiu nuo 2019 m. balandžio 1 d. iki 2023 m. gegužės 1 d. teiktuose užsakymuose</w:t>
      </w:r>
      <w:r w:rsidR="00772156">
        <w:t xml:space="preserve"> kaip</w:t>
      </w:r>
      <w:r w:rsidR="00F8208D">
        <w:t> </w:t>
      </w:r>
      <w:r w:rsidR="00DF6681" w:rsidRPr="00A64DA8">
        <w:t>kontaktini</w:t>
      </w:r>
      <w:r w:rsidR="00772156">
        <w:t>us</w:t>
      </w:r>
      <w:r w:rsidR="00DF6681" w:rsidRPr="00A64DA8">
        <w:t xml:space="preserve"> </w:t>
      </w:r>
      <w:r w:rsidR="00DF6681" w:rsidRPr="00A64DA8">
        <w:lastRenderedPageBreak/>
        <w:t xml:space="preserve">duomenis nurodė </w:t>
      </w:r>
      <w:r w:rsidR="00C12123" w:rsidRPr="00A64DA8">
        <w:t>abonento</w:t>
      </w:r>
      <w:r w:rsidR="00DF6681" w:rsidRPr="00A64DA8">
        <w:t xml:space="preserve"> numerį </w:t>
      </w:r>
      <w:r w:rsidR="00EE3637">
        <w:t>(duomenys neskelbtini)</w:t>
      </w:r>
      <w:r w:rsidR="006B030F" w:rsidRPr="00A64DA8">
        <w:t xml:space="preserve"> ir </w:t>
      </w:r>
      <w:r w:rsidR="002E0894" w:rsidRPr="00A64DA8">
        <w:t>e</w:t>
      </w:r>
      <w:r w:rsidR="00DF6681" w:rsidRPr="00A64DA8">
        <w:t>l</w:t>
      </w:r>
      <w:r w:rsidR="002E0894" w:rsidRPr="00A64DA8">
        <w:t>.</w:t>
      </w:r>
      <w:r w:rsidR="00FB638C" w:rsidRPr="00A64DA8">
        <w:t> </w:t>
      </w:r>
      <w:r w:rsidR="002E0894" w:rsidRPr="00A64DA8">
        <w:t>p</w:t>
      </w:r>
      <w:r w:rsidR="00DF6681" w:rsidRPr="00A64DA8">
        <w:t>.</w:t>
      </w:r>
      <w:r w:rsidR="00FB638C" w:rsidRPr="00A64DA8">
        <w:t> </w:t>
      </w:r>
      <w:r w:rsidR="00580FEC">
        <w:t>(duomenys neskelbtini)</w:t>
      </w:r>
      <w:r w:rsidR="00DF6681" w:rsidRPr="00A64DA8">
        <w:t>,</w:t>
      </w:r>
      <w:r w:rsidR="00772156">
        <w:t xml:space="preserve"> </w:t>
      </w:r>
      <w:r w:rsidR="00772156">
        <w:rPr>
          <w:rStyle w:val="Bodytext2Bold"/>
          <w:rFonts w:eastAsia="Calibri"/>
          <w:b w:val="0"/>
          <w:bCs w:val="0"/>
          <w:sz w:val="24"/>
          <w:szCs w:val="24"/>
        </w:rPr>
        <w:t>J</w:t>
      </w:r>
      <w:r w:rsidR="002E0894" w:rsidRPr="00A64DA8">
        <w:rPr>
          <w:rStyle w:val="Bodytext2Bold"/>
          <w:rFonts w:eastAsia="Calibri"/>
          <w:b w:val="0"/>
          <w:bCs w:val="0"/>
          <w:sz w:val="24"/>
          <w:szCs w:val="24"/>
        </w:rPr>
        <w:t>uridinių asmenų registro išraš</w:t>
      </w:r>
      <w:r w:rsidR="00DF6681" w:rsidRPr="00A64DA8">
        <w:rPr>
          <w:rStyle w:val="Bodytext2Bold"/>
          <w:rFonts w:eastAsia="Calibri"/>
          <w:b w:val="0"/>
          <w:bCs w:val="0"/>
          <w:sz w:val="24"/>
          <w:szCs w:val="24"/>
        </w:rPr>
        <w:t>u</w:t>
      </w:r>
      <w:r w:rsidR="002E0894" w:rsidRPr="00A64DA8">
        <w:rPr>
          <w:rStyle w:val="Bodytext2Bold"/>
          <w:rFonts w:eastAsia="Calibri"/>
          <w:b w:val="0"/>
          <w:bCs w:val="0"/>
          <w:sz w:val="24"/>
          <w:szCs w:val="24"/>
        </w:rPr>
        <w:t>,</w:t>
      </w:r>
      <w:r w:rsidR="00772156">
        <w:rPr>
          <w:rStyle w:val="Bodytext2Bold"/>
          <w:rFonts w:eastAsia="Calibri"/>
          <w:b w:val="0"/>
          <w:bCs w:val="0"/>
          <w:sz w:val="24"/>
          <w:szCs w:val="24"/>
        </w:rPr>
        <w:t xml:space="preserve"> </w:t>
      </w:r>
      <w:r w:rsidR="00DF6681" w:rsidRPr="00A64DA8">
        <w:rPr>
          <w:rStyle w:val="Bodytext2Bold"/>
          <w:rFonts w:eastAsia="Calibri"/>
          <w:b w:val="0"/>
          <w:bCs w:val="0"/>
          <w:sz w:val="24"/>
          <w:szCs w:val="24"/>
        </w:rPr>
        <w:t>kuriame</w:t>
      </w:r>
      <w:r w:rsidR="00FB638C" w:rsidRPr="00A64DA8">
        <w:rPr>
          <w:rStyle w:val="Bodytext2Bold"/>
          <w:rFonts w:eastAsia="Calibri"/>
          <w:b w:val="0"/>
          <w:bCs w:val="0"/>
          <w:sz w:val="24"/>
          <w:szCs w:val="24"/>
        </w:rPr>
        <w:t xml:space="preserve"> </w:t>
      </w:r>
      <w:r w:rsidR="00772156">
        <w:rPr>
          <w:rStyle w:val="Bodytext2Bold"/>
          <w:rFonts w:eastAsia="Calibri"/>
          <w:b w:val="0"/>
          <w:bCs w:val="0"/>
          <w:sz w:val="24"/>
          <w:szCs w:val="24"/>
        </w:rPr>
        <w:t xml:space="preserve">kaip </w:t>
      </w:r>
      <w:r w:rsidR="002E0894" w:rsidRPr="00A64DA8">
        <w:rPr>
          <w:rStyle w:val="Bodytext2Bold"/>
          <w:rFonts w:eastAsia="Calibri"/>
          <w:b w:val="0"/>
          <w:bCs w:val="0"/>
          <w:sz w:val="24"/>
          <w:szCs w:val="24"/>
        </w:rPr>
        <w:t>mažosios bendrijos „</w:t>
      </w:r>
      <w:r w:rsidR="002E0894" w:rsidRPr="00A64DA8">
        <w:t>H</w:t>
      </w:r>
      <w:r w:rsidR="00580FEC">
        <w:t>.</w:t>
      </w:r>
      <w:r w:rsidR="002E0894" w:rsidRPr="00A64DA8">
        <w:t>“, įregistr</w:t>
      </w:r>
      <w:r w:rsidR="00DF6681" w:rsidRPr="00A64DA8">
        <w:t>uotos</w:t>
      </w:r>
      <w:r w:rsidR="002E0894" w:rsidRPr="00A64DA8">
        <w:t xml:space="preserve"> 2019</w:t>
      </w:r>
      <w:r w:rsidR="00DF6681" w:rsidRPr="00A64DA8">
        <w:t> </w:t>
      </w:r>
      <w:r w:rsidR="002E0894" w:rsidRPr="00A64DA8">
        <w:t>m. birželio 3 d</w:t>
      </w:r>
      <w:r w:rsidR="00EC4C3C">
        <w:t>.</w:t>
      </w:r>
      <w:r w:rsidR="00C04B66" w:rsidRPr="00A64DA8">
        <w:t>,</w:t>
      </w:r>
      <w:r w:rsidR="002E0894" w:rsidRPr="00A64DA8">
        <w:t xml:space="preserve"> </w:t>
      </w:r>
      <w:r w:rsidR="00C413EC">
        <w:t xml:space="preserve">kaip </w:t>
      </w:r>
      <w:r w:rsidR="00DF6681" w:rsidRPr="00A64DA8">
        <w:t>kontaktiniai</w:t>
      </w:r>
      <w:r w:rsidR="00FB638C" w:rsidRPr="00A64DA8">
        <w:t xml:space="preserve"> </w:t>
      </w:r>
      <w:r w:rsidR="00DF6681" w:rsidRPr="00A64DA8">
        <w:t>duomen</w:t>
      </w:r>
      <w:r w:rsidR="00772156">
        <w:t>ys</w:t>
      </w:r>
      <w:r w:rsidR="00DF6681" w:rsidRPr="00A64DA8">
        <w:t xml:space="preserve"> nurodyt</w:t>
      </w:r>
      <w:r w:rsidR="00C413EC">
        <w:t>i</w:t>
      </w:r>
      <w:r w:rsidR="00DF6681" w:rsidRPr="00A64DA8">
        <w:t xml:space="preserve"> </w:t>
      </w:r>
      <w:r w:rsidR="00C12123" w:rsidRPr="00A64DA8">
        <w:t>abonento</w:t>
      </w:r>
      <w:r w:rsidR="00DF6681" w:rsidRPr="00A64DA8">
        <w:t xml:space="preserve"> numeris </w:t>
      </w:r>
      <w:r w:rsidR="00EE3637">
        <w:t>(duomenys neskelbtini)</w:t>
      </w:r>
      <w:r w:rsidR="00DF6681" w:rsidRPr="00A64DA8">
        <w:t xml:space="preserve"> ir</w:t>
      </w:r>
      <w:r w:rsidR="00FB638C" w:rsidRPr="00A64DA8">
        <w:t xml:space="preserve"> </w:t>
      </w:r>
      <w:r w:rsidR="00DF6681" w:rsidRPr="00A64DA8">
        <w:t>el.</w:t>
      </w:r>
      <w:r w:rsidR="00FB638C" w:rsidRPr="00A64DA8">
        <w:t> </w:t>
      </w:r>
      <w:r w:rsidR="00DF6681" w:rsidRPr="00A64DA8">
        <w:t>p</w:t>
      </w:r>
      <w:r w:rsidR="00FB638C" w:rsidRPr="00A64DA8">
        <w:t>. </w:t>
      </w:r>
      <w:r w:rsidR="00580FEC">
        <w:t>(duomenys neskelbtini)</w:t>
      </w:r>
      <w:r w:rsidR="00DF6681" w:rsidRPr="00A64DA8">
        <w:rPr>
          <w:lang w:bidi="en-US"/>
        </w:rPr>
        <w:t xml:space="preserve">, </w:t>
      </w:r>
      <w:r w:rsidR="002E0894" w:rsidRPr="00A64DA8">
        <w:rPr>
          <w:rStyle w:val="Bodytext2Bold"/>
          <w:rFonts w:eastAsia="Calibri"/>
          <w:b w:val="0"/>
          <w:bCs w:val="0"/>
          <w:sz w:val="24"/>
          <w:szCs w:val="24"/>
        </w:rPr>
        <w:t>Informacinės visuomenės plėtros komiteto 2024 m. sausio 19</w:t>
      </w:r>
      <w:r w:rsidR="00504F28">
        <w:rPr>
          <w:rStyle w:val="Bodytext2Bold"/>
          <w:rFonts w:eastAsia="Calibri"/>
          <w:b w:val="0"/>
          <w:bCs w:val="0"/>
          <w:sz w:val="24"/>
          <w:szCs w:val="24"/>
        </w:rPr>
        <w:t> </w:t>
      </w:r>
      <w:r w:rsidR="002E0894" w:rsidRPr="00A64DA8">
        <w:rPr>
          <w:rStyle w:val="Bodytext2Bold"/>
          <w:rFonts w:eastAsia="Calibri"/>
          <w:b w:val="0"/>
          <w:bCs w:val="0"/>
          <w:sz w:val="24"/>
          <w:szCs w:val="24"/>
        </w:rPr>
        <w:t xml:space="preserve">d. </w:t>
      </w:r>
      <w:r w:rsidR="002E0894" w:rsidRPr="00A64DA8">
        <w:t>rašt</w:t>
      </w:r>
      <w:r w:rsidR="00DF6681" w:rsidRPr="00A64DA8">
        <w:t>u</w:t>
      </w:r>
      <w:r w:rsidR="002E0894" w:rsidRPr="00A64DA8">
        <w:t xml:space="preserve"> Nr. </w:t>
      </w:r>
      <w:r w:rsidR="002E0894" w:rsidRPr="00A64DA8">
        <w:rPr>
          <w:rStyle w:val="Bodytext2Bold"/>
          <w:rFonts w:eastAsia="Calibri"/>
          <w:b w:val="0"/>
          <w:bCs w:val="0"/>
          <w:sz w:val="24"/>
          <w:szCs w:val="24"/>
        </w:rPr>
        <w:t>5-07-33</w:t>
      </w:r>
      <w:r w:rsidR="00DF6681" w:rsidRPr="00A64DA8">
        <w:rPr>
          <w:rStyle w:val="Bodytext2Bold"/>
          <w:rFonts w:eastAsia="Calibri"/>
          <w:b w:val="0"/>
          <w:bCs w:val="0"/>
          <w:sz w:val="24"/>
          <w:szCs w:val="24"/>
        </w:rPr>
        <w:t>, kuriame</w:t>
      </w:r>
      <w:r w:rsidR="002E0894" w:rsidRPr="00A64DA8">
        <w:rPr>
          <w:rStyle w:val="Bodytext2Bold"/>
          <w:rFonts w:eastAsia="Calibri"/>
          <w:b w:val="0"/>
          <w:bCs w:val="0"/>
          <w:sz w:val="24"/>
          <w:szCs w:val="24"/>
        </w:rPr>
        <w:t xml:space="preserve"> nurodoma, </w:t>
      </w:r>
      <w:r w:rsidR="002E0894" w:rsidRPr="00A64DA8">
        <w:t xml:space="preserve">kad </w:t>
      </w:r>
      <w:bookmarkStart w:id="99" w:name="Buk_71"/>
      <w:r w:rsidR="00FA6AD2" w:rsidRPr="00FA6AD2">
        <w:t>A. S.</w:t>
      </w:r>
      <w:bookmarkEnd w:id="99"/>
      <w:r w:rsidR="00E7007E">
        <w:t>,</w:t>
      </w:r>
      <w:r w:rsidR="00DF6681" w:rsidRPr="00A64DA8">
        <w:t xml:space="preserve"> </w:t>
      </w:r>
      <w:r w:rsidR="002E0894" w:rsidRPr="00A64DA8">
        <w:t>registruodamasi Administracinių ir viešųjų elektroninių paslaugų portalo „Elektroniniai valdžios vartai“ savitarnos paskyroje</w:t>
      </w:r>
      <w:r w:rsidR="00E7007E">
        <w:t>,</w:t>
      </w:r>
      <w:r w:rsidR="002E0894" w:rsidRPr="00A64DA8">
        <w:t xml:space="preserve"> </w:t>
      </w:r>
      <w:r w:rsidR="00C71DFD">
        <w:t xml:space="preserve">kaip </w:t>
      </w:r>
      <w:r w:rsidR="002E0894" w:rsidRPr="00A64DA8">
        <w:t>savo kontaktin</w:t>
      </w:r>
      <w:r w:rsidR="00C71DFD">
        <w:t>į</w:t>
      </w:r>
      <w:r w:rsidR="00DF6681" w:rsidRPr="00A64DA8">
        <w:t xml:space="preserve"> </w:t>
      </w:r>
      <w:r w:rsidR="006B030F" w:rsidRPr="00A64DA8">
        <w:t>numer</w:t>
      </w:r>
      <w:r w:rsidR="00C71DFD">
        <w:t>į</w:t>
      </w:r>
      <w:r w:rsidR="00DF6681" w:rsidRPr="00A64DA8">
        <w:t xml:space="preserve"> </w:t>
      </w:r>
      <w:r w:rsidR="002E0894" w:rsidRPr="00A64DA8">
        <w:t xml:space="preserve">nurodė </w:t>
      </w:r>
      <w:r w:rsidR="00C12123" w:rsidRPr="00A64DA8">
        <w:t>abonento</w:t>
      </w:r>
      <w:r w:rsidR="002E0894" w:rsidRPr="00A64DA8">
        <w:t xml:space="preserve"> numerį </w:t>
      </w:r>
      <w:r w:rsidR="00EE3637">
        <w:rPr>
          <w:rStyle w:val="Bodytext2Bold"/>
          <w:rFonts w:eastAsia="Calibri"/>
          <w:b w:val="0"/>
          <w:bCs w:val="0"/>
          <w:sz w:val="24"/>
          <w:szCs w:val="24"/>
        </w:rPr>
        <w:t>(duomenys neskelbtini)</w:t>
      </w:r>
      <w:r w:rsidR="00772156">
        <w:rPr>
          <w:rStyle w:val="Bodytext2Bold"/>
          <w:rFonts w:eastAsia="Calibri"/>
          <w:b w:val="0"/>
          <w:bCs w:val="0"/>
          <w:sz w:val="24"/>
          <w:szCs w:val="24"/>
        </w:rPr>
        <w:t xml:space="preserve"> (</w:t>
      </w:r>
      <w:r w:rsidR="002E0894" w:rsidRPr="00A64DA8">
        <w:t>duomen</w:t>
      </w:r>
      <w:r w:rsidR="00DF6681" w:rsidRPr="00A64DA8">
        <w:t>ys</w:t>
      </w:r>
      <w:r w:rsidR="002E0894" w:rsidRPr="00A64DA8">
        <w:t xml:space="preserve"> atnaujin</w:t>
      </w:r>
      <w:r w:rsidR="00DF6681" w:rsidRPr="00A64DA8">
        <w:t>ti</w:t>
      </w:r>
      <w:r w:rsidR="002E0894" w:rsidRPr="00A64DA8">
        <w:t xml:space="preserve"> </w:t>
      </w:r>
      <w:r w:rsidR="002E0894" w:rsidRPr="00A64DA8">
        <w:rPr>
          <w:rStyle w:val="Bodytext2Bold"/>
          <w:rFonts w:eastAsia="Calibri"/>
          <w:b w:val="0"/>
          <w:bCs w:val="0"/>
          <w:sz w:val="24"/>
          <w:szCs w:val="24"/>
        </w:rPr>
        <w:t>2020 m. gruodžio 26</w:t>
      </w:r>
      <w:r w:rsidR="00DF6681" w:rsidRPr="00A64DA8">
        <w:rPr>
          <w:rStyle w:val="Bodytext2Bold"/>
          <w:rFonts w:eastAsia="Calibri"/>
          <w:b w:val="0"/>
          <w:bCs w:val="0"/>
          <w:sz w:val="24"/>
          <w:szCs w:val="24"/>
        </w:rPr>
        <w:t> </w:t>
      </w:r>
      <w:r w:rsidR="002E0894" w:rsidRPr="00A64DA8">
        <w:rPr>
          <w:rStyle w:val="Bodytext2Bold"/>
          <w:rFonts w:eastAsia="Calibri"/>
          <w:b w:val="0"/>
          <w:bCs w:val="0"/>
          <w:sz w:val="24"/>
          <w:szCs w:val="24"/>
        </w:rPr>
        <w:t>d., 2021</w:t>
      </w:r>
      <w:r w:rsidR="00772156">
        <w:rPr>
          <w:rStyle w:val="Bodytext2Bold"/>
          <w:rFonts w:eastAsia="Calibri"/>
          <w:b w:val="0"/>
          <w:bCs w:val="0"/>
          <w:sz w:val="24"/>
          <w:szCs w:val="24"/>
        </w:rPr>
        <w:t> </w:t>
      </w:r>
      <w:r w:rsidR="002E0894" w:rsidRPr="00A64DA8">
        <w:rPr>
          <w:rStyle w:val="Bodytext2Bold"/>
          <w:rFonts w:eastAsia="Calibri"/>
          <w:b w:val="0"/>
          <w:bCs w:val="0"/>
          <w:sz w:val="24"/>
          <w:szCs w:val="24"/>
        </w:rPr>
        <w:t>m. gegužės 17 d., 2021 m. birželio 13 d., 2021 m. birželio 19</w:t>
      </w:r>
      <w:r w:rsidR="00AE0C32" w:rsidRPr="00A64DA8">
        <w:rPr>
          <w:rStyle w:val="Bodytext2Bold"/>
          <w:rFonts w:eastAsia="Calibri"/>
          <w:b w:val="0"/>
          <w:bCs w:val="0"/>
          <w:sz w:val="24"/>
          <w:szCs w:val="24"/>
        </w:rPr>
        <w:t> </w:t>
      </w:r>
      <w:r w:rsidR="002E0894" w:rsidRPr="00A64DA8">
        <w:rPr>
          <w:rStyle w:val="Bodytext2Bold"/>
          <w:rFonts w:eastAsia="Calibri"/>
          <w:b w:val="0"/>
          <w:bCs w:val="0"/>
          <w:sz w:val="24"/>
          <w:szCs w:val="24"/>
        </w:rPr>
        <w:t>d., 2021 m. gruodžio 14 d.</w:t>
      </w:r>
      <w:r w:rsidR="00772156">
        <w:rPr>
          <w:rStyle w:val="Bodytext2Bold"/>
          <w:rFonts w:eastAsia="Calibri"/>
          <w:b w:val="0"/>
          <w:bCs w:val="0"/>
          <w:sz w:val="24"/>
          <w:szCs w:val="24"/>
        </w:rPr>
        <w:t>)</w:t>
      </w:r>
      <w:r w:rsidR="00FB638C" w:rsidRPr="00A64DA8">
        <w:rPr>
          <w:rStyle w:val="Bodytext2Bold"/>
          <w:rFonts w:eastAsia="Calibri"/>
          <w:b w:val="0"/>
          <w:bCs w:val="0"/>
          <w:sz w:val="24"/>
          <w:szCs w:val="24"/>
        </w:rPr>
        <w:t xml:space="preserve"> ir kad</w:t>
      </w:r>
      <w:r w:rsidR="00DF6681" w:rsidRPr="00A64DA8">
        <w:rPr>
          <w:rStyle w:val="Bodytext2Bold"/>
          <w:rFonts w:eastAsia="Calibri"/>
          <w:b w:val="0"/>
          <w:bCs w:val="0"/>
          <w:sz w:val="24"/>
          <w:szCs w:val="24"/>
        </w:rPr>
        <w:t xml:space="preserve"> </w:t>
      </w:r>
      <w:bookmarkStart w:id="100" w:name="Buk_72"/>
      <w:r w:rsidR="00FA6AD2" w:rsidRPr="00FA6AD2">
        <w:t xml:space="preserve">A. S. </w:t>
      </w:r>
      <w:bookmarkEnd w:id="100"/>
      <w:r w:rsidR="002E0894" w:rsidRPr="00A64DA8">
        <w:t>laikotarpiu nuo 2020</w:t>
      </w:r>
      <w:r w:rsidR="00FB638C" w:rsidRPr="00A64DA8">
        <w:t> </w:t>
      </w:r>
      <w:r w:rsidR="002E0894" w:rsidRPr="00A64DA8">
        <w:t>m. gruodžio 26 d. iki 2023</w:t>
      </w:r>
      <w:r w:rsidR="00AE0C32" w:rsidRPr="00A64DA8">
        <w:t> </w:t>
      </w:r>
      <w:r w:rsidR="002E0894" w:rsidRPr="00A64DA8">
        <w:t>m.</w:t>
      </w:r>
      <w:r w:rsidR="00AE0C32" w:rsidRPr="00A64DA8">
        <w:t> </w:t>
      </w:r>
      <w:r w:rsidR="002E0894" w:rsidRPr="00A64DA8">
        <w:t xml:space="preserve">balandžio 30 d. </w:t>
      </w:r>
      <w:r w:rsidR="00FB638C" w:rsidRPr="00A64DA8">
        <w:t>47</w:t>
      </w:r>
      <w:r w:rsidR="00DF6681" w:rsidRPr="00A64DA8">
        <w:t> kartus</w:t>
      </w:r>
      <w:r w:rsidR="002E0894" w:rsidRPr="00A64DA8">
        <w:t xml:space="preserve"> jungėsi prie elektroninių paskyrų bei paslaugų portalų per banką „</w:t>
      </w:r>
      <w:proofErr w:type="spellStart"/>
      <w:r w:rsidR="002E0894" w:rsidRPr="00A64DA8">
        <w:t>Luminor</w:t>
      </w:r>
      <w:proofErr w:type="spellEnd"/>
      <w:r w:rsidR="002E0894" w:rsidRPr="00A64DA8">
        <w:t>“</w:t>
      </w:r>
      <w:r w:rsidR="00DF6681" w:rsidRPr="00A64DA8">
        <w:t xml:space="preserve">, o </w:t>
      </w:r>
      <w:r w:rsidR="002E0894" w:rsidRPr="00A64DA8">
        <w:t>2023</w:t>
      </w:r>
      <w:r w:rsidR="00772156">
        <w:t> </w:t>
      </w:r>
      <w:r w:rsidR="002E0894" w:rsidRPr="00A64DA8">
        <w:t xml:space="preserve">m. gruodžio 27 d. </w:t>
      </w:r>
      <w:r w:rsidR="00772156">
        <w:t xml:space="preserve">– </w:t>
      </w:r>
      <w:r w:rsidR="002E0894" w:rsidRPr="00A64DA8">
        <w:t>naudodama elektroninį parašą</w:t>
      </w:r>
      <w:bookmarkEnd w:id="86"/>
      <w:r w:rsidR="00DF6681" w:rsidRPr="00A64DA8">
        <w:t>.</w:t>
      </w:r>
      <w:r w:rsidR="00F63698" w:rsidRPr="00A64DA8">
        <w:t xml:space="preserve"> </w:t>
      </w:r>
    </w:p>
    <w:p w14:paraId="6A739BD1" w14:textId="5EDEFA55" w:rsidR="002E01D7" w:rsidRPr="00A64DA8" w:rsidRDefault="007179B9" w:rsidP="00A77ADF">
      <w:pPr>
        <w:pStyle w:val="Sraopastraipa"/>
        <w:widowControl w:val="0"/>
        <w:numPr>
          <w:ilvl w:val="0"/>
          <w:numId w:val="2"/>
        </w:numPr>
        <w:tabs>
          <w:tab w:val="left" w:pos="720"/>
        </w:tabs>
        <w:spacing w:before="120" w:after="120"/>
        <w:ind w:left="737" w:hanging="737"/>
        <w:contextualSpacing w:val="0"/>
        <w:jc w:val="both"/>
        <w:rPr>
          <w:rStyle w:val="CharStyle31"/>
          <w:b w:val="0"/>
          <w:bCs w:val="0"/>
          <w:shd w:val="clear" w:color="auto" w:fill="auto"/>
        </w:rPr>
      </w:pPr>
      <w:r>
        <w:t>D</w:t>
      </w:r>
      <w:r w:rsidR="00F63698" w:rsidRPr="00A64DA8">
        <w:t>uomen</w:t>
      </w:r>
      <w:r w:rsidR="00C04B66" w:rsidRPr="00A64DA8">
        <w:t>ų</w:t>
      </w:r>
      <w:r w:rsidR="00F63698" w:rsidRPr="00A64DA8">
        <w:t>, kur</w:t>
      </w:r>
      <w:r w:rsidR="00C04B66" w:rsidRPr="00A64DA8">
        <w:t xml:space="preserve">ie </w:t>
      </w:r>
      <w:r w:rsidR="00F63698" w:rsidRPr="00A64DA8">
        <w:t xml:space="preserve">patvirtintų </w:t>
      </w:r>
      <w:r w:rsidR="006B030F" w:rsidRPr="00A64DA8">
        <w:t xml:space="preserve">nuteistojo </w:t>
      </w:r>
      <w:bookmarkStart w:id="101" w:name="Buk_115"/>
      <w:r w:rsidR="00FA6AD2" w:rsidRPr="00FA6AD2">
        <w:t xml:space="preserve">M. S. </w:t>
      </w:r>
      <w:bookmarkEnd w:id="101"/>
      <w:r w:rsidR="00F63698" w:rsidRPr="00A64DA8">
        <w:t>parodymus</w:t>
      </w:r>
      <w:r w:rsidR="006B030F" w:rsidRPr="00A64DA8">
        <w:t xml:space="preserve">, jog jis buvo pagrindinis abonento numerio </w:t>
      </w:r>
      <w:r w:rsidR="00EE3637">
        <w:t>(duomenys neskelbtini)</w:t>
      </w:r>
      <w:r w:rsidR="006B030F" w:rsidRPr="00A64DA8">
        <w:t xml:space="preserve"> naudotojas,</w:t>
      </w:r>
      <w:r w:rsidR="000D3D49">
        <w:t xml:space="preserve"> </w:t>
      </w:r>
      <w:r w:rsidR="00F63698" w:rsidRPr="00A64DA8">
        <w:t>nuosprendyje nėra nurodoma.</w:t>
      </w:r>
      <w:r w:rsidR="00A77ADF" w:rsidRPr="00A64DA8">
        <w:t xml:space="preserve"> </w:t>
      </w:r>
      <w:r w:rsidR="00A77ADF" w:rsidRPr="00067234">
        <w:t>T</w:t>
      </w:r>
      <w:r w:rsidR="0013731C">
        <w:t xml:space="preserve">uo tarpu </w:t>
      </w:r>
      <w:r w:rsidR="00A77ADF" w:rsidRPr="00A64DA8">
        <w:rPr>
          <w:rStyle w:val="CharStyle31"/>
          <w:b w:val="0"/>
          <w:bCs w:val="0"/>
        </w:rPr>
        <w:t>s</w:t>
      </w:r>
      <w:r w:rsidR="00A233FE" w:rsidRPr="00A64DA8">
        <w:rPr>
          <w:rStyle w:val="CharStyle31"/>
          <w:b w:val="0"/>
          <w:bCs w:val="0"/>
        </w:rPr>
        <w:t>usipažinus su 2024</w:t>
      </w:r>
      <w:r w:rsidR="0013731C">
        <w:rPr>
          <w:rStyle w:val="CharStyle31"/>
          <w:b w:val="0"/>
          <w:bCs w:val="0"/>
        </w:rPr>
        <w:t xml:space="preserve"> </w:t>
      </w:r>
      <w:r w:rsidR="00A233FE" w:rsidRPr="00A64DA8">
        <w:rPr>
          <w:rStyle w:val="CharStyle31"/>
          <w:b w:val="0"/>
          <w:bCs w:val="0"/>
        </w:rPr>
        <w:t>m. gegužės 2</w:t>
      </w:r>
      <w:r w:rsidR="0013731C">
        <w:rPr>
          <w:rStyle w:val="CharStyle31"/>
          <w:b w:val="0"/>
          <w:bCs w:val="0"/>
        </w:rPr>
        <w:t xml:space="preserve"> </w:t>
      </w:r>
      <w:r w:rsidR="00A233FE" w:rsidRPr="00A64DA8">
        <w:rPr>
          <w:rStyle w:val="CharStyle31"/>
          <w:b w:val="0"/>
          <w:bCs w:val="0"/>
        </w:rPr>
        <w:t>d. teis</w:t>
      </w:r>
      <w:r w:rsidR="008D6A13">
        <w:rPr>
          <w:rStyle w:val="CharStyle31"/>
          <w:b w:val="0"/>
          <w:bCs w:val="0"/>
        </w:rPr>
        <w:t>iamojo</w:t>
      </w:r>
      <w:r w:rsidR="00A245B3">
        <w:rPr>
          <w:rStyle w:val="CharStyle31"/>
          <w:b w:val="0"/>
          <w:bCs w:val="0"/>
        </w:rPr>
        <w:t xml:space="preserve"> </w:t>
      </w:r>
      <w:r w:rsidR="00A233FE" w:rsidRPr="00A64DA8">
        <w:rPr>
          <w:rStyle w:val="CharStyle31"/>
          <w:b w:val="0"/>
          <w:bCs w:val="0"/>
        </w:rPr>
        <w:t>posėdžio protokolu ir bylos medžiaga matyti, kad</w:t>
      </w:r>
      <w:r w:rsidR="00254539" w:rsidRPr="00A64DA8">
        <w:rPr>
          <w:rStyle w:val="CharStyle31"/>
          <w:b w:val="0"/>
          <w:bCs w:val="0"/>
        </w:rPr>
        <w:t xml:space="preserve"> </w:t>
      </w:r>
      <w:r w:rsidR="00A233FE" w:rsidRPr="00A64DA8">
        <w:rPr>
          <w:rStyle w:val="CharStyle31"/>
          <w:b w:val="0"/>
          <w:bCs w:val="0"/>
        </w:rPr>
        <w:t xml:space="preserve">nagrinėjant bylą pirmosios instancijos teisme nuteistojo </w:t>
      </w:r>
      <w:bookmarkStart w:id="102" w:name="Buk_116"/>
      <w:r w:rsidR="00FA6AD2" w:rsidRPr="00FA6AD2">
        <w:rPr>
          <w:rStyle w:val="CharStyle31"/>
          <w:b w:val="0"/>
          <w:bCs w:val="0"/>
        </w:rPr>
        <w:t xml:space="preserve">M. S. </w:t>
      </w:r>
      <w:bookmarkEnd w:id="102"/>
      <w:r w:rsidR="00A233FE" w:rsidRPr="00A64DA8">
        <w:rPr>
          <w:rStyle w:val="CharStyle31"/>
          <w:b w:val="0"/>
          <w:bCs w:val="0"/>
        </w:rPr>
        <w:t>gynėjas</w:t>
      </w:r>
      <w:r w:rsidR="002E01D7" w:rsidRPr="00A64DA8">
        <w:rPr>
          <w:rStyle w:val="CharStyle31"/>
          <w:b w:val="0"/>
          <w:bCs w:val="0"/>
        </w:rPr>
        <w:t xml:space="preserve"> pateik</w:t>
      </w:r>
      <w:r w:rsidR="00A233FE" w:rsidRPr="00A64DA8">
        <w:rPr>
          <w:rStyle w:val="CharStyle31"/>
          <w:b w:val="0"/>
          <w:bCs w:val="0"/>
        </w:rPr>
        <w:t>ė šiuos dokumentus</w:t>
      </w:r>
      <w:r w:rsidR="002E01D7" w:rsidRPr="00A64DA8">
        <w:rPr>
          <w:rStyle w:val="CharStyle31"/>
          <w:b w:val="0"/>
          <w:bCs w:val="0"/>
        </w:rPr>
        <w:t>:</w:t>
      </w:r>
    </w:p>
    <w:p w14:paraId="666ABFA4" w14:textId="11BE6D5F" w:rsidR="00393D56" w:rsidRPr="00A64DA8" w:rsidRDefault="00393D56" w:rsidP="00393D56">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AB „Telia Lietuva“ 2017 m. birželio 11 d. įrangos draudimo liudijim</w:t>
      </w:r>
      <w:r w:rsidR="00A233FE" w:rsidRPr="00A64DA8">
        <w:rPr>
          <w:rStyle w:val="CharStyle31"/>
          <w:b w:val="0"/>
          <w:bCs w:val="0"/>
        </w:rPr>
        <w:t>ą</w:t>
      </w:r>
      <w:r w:rsidRPr="00A64DA8">
        <w:rPr>
          <w:rStyle w:val="CharStyle31"/>
          <w:b w:val="0"/>
          <w:bCs w:val="0"/>
        </w:rPr>
        <w:t xml:space="preserve"> Nr. PD-625715, kuriame nurodoma, kad </w:t>
      </w:r>
      <w:bookmarkStart w:id="103" w:name="Buk_193"/>
      <w:r w:rsidR="00FA6AD2" w:rsidRPr="00FA6AD2">
        <w:rPr>
          <w:rStyle w:val="CharStyle31"/>
          <w:b w:val="0"/>
          <w:bCs w:val="0"/>
        </w:rPr>
        <w:t xml:space="preserve">M. S. </w:t>
      </w:r>
      <w:bookmarkEnd w:id="103"/>
      <w:r w:rsidR="00A81827" w:rsidRPr="00A64DA8">
        <w:rPr>
          <w:rStyle w:val="CharStyle31"/>
          <w:b w:val="0"/>
          <w:bCs w:val="0"/>
        </w:rPr>
        <w:t>(draudėjas) 2017 </w:t>
      </w:r>
      <w:r w:rsidR="00A81827" w:rsidRPr="00E45E37">
        <w:rPr>
          <w:rStyle w:val="CharStyle31"/>
          <w:b w:val="0"/>
          <w:bCs w:val="0"/>
        </w:rPr>
        <w:t xml:space="preserve">m. birželio 11 d. </w:t>
      </w:r>
      <w:r w:rsidRPr="00E45E37">
        <w:rPr>
          <w:rStyle w:val="CharStyle31"/>
          <w:b w:val="0"/>
          <w:bCs w:val="0"/>
        </w:rPr>
        <w:t>apdraud</w:t>
      </w:r>
      <w:r w:rsidR="00A81827" w:rsidRPr="00E45E37">
        <w:rPr>
          <w:rStyle w:val="CharStyle31"/>
          <w:b w:val="0"/>
          <w:bCs w:val="0"/>
        </w:rPr>
        <w:t>ė</w:t>
      </w:r>
      <w:r w:rsidRPr="00E45E37">
        <w:rPr>
          <w:rStyle w:val="CharStyle31"/>
          <w:b w:val="0"/>
          <w:bCs w:val="0"/>
        </w:rPr>
        <w:t xml:space="preserve"> </w:t>
      </w:r>
      <w:bookmarkStart w:id="104" w:name="_Hlk176782635"/>
      <w:r w:rsidRPr="00E45E37">
        <w:rPr>
          <w:rStyle w:val="CharStyle31"/>
          <w:b w:val="0"/>
          <w:bCs w:val="0"/>
        </w:rPr>
        <w:t xml:space="preserve">įrenginį „Samsung S8 G950 4G++ </w:t>
      </w:r>
      <w:proofErr w:type="spellStart"/>
      <w:r w:rsidRPr="00E45E37">
        <w:rPr>
          <w:rStyle w:val="CharStyle31"/>
          <w:b w:val="0"/>
          <w:bCs w:val="0"/>
        </w:rPr>
        <w:t>Grey</w:t>
      </w:r>
      <w:proofErr w:type="spellEnd"/>
      <w:r w:rsidRPr="00E45E37">
        <w:rPr>
          <w:rStyle w:val="CharStyle31"/>
          <w:b w:val="0"/>
          <w:bCs w:val="0"/>
        </w:rPr>
        <w:t xml:space="preserve"> 64 GB ES/EEE“</w:t>
      </w:r>
      <w:r w:rsidR="00A81827" w:rsidRPr="00E45E37">
        <w:rPr>
          <w:rStyle w:val="CharStyle31"/>
          <w:b w:val="0"/>
          <w:bCs w:val="0"/>
        </w:rPr>
        <w:t>, tel</w:t>
      </w:r>
      <w:r w:rsidR="00DA3C18" w:rsidRPr="00E45E37">
        <w:rPr>
          <w:rStyle w:val="CharStyle31"/>
          <w:b w:val="0"/>
          <w:bCs w:val="0"/>
        </w:rPr>
        <w:t>efono numeris</w:t>
      </w:r>
      <w:r w:rsidR="00A245B3" w:rsidRPr="00E45E37">
        <w:rPr>
          <w:rStyle w:val="CharStyle31"/>
          <w:b w:val="0"/>
          <w:bCs w:val="0"/>
        </w:rPr>
        <w:t> </w:t>
      </w:r>
      <w:r w:rsidR="00580FEC">
        <w:t>(duomenys neskelbtini)</w:t>
      </w:r>
      <w:bookmarkEnd w:id="104"/>
      <w:r w:rsidR="00580FEC">
        <w:t xml:space="preserve"> </w:t>
      </w:r>
      <w:r w:rsidR="00A81827" w:rsidRPr="00E45E37">
        <w:rPr>
          <w:rStyle w:val="CharStyle31"/>
          <w:b w:val="0"/>
          <w:bCs w:val="0"/>
        </w:rPr>
        <w:t xml:space="preserve">bei detalizuojamos </w:t>
      </w:r>
      <w:r w:rsidR="00AE0EAA" w:rsidRPr="00E45E37">
        <w:rPr>
          <w:rStyle w:val="CharStyle31"/>
          <w:b w:val="0"/>
          <w:bCs w:val="0"/>
        </w:rPr>
        <w:t xml:space="preserve">įrangos </w:t>
      </w:r>
      <w:r w:rsidR="00A81827" w:rsidRPr="00E45E37">
        <w:rPr>
          <w:rStyle w:val="CharStyle31"/>
          <w:b w:val="0"/>
          <w:bCs w:val="0"/>
        </w:rPr>
        <w:t>draudimo taisyklės. Liudijimas pasirašytas</w:t>
      </w:r>
      <w:r w:rsidR="00E13784" w:rsidRPr="00E45E37">
        <w:rPr>
          <w:rStyle w:val="CharStyle31"/>
          <w:b w:val="0"/>
          <w:bCs w:val="0"/>
        </w:rPr>
        <w:t xml:space="preserve"> AB „</w:t>
      </w:r>
      <w:r w:rsidR="00E13784" w:rsidRPr="00A64DA8">
        <w:rPr>
          <w:rStyle w:val="CharStyle31"/>
          <w:b w:val="0"/>
          <w:bCs w:val="0"/>
        </w:rPr>
        <w:t xml:space="preserve">Telia Lietuva“ </w:t>
      </w:r>
      <w:r w:rsidR="00A81827" w:rsidRPr="00A64DA8">
        <w:rPr>
          <w:rStyle w:val="CharStyle31"/>
          <w:b w:val="0"/>
          <w:bCs w:val="0"/>
        </w:rPr>
        <w:t xml:space="preserve">pardavėjos </w:t>
      </w:r>
      <w:bookmarkStart w:id="105" w:name="Buk_102"/>
      <w:r w:rsidR="00FA6AD2" w:rsidRPr="00FA6AD2">
        <w:rPr>
          <w:rStyle w:val="CharStyle31"/>
          <w:b w:val="0"/>
          <w:bCs w:val="0"/>
        </w:rPr>
        <w:t>J. Š.</w:t>
      </w:r>
      <w:bookmarkEnd w:id="105"/>
      <w:r w:rsidR="00D30011" w:rsidRPr="00A64DA8">
        <w:rPr>
          <w:rStyle w:val="CharStyle31"/>
          <w:b w:val="0"/>
          <w:bCs w:val="0"/>
        </w:rPr>
        <w:t xml:space="preserve"> </w:t>
      </w:r>
      <w:bookmarkStart w:id="106" w:name="Buk_117"/>
      <w:r w:rsidR="00FA6AD2" w:rsidRPr="00FA6AD2">
        <w:rPr>
          <w:rStyle w:val="CharStyle31"/>
          <w:b w:val="0"/>
          <w:bCs w:val="0"/>
        </w:rPr>
        <w:t xml:space="preserve">M. S. </w:t>
      </w:r>
      <w:bookmarkEnd w:id="106"/>
      <w:r w:rsidR="00A81827" w:rsidRPr="00A64DA8">
        <w:rPr>
          <w:rStyle w:val="CharStyle31"/>
          <w:b w:val="0"/>
          <w:bCs w:val="0"/>
        </w:rPr>
        <w:t xml:space="preserve">ar kito asmens, atstovaujančio </w:t>
      </w:r>
      <w:r w:rsidR="00AE0EAA" w:rsidRPr="00A64DA8">
        <w:rPr>
          <w:rStyle w:val="CharStyle31"/>
          <w:b w:val="0"/>
          <w:bCs w:val="0"/>
        </w:rPr>
        <w:t xml:space="preserve">įrangos </w:t>
      </w:r>
      <w:r w:rsidR="00A81827" w:rsidRPr="00A64DA8">
        <w:rPr>
          <w:rStyle w:val="CharStyle31"/>
          <w:b w:val="0"/>
          <w:bCs w:val="0"/>
        </w:rPr>
        <w:t>draudėj</w:t>
      </w:r>
      <w:r w:rsidR="00A245B3">
        <w:rPr>
          <w:rStyle w:val="CharStyle31"/>
          <w:b w:val="0"/>
          <w:bCs w:val="0"/>
        </w:rPr>
        <w:t>ui</w:t>
      </w:r>
      <w:r w:rsidR="00A81827" w:rsidRPr="00A64DA8">
        <w:rPr>
          <w:rStyle w:val="CharStyle31"/>
          <w:b w:val="0"/>
          <w:bCs w:val="0"/>
        </w:rPr>
        <w:t>, parašo nėra</w:t>
      </w:r>
      <w:r w:rsidRPr="00A64DA8">
        <w:rPr>
          <w:rStyle w:val="CharStyle31"/>
          <w:b w:val="0"/>
          <w:bCs w:val="0"/>
        </w:rPr>
        <w:t xml:space="preserve"> (8 t., b.</w:t>
      </w:r>
      <w:r w:rsidR="00A81827" w:rsidRPr="00A64DA8">
        <w:rPr>
          <w:rStyle w:val="CharStyle31"/>
          <w:b w:val="0"/>
          <w:bCs w:val="0"/>
        </w:rPr>
        <w:t> </w:t>
      </w:r>
      <w:r w:rsidRPr="00A64DA8">
        <w:rPr>
          <w:rStyle w:val="CharStyle31"/>
          <w:b w:val="0"/>
          <w:bCs w:val="0"/>
        </w:rPr>
        <w:t>l. 146</w:t>
      </w:r>
      <w:r w:rsidR="00A81827" w:rsidRPr="00A64DA8">
        <w:rPr>
          <w:rStyle w:val="CharStyle31"/>
          <w:b w:val="0"/>
          <w:bCs w:val="0"/>
        </w:rPr>
        <w:t>–</w:t>
      </w:r>
      <w:r w:rsidRPr="00A64DA8">
        <w:rPr>
          <w:rStyle w:val="CharStyle31"/>
          <w:b w:val="0"/>
          <w:bCs w:val="0"/>
        </w:rPr>
        <w:t>147)</w:t>
      </w:r>
      <w:r w:rsidR="00A245B3">
        <w:rPr>
          <w:rStyle w:val="CharStyle31"/>
          <w:b w:val="0"/>
          <w:bCs w:val="0"/>
        </w:rPr>
        <w:t>.</w:t>
      </w:r>
    </w:p>
    <w:p w14:paraId="0FB90C25" w14:textId="0C897E49" w:rsidR="00393D56" w:rsidRPr="00A64DA8" w:rsidRDefault="00393D56" w:rsidP="00393D56">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UAB „V</w:t>
      </w:r>
      <w:r w:rsidR="00580FEC">
        <w:rPr>
          <w:rStyle w:val="CharStyle31"/>
          <w:b w:val="0"/>
          <w:bCs w:val="0"/>
        </w:rPr>
        <w:t>.</w:t>
      </w:r>
      <w:r w:rsidRPr="00A64DA8">
        <w:rPr>
          <w:rStyle w:val="CharStyle31"/>
          <w:b w:val="0"/>
          <w:bCs w:val="0"/>
        </w:rPr>
        <w:t>“ 2017 m. vasario 21 d. daiktų priėmimo</w:t>
      </w:r>
      <w:r w:rsidR="00A245B3">
        <w:rPr>
          <w:rStyle w:val="CharStyle31"/>
          <w:b w:val="0"/>
          <w:bCs w:val="0"/>
        </w:rPr>
        <w:t>–</w:t>
      </w:r>
      <w:r w:rsidRPr="00A64DA8">
        <w:rPr>
          <w:rStyle w:val="CharStyle31"/>
          <w:b w:val="0"/>
          <w:bCs w:val="0"/>
        </w:rPr>
        <w:t>perdavimo akt</w:t>
      </w:r>
      <w:r w:rsidR="00AE0EAA" w:rsidRPr="00A64DA8">
        <w:rPr>
          <w:rStyle w:val="CharStyle31"/>
          <w:b w:val="0"/>
          <w:bCs w:val="0"/>
        </w:rPr>
        <w:t>ą</w:t>
      </w:r>
      <w:r w:rsidR="00A81827" w:rsidRPr="00A64DA8">
        <w:rPr>
          <w:rStyle w:val="CharStyle31"/>
          <w:b w:val="0"/>
          <w:bCs w:val="0"/>
        </w:rPr>
        <w:t xml:space="preserve">, kuriame nurodoma, kad </w:t>
      </w:r>
      <w:bookmarkStart w:id="107" w:name="Buk_194"/>
      <w:r w:rsidR="00FA6AD2" w:rsidRPr="00FA6AD2">
        <w:rPr>
          <w:rStyle w:val="CharStyle31"/>
          <w:b w:val="0"/>
          <w:bCs w:val="0"/>
        </w:rPr>
        <w:t xml:space="preserve">M. S. </w:t>
      </w:r>
      <w:bookmarkEnd w:id="107"/>
      <w:r w:rsidR="00A81827" w:rsidRPr="00A64DA8">
        <w:rPr>
          <w:rStyle w:val="CharStyle31"/>
          <w:b w:val="0"/>
          <w:bCs w:val="0"/>
        </w:rPr>
        <w:t>(užsakovas) priėmė spintą</w:t>
      </w:r>
      <w:r w:rsidR="007242C6" w:rsidRPr="00A64DA8">
        <w:rPr>
          <w:rStyle w:val="CharStyle31"/>
          <w:b w:val="0"/>
          <w:bCs w:val="0"/>
        </w:rPr>
        <w:t xml:space="preserve"> </w:t>
      </w:r>
      <w:r w:rsidR="00AE0EAA" w:rsidRPr="00A64DA8">
        <w:rPr>
          <w:rStyle w:val="CharStyle31"/>
          <w:b w:val="0"/>
          <w:bCs w:val="0"/>
        </w:rPr>
        <w:t>jo, kaip</w:t>
      </w:r>
      <w:r w:rsidR="00A81827" w:rsidRPr="00A64DA8">
        <w:rPr>
          <w:rStyle w:val="CharStyle31"/>
          <w:b w:val="0"/>
          <w:bCs w:val="0"/>
        </w:rPr>
        <w:t xml:space="preserve"> užsakovo</w:t>
      </w:r>
      <w:r w:rsidR="00AE0EAA" w:rsidRPr="00A64DA8">
        <w:rPr>
          <w:rStyle w:val="CharStyle31"/>
          <w:b w:val="0"/>
          <w:bCs w:val="0"/>
        </w:rPr>
        <w:t>,</w:t>
      </w:r>
      <w:r w:rsidR="00A81827" w:rsidRPr="00A64DA8">
        <w:rPr>
          <w:rStyle w:val="CharStyle31"/>
          <w:b w:val="0"/>
          <w:bCs w:val="0"/>
        </w:rPr>
        <w:t xml:space="preserve"> tel</w:t>
      </w:r>
      <w:r w:rsidR="00A245B3">
        <w:rPr>
          <w:rStyle w:val="CharStyle31"/>
          <w:b w:val="0"/>
          <w:bCs w:val="0"/>
        </w:rPr>
        <w:t xml:space="preserve">efono numeriai </w:t>
      </w:r>
      <w:r w:rsidR="00580FEC">
        <w:t>(duomenys neskelbtini)</w:t>
      </w:r>
      <w:r w:rsidR="00580FEC" w:rsidRPr="00A64DA8">
        <w:t xml:space="preserve"> </w:t>
      </w:r>
      <w:r w:rsidR="00A81827" w:rsidRPr="00A64DA8">
        <w:rPr>
          <w:rStyle w:val="CharStyle31"/>
          <w:b w:val="0"/>
          <w:bCs w:val="0"/>
        </w:rPr>
        <w:t xml:space="preserve">ir </w:t>
      </w:r>
      <w:r w:rsidR="00580FEC">
        <w:t>(duomenys neskelbtini)</w:t>
      </w:r>
      <w:r w:rsidR="00E13784" w:rsidRPr="00A64DA8">
        <w:rPr>
          <w:rStyle w:val="CharStyle31"/>
          <w:b w:val="0"/>
          <w:bCs w:val="0"/>
        </w:rPr>
        <w:t xml:space="preserve"> bei detalizuojamos </w:t>
      </w:r>
      <w:r w:rsidR="00AE0EAA" w:rsidRPr="00A64DA8">
        <w:rPr>
          <w:rStyle w:val="CharStyle31"/>
          <w:b w:val="0"/>
          <w:bCs w:val="0"/>
        </w:rPr>
        <w:t xml:space="preserve">atliktiems darbams </w:t>
      </w:r>
      <w:r w:rsidR="00E13784" w:rsidRPr="00A64DA8">
        <w:rPr>
          <w:rStyle w:val="CharStyle31"/>
          <w:b w:val="0"/>
          <w:bCs w:val="0"/>
        </w:rPr>
        <w:t>suteikiamos garantijos taisyklės</w:t>
      </w:r>
      <w:r w:rsidR="00A81827" w:rsidRPr="00A64DA8">
        <w:rPr>
          <w:rStyle w:val="CharStyle31"/>
          <w:b w:val="0"/>
          <w:bCs w:val="0"/>
        </w:rPr>
        <w:t>. Aktas pasirašytas</w:t>
      </w:r>
      <w:r w:rsidR="00AE0EAA" w:rsidRPr="00A64DA8">
        <w:rPr>
          <w:rStyle w:val="CharStyle31"/>
          <w:b w:val="0"/>
          <w:bCs w:val="0"/>
        </w:rPr>
        <w:t xml:space="preserve"> </w:t>
      </w:r>
      <w:r w:rsidR="00A81827" w:rsidRPr="00A64DA8">
        <w:rPr>
          <w:rStyle w:val="CharStyle31"/>
          <w:b w:val="0"/>
          <w:bCs w:val="0"/>
        </w:rPr>
        <w:t xml:space="preserve">rangovo įgalioto asmens </w:t>
      </w:r>
      <w:bookmarkStart w:id="108" w:name="Buk_254"/>
      <w:r w:rsidR="00FA6AD2" w:rsidRPr="00FA6AD2">
        <w:rPr>
          <w:rStyle w:val="CharStyle31"/>
          <w:b w:val="0"/>
          <w:bCs w:val="0"/>
        </w:rPr>
        <w:t>V. S.</w:t>
      </w:r>
      <w:bookmarkEnd w:id="108"/>
      <w:r w:rsidR="00E13784" w:rsidRPr="00A64DA8">
        <w:rPr>
          <w:rStyle w:val="CharStyle31"/>
          <w:b w:val="0"/>
          <w:bCs w:val="0"/>
        </w:rPr>
        <w:t xml:space="preserve"> </w:t>
      </w:r>
      <w:bookmarkStart w:id="109" w:name="Buk_118"/>
      <w:r w:rsidR="00FA6AD2" w:rsidRPr="00FA6AD2">
        <w:rPr>
          <w:rStyle w:val="CharStyle31"/>
          <w:b w:val="0"/>
          <w:bCs w:val="0"/>
        </w:rPr>
        <w:t xml:space="preserve">M. S. </w:t>
      </w:r>
      <w:bookmarkEnd w:id="109"/>
      <w:r w:rsidR="00A81827" w:rsidRPr="00A64DA8">
        <w:rPr>
          <w:rStyle w:val="CharStyle31"/>
          <w:b w:val="0"/>
          <w:bCs w:val="0"/>
        </w:rPr>
        <w:t xml:space="preserve">ar kito </w:t>
      </w:r>
      <w:r w:rsidR="00AE0EAA" w:rsidRPr="00A64DA8">
        <w:rPr>
          <w:rStyle w:val="CharStyle31"/>
          <w:b w:val="0"/>
          <w:bCs w:val="0"/>
        </w:rPr>
        <w:t xml:space="preserve">asmens, priėmusio atliktus </w:t>
      </w:r>
      <w:r w:rsidR="00A81827" w:rsidRPr="00A64DA8">
        <w:rPr>
          <w:rStyle w:val="CharStyle31"/>
          <w:b w:val="0"/>
          <w:bCs w:val="0"/>
        </w:rPr>
        <w:t>darbus</w:t>
      </w:r>
      <w:r w:rsidR="00AE0EAA" w:rsidRPr="00A64DA8">
        <w:rPr>
          <w:rStyle w:val="CharStyle31"/>
          <w:b w:val="0"/>
          <w:bCs w:val="0"/>
        </w:rPr>
        <w:t>,</w:t>
      </w:r>
      <w:r w:rsidR="00A81827" w:rsidRPr="00A64DA8">
        <w:rPr>
          <w:rStyle w:val="CharStyle31"/>
          <w:b w:val="0"/>
          <w:bCs w:val="0"/>
        </w:rPr>
        <w:t xml:space="preserve"> parašo nėra </w:t>
      </w:r>
      <w:r w:rsidRPr="00A64DA8">
        <w:rPr>
          <w:rStyle w:val="CharStyle31"/>
          <w:b w:val="0"/>
          <w:bCs w:val="0"/>
        </w:rPr>
        <w:t>(8 t., b.</w:t>
      </w:r>
      <w:r w:rsidR="00A81827" w:rsidRPr="00A64DA8">
        <w:rPr>
          <w:rStyle w:val="CharStyle31"/>
          <w:b w:val="0"/>
          <w:bCs w:val="0"/>
        </w:rPr>
        <w:t> </w:t>
      </w:r>
      <w:r w:rsidRPr="00A64DA8">
        <w:rPr>
          <w:rStyle w:val="CharStyle31"/>
          <w:b w:val="0"/>
          <w:bCs w:val="0"/>
        </w:rPr>
        <w:t>l.</w:t>
      </w:r>
      <w:r w:rsidR="00A81827" w:rsidRPr="00A64DA8">
        <w:rPr>
          <w:rStyle w:val="CharStyle31"/>
          <w:b w:val="0"/>
          <w:bCs w:val="0"/>
        </w:rPr>
        <w:t> </w:t>
      </w:r>
      <w:r w:rsidRPr="00A64DA8">
        <w:rPr>
          <w:rStyle w:val="CharStyle31"/>
          <w:b w:val="0"/>
          <w:bCs w:val="0"/>
        </w:rPr>
        <w:t>148)</w:t>
      </w:r>
      <w:r w:rsidR="00A245B3">
        <w:rPr>
          <w:rStyle w:val="CharStyle31"/>
          <w:b w:val="0"/>
          <w:bCs w:val="0"/>
        </w:rPr>
        <w:t>.</w:t>
      </w:r>
    </w:p>
    <w:p w14:paraId="3D32AEB6" w14:textId="52F6EBC6" w:rsidR="002E01D7" w:rsidRPr="00A64DA8" w:rsidRDefault="002E01D7" w:rsidP="002E01D7">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UAB „S</w:t>
      </w:r>
      <w:r w:rsidR="00580FEC">
        <w:rPr>
          <w:rStyle w:val="CharStyle31"/>
          <w:b w:val="0"/>
          <w:bCs w:val="0"/>
        </w:rPr>
        <w:t>.</w:t>
      </w:r>
      <w:r w:rsidRPr="00A64DA8">
        <w:rPr>
          <w:rStyle w:val="CharStyle31"/>
          <w:b w:val="0"/>
          <w:bCs w:val="0"/>
        </w:rPr>
        <w:t>“ 2020 m. gruodžio 30 d. PVM sąskait</w:t>
      </w:r>
      <w:r w:rsidR="00AE0EAA" w:rsidRPr="00A64DA8">
        <w:rPr>
          <w:rStyle w:val="CharStyle31"/>
          <w:b w:val="0"/>
          <w:bCs w:val="0"/>
        </w:rPr>
        <w:t>ą</w:t>
      </w:r>
      <w:r w:rsidRPr="00A64DA8">
        <w:rPr>
          <w:rStyle w:val="CharStyle31"/>
          <w:b w:val="0"/>
          <w:bCs w:val="0"/>
        </w:rPr>
        <w:t xml:space="preserve"> faktūr</w:t>
      </w:r>
      <w:r w:rsidR="00AE0EAA" w:rsidRPr="00A64DA8">
        <w:rPr>
          <w:rStyle w:val="CharStyle31"/>
          <w:b w:val="0"/>
          <w:bCs w:val="0"/>
        </w:rPr>
        <w:t>ą</w:t>
      </w:r>
      <w:r w:rsidRPr="00A64DA8">
        <w:rPr>
          <w:rStyle w:val="CharStyle31"/>
          <w:b w:val="0"/>
          <w:bCs w:val="0"/>
        </w:rPr>
        <w:t xml:space="preserve"> Nr. 200041809</w:t>
      </w:r>
      <w:r w:rsidR="00E13784" w:rsidRPr="00A64DA8">
        <w:rPr>
          <w:rStyle w:val="CharStyle31"/>
          <w:b w:val="0"/>
          <w:bCs w:val="0"/>
        </w:rPr>
        <w:t xml:space="preserve">, kurioje nurodoma, kad </w:t>
      </w:r>
      <w:bookmarkStart w:id="110" w:name="Buk_195"/>
      <w:r w:rsidR="00FA6AD2" w:rsidRPr="00FA6AD2">
        <w:rPr>
          <w:rStyle w:val="CharStyle31"/>
          <w:b w:val="0"/>
          <w:bCs w:val="0"/>
        </w:rPr>
        <w:t xml:space="preserve">M. S. </w:t>
      </w:r>
      <w:bookmarkEnd w:id="110"/>
      <w:r w:rsidR="00E13784" w:rsidRPr="00A64DA8">
        <w:rPr>
          <w:rStyle w:val="CharStyle31"/>
          <w:b w:val="0"/>
          <w:bCs w:val="0"/>
        </w:rPr>
        <w:t>(pirkėjas) įsigijo „</w:t>
      </w:r>
      <w:proofErr w:type="spellStart"/>
      <w:r w:rsidR="00E13784" w:rsidRPr="00A64DA8">
        <w:rPr>
          <w:rStyle w:val="CharStyle31"/>
          <w:b w:val="0"/>
          <w:bCs w:val="0"/>
        </w:rPr>
        <w:t>Dormeo</w:t>
      </w:r>
      <w:proofErr w:type="spellEnd"/>
      <w:r w:rsidR="00E13784" w:rsidRPr="00A64DA8">
        <w:rPr>
          <w:rStyle w:val="CharStyle31"/>
          <w:b w:val="0"/>
          <w:bCs w:val="0"/>
        </w:rPr>
        <w:t xml:space="preserve"> </w:t>
      </w:r>
      <w:proofErr w:type="spellStart"/>
      <w:r w:rsidR="00E13784" w:rsidRPr="00A64DA8">
        <w:rPr>
          <w:rStyle w:val="CharStyle31"/>
          <w:b w:val="0"/>
          <w:bCs w:val="0"/>
        </w:rPr>
        <w:t>air</w:t>
      </w:r>
      <w:proofErr w:type="spellEnd"/>
      <w:r w:rsidR="00E13784" w:rsidRPr="00A64DA8">
        <w:rPr>
          <w:rStyle w:val="CharStyle31"/>
          <w:b w:val="0"/>
          <w:bCs w:val="0"/>
        </w:rPr>
        <w:t xml:space="preserve">+“ </w:t>
      </w:r>
      <w:proofErr w:type="spellStart"/>
      <w:r w:rsidR="00E13784" w:rsidRPr="00A64DA8">
        <w:rPr>
          <w:rStyle w:val="CharStyle31"/>
          <w:b w:val="0"/>
          <w:bCs w:val="0"/>
        </w:rPr>
        <w:t>antčiužinį</w:t>
      </w:r>
      <w:proofErr w:type="spellEnd"/>
      <w:r w:rsidR="00E13784" w:rsidRPr="00A64DA8">
        <w:rPr>
          <w:rStyle w:val="CharStyle31"/>
          <w:b w:val="0"/>
          <w:bCs w:val="0"/>
        </w:rPr>
        <w:t xml:space="preserve">, </w:t>
      </w:r>
      <w:r w:rsidR="00AE0EAA" w:rsidRPr="00A64DA8">
        <w:rPr>
          <w:rStyle w:val="CharStyle31"/>
          <w:b w:val="0"/>
          <w:bCs w:val="0"/>
        </w:rPr>
        <w:t xml:space="preserve">jo, kaip </w:t>
      </w:r>
      <w:r w:rsidR="00E13784" w:rsidRPr="00A64DA8">
        <w:rPr>
          <w:rStyle w:val="CharStyle31"/>
          <w:b w:val="0"/>
          <w:bCs w:val="0"/>
        </w:rPr>
        <w:t>pirkėjo</w:t>
      </w:r>
      <w:r w:rsidR="00AE0EAA" w:rsidRPr="00A64DA8">
        <w:rPr>
          <w:rStyle w:val="CharStyle31"/>
          <w:b w:val="0"/>
          <w:bCs w:val="0"/>
        </w:rPr>
        <w:t>,</w:t>
      </w:r>
      <w:r w:rsidR="00E13784" w:rsidRPr="00A64DA8">
        <w:rPr>
          <w:rStyle w:val="CharStyle31"/>
          <w:b w:val="0"/>
          <w:bCs w:val="0"/>
        </w:rPr>
        <w:t xml:space="preserve"> tel</w:t>
      </w:r>
      <w:r w:rsidR="00A245B3">
        <w:rPr>
          <w:rStyle w:val="CharStyle31"/>
          <w:b w:val="0"/>
          <w:bCs w:val="0"/>
        </w:rPr>
        <w:t>efono numeris</w:t>
      </w:r>
      <w:r w:rsidR="00E13784" w:rsidRPr="00A64DA8">
        <w:rPr>
          <w:rStyle w:val="CharStyle31"/>
          <w:b w:val="0"/>
          <w:bCs w:val="0"/>
        </w:rPr>
        <w:t xml:space="preserve"> </w:t>
      </w:r>
      <w:r w:rsidR="00EE3637">
        <w:rPr>
          <w:rStyle w:val="CharStyle31"/>
          <w:b w:val="0"/>
          <w:bCs w:val="0"/>
        </w:rPr>
        <w:t>(duomenys neskelbtini)</w:t>
      </w:r>
      <w:r w:rsidR="00E13784" w:rsidRPr="00A64DA8">
        <w:rPr>
          <w:rStyle w:val="CharStyle31"/>
          <w:b w:val="0"/>
          <w:bCs w:val="0"/>
        </w:rPr>
        <w:t xml:space="preserve"> bei detalizuojamos sutarties sudarymo taisyklės. Sąskaita faktūra nepasirašyta</w:t>
      </w:r>
      <w:r w:rsidR="00F93B3D" w:rsidRPr="00A64DA8">
        <w:rPr>
          <w:rStyle w:val="CharStyle31"/>
          <w:b w:val="0"/>
          <w:bCs w:val="0"/>
        </w:rPr>
        <w:t xml:space="preserve"> (8 t., b. l. 149</w:t>
      </w:r>
      <w:r w:rsidR="00E13784" w:rsidRPr="00A64DA8">
        <w:rPr>
          <w:rStyle w:val="CharStyle31"/>
          <w:b w:val="0"/>
          <w:bCs w:val="0"/>
        </w:rPr>
        <w:t>–</w:t>
      </w:r>
      <w:r w:rsidR="00F93B3D" w:rsidRPr="00A64DA8">
        <w:rPr>
          <w:rStyle w:val="CharStyle31"/>
          <w:b w:val="0"/>
          <w:bCs w:val="0"/>
        </w:rPr>
        <w:t>150)</w:t>
      </w:r>
      <w:r w:rsidR="00A245B3">
        <w:rPr>
          <w:rStyle w:val="CharStyle31"/>
          <w:b w:val="0"/>
          <w:bCs w:val="0"/>
        </w:rPr>
        <w:t>.</w:t>
      </w:r>
    </w:p>
    <w:p w14:paraId="04A18761" w14:textId="000DB784" w:rsidR="00393D56" w:rsidRPr="00A64DA8" w:rsidRDefault="00363AC2" w:rsidP="00393D56">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Jonavos vaikų lopšelio-darželio „D</w:t>
      </w:r>
      <w:r w:rsidR="003D07CA">
        <w:rPr>
          <w:rStyle w:val="CharStyle31"/>
          <w:b w:val="0"/>
          <w:bCs w:val="0"/>
        </w:rPr>
        <w:t>.</w:t>
      </w:r>
      <w:r w:rsidRPr="00A64DA8">
        <w:rPr>
          <w:rStyle w:val="CharStyle31"/>
          <w:b w:val="0"/>
          <w:bCs w:val="0"/>
        </w:rPr>
        <w:t>“ ir</w:t>
      </w:r>
      <w:r w:rsidR="00393D56" w:rsidRPr="00A64DA8">
        <w:rPr>
          <w:rStyle w:val="CharStyle31"/>
          <w:b w:val="0"/>
          <w:bCs w:val="0"/>
        </w:rPr>
        <w:t xml:space="preserve"> </w:t>
      </w:r>
      <w:bookmarkStart w:id="111" w:name="Buk_119"/>
      <w:r w:rsidR="00FA6AD2" w:rsidRPr="00FA6AD2">
        <w:rPr>
          <w:rStyle w:val="CharStyle31"/>
          <w:b w:val="0"/>
          <w:bCs w:val="0"/>
        </w:rPr>
        <w:t xml:space="preserve">M. S. </w:t>
      </w:r>
      <w:bookmarkEnd w:id="111"/>
      <w:r w:rsidRPr="00A64DA8">
        <w:rPr>
          <w:rStyle w:val="CharStyle31"/>
          <w:b w:val="0"/>
          <w:bCs w:val="0"/>
        </w:rPr>
        <w:t>bei</w:t>
      </w:r>
      <w:r w:rsidR="00393D56" w:rsidRPr="00A64DA8">
        <w:rPr>
          <w:rStyle w:val="CharStyle31"/>
          <w:b w:val="0"/>
          <w:bCs w:val="0"/>
        </w:rPr>
        <w:t xml:space="preserve"> </w:t>
      </w:r>
      <w:bookmarkStart w:id="112" w:name="Buk_73"/>
      <w:r w:rsidR="00FA6AD2" w:rsidRPr="00FA6AD2">
        <w:rPr>
          <w:rStyle w:val="CharStyle31"/>
          <w:b w:val="0"/>
          <w:bCs w:val="0"/>
        </w:rPr>
        <w:t xml:space="preserve">A. S. </w:t>
      </w:r>
      <w:bookmarkEnd w:id="112"/>
      <w:r w:rsidRPr="00A64DA8">
        <w:rPr>
          <w:rStyle w:val="CharStyle31"/>
          <w:b w:val="0"/>
          <w:bCs w:val="0"/>
        </w:rPr>
        <w:t>2021 m. rugsėjo 1 d. ikimokyklinio ugdymo sutart</w:t>
      </w:r>
      <w:r w:rsidR="00AE0EAA" w:rsidRPr="00A64DA8">
        <w:rPr>
          <w:rStyle w:val="CharStyle31"/>
          <w:b w:val="0"/>
          <w:bCs w:val="0"/>
        </w:rPr>
        <w:t>į</w:t>
      </w:r>
      <w:r w:rsidRPr="00A64DA8">
        <w:rPr>
          <w:rStyle w:val="CharStyle31"/>
          <w:b w:val="0"/>
          <w:bCs w:val="0"/>
        </w:rPr>
        <w:t xml:space="preserve">, kurioje nurodoma, kad vaiko tėvai yra </w:t>
      </w:r>
      <w:bookmarkStart w:id="113" w:name="Buk_74"/>
      <w:r w:rsidR="00FA6AD2" w:rsidRPr="00FA6AD2">
        <w:rPr>
          <w:rStyle w:val="CharStyle31"/>
          <w:b w:val="0"/>
          <w:bCs w:val="0"/>
        </w:rPr>
        <w:t xml:space="preserve">A. S. </w:t>
      </w:r>
      <w:bookmarkEnd w:id="113"/>
      <w:r w:rsidRPr="00A64DA8">
        <w:rPr>
          <w:rStyle w:val="CharStyle31"/>
          <w:b w:val="0"/>
          <w:bCs w:val="0"/>
        </w:rPr>
        <w:t xml:space="preserve">ir </w:t>
      </w:r>
      <w:bookmarkStart w:id="114" w:name="Buk_196"/>
      <w:r w:rsidR="00FA6AD2" w:rsidRPr="00FA6AD2">
        <w:rPr>
          <w:rStyle w:val="CharStyle31"/>
          <w:b w:val="0"/>
          <w:bCs w:val="0"/>
        </w:rPr>
        <w:t>M. S.</w:t>
      </w:r>
      <w:bookmarkEnd w:id="114"/>
      <w:r w:rsidRPr="00A64DA8">
        <w:rPr>
          <w:rStyle w:val="CharStyle31"/>
          <w:b w:val="0"/>
          <w:bCs w:val="0"/>
        </w:rPr>
        <w:t xml:space="preserve">, gyvenantys </w:t>
      </w:r>
      <w:r w:rsidR="003D07CA">
        <w:t>(duomenys neskelbtini)</w:t>
      </w:r>
      <w:r w:rsidRPr="00A64DA8">
        <w:rPr>
          <w:rStyle w:val="CharStyle31"/>
          <w:b w:val="0"/>
          <w:bCs w:val="0"/>
        </w:rPr>
        <w:t>,</w:t>
      </w:r>
      <w:r w:rsidR="007242C6" w:rsidRPr="00A64DA8">
        <w:rPr>
          <w:rStyle w:val="CharStyle31"/>
          <w:b w:val="0"/>
          <w:bCs w:val="0"/>
        </w:rPr>
        <w:t xml:space="preserve"> jų </w:t>
      </w:r>
      <w:r w:rsidRPr="00A64DA8">
        <w:rPr>
          <w:rStyle w:val="CharStyle31"/>
          <w:b w:val="0"/>
          <w:bCs w:val="0"/>
        </w:rPr>
        <w:t>tel</w:t>
      </w:r>
      <w:r w:rsidR="00A245B3">
        <w:rPr>
          <w:rStyle w:val="CharStyle31"/>
          <w:b w:val="0"/>
          <w:bCs w:val="0"/>
        </w:rPr>
        <w:t xml:space="preserve">efono numeris </w:t>
      </w:r>
      <w:r w:rsidR="003D07CA">
        <w:t>(duomenys neskelbtini)</w:t>
      </w:r>
      <w:r w:rsidRPr="00A64DA8">
        <w:rPr>
          <w:rStyle w:val="CharStyle31"/>
          <w:b w:val="0"/>
          <w:bCs w:val="0"/>
        </w:rPr>
        <w:t xml:space="preserve">, el. paštas </w:t>
      </w:r>
      <w:r w:rsidR="003D07CA">
        <w:t>(duomenys neskelbtini)</w:t>
      </w:r>
      <w:r w:rsidR="001D54BB" w:rsidRPr="00A64DA8">
        <w:rPr>
          <w:rStyle w:val="CharStyle31"/>
          <w:b w:val="0"/>
          <w:bCs w:val="0"/>
        </w:rPr>
        <w:t>. Sutartis pasirašyta įstaigos</w:t>
      </w:r>
      <w:r w:rsidR="00AE0EAA" w:rsidRPr="00A64DA8">
        <w:rPr>
          <w:rStyle w:val="CharStyle31"/>
          <w:b w:val="0"/>
          <w:bCs w:val="0"/>
        </w:rPr>
        <w:t> </w:t>
      </w:r>
      <w:r w:rsidR="001D54BB" w:rsidRPr="00A64DA8">
        <w:rPr>
          <w:rStyle w:val="CharStyle31"/>
          <w:b w:val="0"/>
          <w:bCs w:val="0"/>
        </w:rPr>
        <w:t>direktorės J</w:t>
      </w:r>
      <w:r w:rsidR="003D07CA">
        <w:rPr>
          <w:rStyle w:val="CharStyle31"/>
          <w:b w:val="0"/>
          <w:bCs w:val="0"/>
        </w:rPr>
        <w:t>.</w:t>
      </w:r>
      <w:r w:rsidR="001D54BB" w:rsidRPr="00A64DA8">
        <w:rPr>
          <w:rStyle w:val="CharStyle31"/>
          <w:b w:val="0"/>
          <w:bCs w:val="0"/>
        </w:rPr>
        <w:t xml:space="preserve"> M</w:t>
      </w:r>
      <w:r w:rsidR="003D07CA">
        <w:rPr>
          <w:rStyle w:val="CharStyle31"/>
          <w:b w:val="0"/>
          <w:bCs w:val="0"/>
        </w:rPr>
        <w:t>.</w:t>
      </w:r>
      <w:r w:rsidR="001D54BB" w:rsidRPr="00A64DA8">
        <w:rPr>
          <w:rStyle w:val="CharStyle31"/>
          <w:b w:val="0"/>
          <w:bCs w:val="0"/>
        </w:rPr>
        <w:t xml:space="preserve"> ir </w:t>
      </w:r>
      <w:bookmarkStart w:id="115" w:name="Buk_120"/>
      <w:r w:rsidR="00FA6AD2" w:rsidRPr="00FA6AD2">
        <w:rPr>
          <w:rStyle w:val="CharStyle31"/>
          <w:b w:val="0"/>
          <w:bCs w:val="0"/>
        </w:rPr>
        <w:t xml:space="preserve">M. S. </w:t>
      </w:r>
      <w:bookmarkEnd w:id="115"/>
      <w:r w:rsidR="00AE0EAA" w:rsidRPr="00A64DA8">
        <w:rPr>
          <w:rStyle w:val="CharStyle31"/>
          <w:b w:val="0"/>
          <w:bCs w:val="0"/>
        </w:rPr>
        <w:t>bei</w:t>
      </w:r>
      <w:r w:rsidR="001D54BB" w:rsidRPr="00A64DA8">
        <w:rPr>
          <w:rStyle w:val="CharStyle31"/>
          <w:b w:val="0"/>
          <w:bCs w:val="0"/>
        </w:rPr>
        <w:t xml:space="preserve"> </w:t>
      </w:r>
      <w:bookmarkStart w:id="116" w:name="Buk_75"/>
      <w:r w:rsidR="00FA6AD2" w:rsidRPr="00FA6AD2">
        <w:rPr>
          <w:rStyle w:val="CharStyle31"/>
          <w:b w:val="0"/>
          <w:bCs w:val="0"/>
        </w:rPr>
        <w:t xml:space="preserve">A. S. </w:t>
      </w:r>
      <w:bookmarkEnd w:id="116"/>
      <w:r w:rsidR="00393D56" w:rsidRPr="00A64DA8">
        <w:rPr>
          <w:rStyle w:val="CharStyle31"/>
          <w:b w:val="0"/>
          <w:bCs w:val="0"/>
        </w:rPr>
        <w:t>(8</w:t>
      </w:r>
      <w:r w:rsidR="00AE0EAA" w:rsidRPr="00A64DA8">
        <w:rPr>
          <w:rStyle w:val="CharStyle31"/>
          <w:b w:val="0"/>
          <w:bCs w:val="0"/>
        </w:rPr>
        <w:t> </w:t>
      </w:r>
      <w:r w:rsidR="00393D56" w:rsidRPr="00A64DA8">
        <w:rPr>
          <w:rStyle w:val="CharStyle31"/>
          <w:b w:val="0"/>
          <w:bCs w:val="0"/>
        </w:rPr>
        <w:t>t.,</w:t>
      </w:r>
      <w:r w:rsidR="00AE0EAA" w:rsidRPr="00A64DA8">
        <w:rPr>
          <w:rStyle w:val="CharStyle31"/>
          <w:b w:val="0"/>
          <w:bCs w:val="0"/>
        </w:rPr>
        <w:t> </w:t>
      </w:r>
      <w:r w:rsidR="00393D56" w:rsidRPr="00A64DA8">
        <w:rPr>
          <w:rStyle w:val="CharStyle31"/>
          <w:b w:val="0"/>
          <w:bCs w:val="0"/>
        </w:rPr>
        <w:t>b.</w:t>
      </w:r>
      <w:r w:rsidR="001D54BB" w:rsidRPr="00A64DA8">
        <w:rPr>
          <w:rStyle w:val="CharStyle31"/>
          <w:b w:val="0"/>
          <w:bCs w:val="0"/>
        </w:rPr>
        <w:t> </w:t>
      </w:r>
      <w:r w:rsidR="00393D56" w:rsidRPr="00A64DA8">
        <w:rPr>
          <w:rStyle w:val="CharStyle31"/>
          <w:b w:val="0"/>
          <w:bCs w:val="0"/>
        </w:rPr>
        <w:t>l.</w:t>
      </w:r>
      <w:r w:rsidR="00AE0EAA" w:rsidRPr="00A64DA8">
        <w:rPr>
          <w:rStyle w:val="CharStyle31"/>
          <w:b w:val="0"/>
          <w:bCs w:val="0"/>
        </w:rPr>
        <w:t> </w:t>
      </w:r>
      <w:r w:rsidR="00393D56" w:rsidRPr="00A64DA8">
        <w:rPr>
          <w:rStyle w:val="CharStyle31"/>
          <w:b w:val="0"/>
          <w:bCs w:val="0"/>
        </w:rPr>
        <w:t>151</w:t>
      </w:r>
      <w:r w:rsidR="001D54BB" w:rsidRPr="00A64DA8">
        <w:rPr>
          <w:rStyle w:val="CharStyle31"/>
          <w:b w:val="0"/>
          <w:bCs w:val="0"/>
        </w:rPr>
        <w:t>–</w:t>
      </w:r>
      <w:r w:rsidR="00393D56" w:rsidRPr="00A64DA8">
        <w:rPr>
          <w:rStyle w:val="CharStyle31"/>
          <w:b w:val="0"/>
          <w:bCs w:val="0"/>
        </w:rPr>
        <w:t>152)</w:t>
      </w:r>
      <w:r w:rsidR="00A245B3">
        <w:rPr>
          <w:rStyle w:val="CharStyle31"/>
          <w:b w:val="0"/>
          <w:bCs w:val="0"/>
        </w:rPr>
        <w:t>.</w:t>
      </w:r>
    </w:p>
    <w:p w14:paraId="2404AF10" w14:textId="532FBCFA" w:rsidR="00393D56" w:rsidRPr="00A64DA8" w:rsidRDefault="00C53978" w:rsidP="00393D56">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 xml:space="preserve">2019 m. gegužės 31 d. </w:t>
      </w:r>
      <w:bookmarkStart w:id="117" w:name="Buk_121"/>
      <w:r w:rsidR="00FA6AD2" w:rsidRPr="00FA6AD2">
        <w:rPr>
          <w:rStyle w:val="CharStyle31"/>
          <w:b w:val="0"/>
          <w:bCs w:val="0"/>
        </w:rPr>
        <w:t xml:space="preserve">M. S. </w:t>
      </w:r>
      <w:bookmarkEnd w:id="117"/>
      <w:r w:rsidR="00393D56" w:rsidRPr="00A64DA8">
        <w:rPr>
          <w:rStyle w:val="CharStyle31"/>
          <w:b w:val="0"/>
          <w:bCs w:val="0"/>
        </w:rPr>
        <w:t>sutikim</w:t>
      </w:r>
      <w:r w:rsidR="00AE0EAA" w:rsidRPr="00A64DA8">
        <w:rPr>
          <w:rStyle w:val="CharStyle31"/>
          <w:b w:val="0"/>
          <w:bCs w:val="0"/>
        </w:rPr>
        <w:t>ą</w:t>
      </w:r>
      <w:r w:rsidR="00393D56" w:rsidRPr="00A64DA8">
        <w:rPr>
          <w:rStyle w:val="CharStyle31"/>
          <w:b w:val="0"/>
          <w:bCs w:val="0"/>
        </w:rPr>
        <w:t xml:space="preserve"> suteikti patalpas juridinio asmens buveinei</w:t>
      </w:r>
      <w:r w:rsidRPr="00A64DA8">
        <w:rPr>
          <w:rStyle w:val="CharStyle31"/>
          <w:b w:val="0"/>
          <w:bCs w:val="0"/>
        </w:rPr>
        <w:t xml:space="preserve">, kuriame nurodoma, kad </w:t>
      </w:r>
      <w:bookmarkStart w:id="118" w:name="Buk_197"/>
      <w:r w:rsidR="00FA6AD2" w:rsidRPr="00FA6AD2">
        <w:rPr>
          <w:rStyle w:val="CharStyle31"/>
          <w:b w:val="0"/>
          <w:bCs w:val="0"/>
        </w:rPr>
        <w:t xml:space="preserve">M. S. </w:t>
      </w:r>
      <w:bookmarkEnd w:id="118"/>
      <w:r w:rsidRPr="00A64DA8">
        <w:rPr>
          <w:rStyle w:val="CharStyle31"/>
          <w:b w:val="0"/>
          <w:bCs w:val="0"/>
        </w:rPr>
        <w:t xml:space="preserve">sutinka, jog jo asmeninės nuosavybės teise priklausančiose patalpose, esančiose </w:t>
      </w:r>
      <w:r w:rsidR="003D07CA">
        <w:t>(duomenys neskelbtini)</w:t>
      </w:r>
      <w:r w:rsidRPr="00A64DA8">
        <w:rPr>
          <w:rStyle w:val="CharStyle31"/>
          <w:b w:val="0"/>
          <w:bCs w:val="0"/>
        </w:rPr>
        <w:t>, būtų įregistruota MB „H</w:t>
      </w:r>
      <w:r w:rsidR="003D07CA">
        <w:rPr>
          <w:rStyle w:val="CharStyle31"/>
          <w:b w:val="0"/>
          <w:bCs w:val="0"/>
        </w:rPr>
        <w:t>.</w:t>
      </w:r>
      <w:r w:rsidRPr="00A64DA8">
        <w:rPr>
          <w:rStyle w:val="CharStyle31"/>
          <w:b w:val="0"/>
          <w:bCs w:val="0"/>
        </w:rPr>
        <w:t xml:space="preserve">“ buveinė bei pridedamas </w:t>
      </w:r>
      <w:r w:rsidR="00A245B3">
        <w:rPr>
          <w:rStyle w:val="CharStyle31"/>
          <w:b w:val="0"/>
          <w:bCs w:val="0"/>
        </w:rPr>
        <w:t>N</w:t>
      </w:r>
      <w:r w:rsidRPr="00A64DA8">
        <w:rPr>
          <w:rStyle w:val="CharStyle31"/>
          <w:b w:val="0"/>
          <w:bCs w:val="0"/>
        </w:rPr>
        <w:t xml:space="preserve">ekilnojamojo turto registro duomenų bazės išrašas. Sutikimas pasirašytas </w:t>
      </w:r>
      <w:bookmarkStart w:id="119" w:name="Buk_122"/>
      <w:r w:rsidR="00FA6AD2" w:rsidRPr="00FA6AD2">
        <w:rPr>
          <w:rStyle w:val="CharStyle31"/>
          <w:b w:val="0"/>
          <w:bCs w:val="0"/>
        </w:rPr>
        <w:t xml:space="preserve">M. S. </w:t>
      </w:r>
      <w:bookmarkEnd w:id="119"/>
      <w:r w:rsidR="00393D56" w:rsidRPr="00A64DA8">
        <w:rPr>
          <w:rStyle w:val="CharStyle31"/>
          <w:b w:val="0"/>
          <w:bCs w:val="0"/>
        </w:rPr>
        <w:t>(8 t., b. l. 153</w:t>
      </w:r>
      <w:r w:rsidRPr="00A64DA8">
        <w:rPr>
          <w:rStyle w:val="CharStyle31"/>
          <w:b w:val="0"/>
          <w:bCs w:val="0"/>
        </w:rPr>
        <w:t>–154</w:t>
      </w:r>
      <w:r w:rsidR="00393D56" w:rsidRPr="00A64DA8">
        <w:rPr>
          <w:rStyle w:val="CharStyle31"/>
          <w:b w:val="0"/>
          <w:bCs w:val="0"/>
        </w:rPr>
        <w:t>)</w:t>
      </w:r>
      <w:r w:rsidRPr="00A64DA8">
        <w:rPr>
          <w:rStyle w:val="CharStyle31"/>
          <w:b w:val="0"/>
          <w:bCs w:val="0"/>
        </w:rPr>
        <w:t xml:space="preserve">. </w:t>
      </w:r>
    </w:p>
    <w:p w14:paraId="275A2B95" w14:textId="796C1E4F" w:rsidR="00A77ADF" w:rsidRPr="00A64DA8" w:rsidRDefault="002E01D7" w:rsidP="00A77ADF">
      <w:pPr>
        <w:pStyle w:val="Sraopastraipa"/>
        <w:numPr>
          <w:ilvl w:val="0"/>
          <w:numId w:val="9"/>
        </w:numPr>
        <w:spacing w:after="120"/>
        <w:contextualSpacing w:val="0"/>
        <w:jc w:val="both"/>
        <w:rPr>
          <w:rStyle w:val="CharStyle31"/>
          <w:b w:val="0"/>
          <w:bCs w:val="0"/>
          <w:shd w:val="clear" w:color="auto" w:fill="auto"/>
        </w:rPr>
      </w:pPr>
      <w:r w:rsidRPr="00A64DA8">
        <w:rPr>
          <w:rStyle w:val="CharStyle31"/>
          <w:b w:val="0"/>
          <w:bCs w:val="0"/>
        </w:rPr>
        <w:t>Lietuvos aeroklubo 2024 m. balandžio 5 d. rašt</w:t>
      </w:r>
      <w:r w:rsidR="00AE0EAA" w:rsidRPr="00A64DA8">
        <w:rPr>
          <w:rStyle w:val="CharStyle31"/>
          <w:b w:val="0"/>
          <w:bCs w:val="0"/>
        </w:rPr>
        <w:t>ą</w:t>
      </w:r>
      <w:r w:rsidRPr="00A64DA8">
        <w:rPr>
          <w:rStyle w:val="CharStyle31"/>
          <w:b w:val="0"/>
          <w:bCs w:val="0"/>
        </w:rPr>
        <w:t xml:space="preserve"> Nr. 09-R</w:t>
      </w:r>
      <w:r w:rsidR="00C53978" w:rsidRPr="00A64DA8">
        <w:rPr>
          <w:rStyle w:val="CharStyle31"/>
          <w:b w:val="0"/>
          <w:bCs w:val="0"/>
        </w:rPr>
        <w:t xml:space="preserve">, kuriame nurodoma, kad </w:t>
      </w:r>
      <w:bookmarkStart w:id="120" w:name="Buk_198"/>
      <w:r w:rsidR="00FA6AD2" w:rsidRPr="00FA6AD2">
        <w:rPr>
          <w:rStyle w:val="CharStyle31"/>
          <w:b w:val="0"/>
          <w:bCs w:val="0"/>
        </w:rPr>
        <w:t xml:space="preserve">M. S. </w:t>
      </w:r>
      <w:bookmarkEnd w:id="120"/>
      <w:r w:rsidR="003D07CA">
        <w:t>(duomenys neskelbtini)</w:t>
      </w:r>
      <w:r w:rsidR="003D07CA" w:rsidRPr="00A64DA8">
        <w:t xml:space="preserve"> </w:t>
      </w:r>
      <w:r w:rsidR="00C53978" w:rsidRPr="00A64DA8">
        <w:rPr>
          <w:rStyle w:val="CharStyle31"/>
          <w:b w:val="0"/>
          <w:bCs w:val="0"/>
        </w:rPr>
        <w:t xml:space="preserve">įvykusiame Lietuvos aeroklubo visuotiniame narių susirinkime buvo išrinktas Lietuvos aeroklubo prezidentu ir šias pareigas </w:t>
      </w:r>
      <w:r w:rsidR="00AE0EAA" w:rsidRPr="00A64DA8">
        <w:rPr>
          <w:rStyle w:val="CharStyle31"/>
          <w:b w:val="0"/>
          <w:bCs w:val="0"/>
        </w:rPr>
        <w:t>ėjo</w:t>
      </w:r>
      <w:r w:rsidR="00C53978" w:rsidRPr="00A64DA8">
        <w:rPr>
          <w:rStyle w:val="CharStyle31"/>
          <w:b w:val="0"/>
          <w:bCs w:val="0"/>
        </w:rPr>
        <w:t xml:space="preserve"> iki </w:t>
      </w:r>
      <w:r w:rsidR="003D07CA">
        <w:t>(duomenys neskelbtini)</w:t>
      </w:r>
      <w:r w:rsidR="00C53978" w:rsidRPr="00A64DA8">
        <w:rPr>
          <w:rStyle w:val="CharStyle31"/>
          <w:b w:val="0"/>
          <w:bCs w:val="0"/>
        </w:rPr>
        <w:t xml:space="preserve">, informacija apie aeroklubo prezidentą </w:t>
      </w:r>
      <w:bookmarkStart w:id="121" w:name="Buk_169"/>
      <w:r w:rsidR="00FA6AD2" w:rsidRPr="00FA6AD2">
        <w:rPr>
          <w:rStyle w:val="CharStyle31"/>
          <w:b w:val="0"/>
          <w:bCs w:val="0"/>
        </w:rPr>
        <w:t xml:space="preserve">M. S. </w:t>
      </w:r>
      <w:bookmarkEnd w:id="121"/>
      <w:r w:rsidR="00C53978" w:rsidRPr="00A64DA8">
        <w:rPr>
          <w:rStyle w:val="CharStyle31"/>
          <w:b w:val="0"/>
          <w:bCs w:val="0"/>
        </w:rPr>
        <w:t>ir jo veiklą buvo skelbiama Lietuvos aeroklubo svetainėje www.aeroclub.lt, „Facebook“ paskyroje, jam buvo pagamintos vizitinės kortelės</w:t>
      </w:r>
      <w:r w:rsidR="00751262" w:rsidRPr="00A64DA8">
        <w:rPr>
          <w:rStyle w:val="CharStyle31"/>
          <w:b w:val="0"/>
          <w:bCs w:val="0"/>
        </w:rPr>
        <w:t xml:space="preserve">. Pažyma pasirašyta Lietuvos aeroklubo prezidento </w:t>
      </w:r>
      <w:bookmarkStart w:id="122" w:name="Buk_101"/>
      <w:r w:rsidR="00FA6AD2" w:rsidRPr="00FA6AD2">
        <w:rPr>
          <w:rStyle w:val="CharStyle31"/>
          <w:b w:val="0"/>
          <w:bCs w:val="0"/>
        </w:rPr>
        <w:t>A. G.</w:t>
      </w:r>
      <w:bookmarkEnd w:id="122"/>
      <w:r w:rsidR="007242C6" w:rsidRPr="00A64DA8">
        <w:rPr>
          <w:rStyle w:val="CharStyle31"/>
          <w:b w:val="0"/>
          <w:bCs w:val="0"/>
        </w:rPr>
        <w:t xml:space="preserve">. Pridedama </w:t>
      </w:r>
      <w:r w:rsidRPr="00A64DA8">
        <w:rPr>
          <w:rStyle w:val="CharStyle31"/>
          <w:b w:val="0"/>
          <w:bCs w:val="0"/>
        </w:rPr>
        <w:t xml:space="preserve">Lietuvos aeroklubo prezidento </w:t>
      </w:r>
      <w:bookmarkStart w:id="123" w:name="Buk_123"/>
      <w:r w:rsidR="00FA6AD2" w:rsidRPr="00FA6AD2">
        <w:rPr>
          <w:rStyle w:val="CharStyle31"/>
          <w:b w:val="0"/>
          <w:bCs w:val="0"/>
        </w:rPr>
        <w:t xml:space="preserve">M. S. </w:t>
      </w:r>
      <w:bookmarkEnd w:id="123"/>
      <w:r w:rsidRPr="00A64DA8">
        <w:rPr>
          <w:rStyle w:val="CharStyle31"/>
          <w:b w:val="0"/>
          <w:bCs w:val="0"/>
        </w:rPr>
        <w:t>vizitin</w:t>
      </w:r>
      <w:r w:rsidR="007242C6" w:rsidRPr="00A64DA8">
        <w:rPr>
          <w:rStyle w:val="CharStyle31"/>
          <w:b w:val="0"/>
          <w:bCs w:val="0"/>
        </w:rPr>
        <w:t>ė</w:t>
      </w:r>
      <w:r w:rsidRPr="00A64DA8">
        <w:rPr>
          <w:rStyle w:val="CharStyle31"/>
          <w:b w:val="0"/>
          <w:bCs w:val="0"/>
        </w:rPr>
        <w:t xml:space="preserve"> kortel</w:t>
      </w:r>
      <w:r w:rsidR="007242C6" w:rsidRPr="00A64DA8">
        <w:rPr>
          <w:rStyle w:val="CharStyle31"/>
          <w:b w:val="0"/>
          <w:bCs w:val="0"/>
        </w:rPr>
        <w:t>ė</w:t>
      </w:r>
      <w:r w:rsidR="00751262" w:rsidRPr="00A64DA8">
        <w:rPr>
          <w:rStyle w:val="CharStyle31"/>
          <w:b w:val="0"/>
          <w:bCs w:val="0"/>
        </w:rPr>
        <w:t>, kurioje nurodoma</w:t>
      </w:r>
      <w:r w:rsidR="00AE0EAA" w:rsidRPr="00A64DA8">
        <w:rPr>
          <w:rStyle w:val="CharStyle31"/>
          <w:b w:val="0"/>
          <w:bCs w:val="0"/>
        </w:rPr>
        <w:t>s</w:t>
      </w:r>
      <w:r w:rsidR="00751262" w:rsidRPr="00A64DA8">
        <w:rPr>
          <w:rStyle w:val="CharStyle31"/>
          <w:b w:val="0"/>
          <w:bCs w:val="0"/>
        </w:rPr>
        <w:t xml:space="preserve"> tel</w:t>
      </w:r>
      <w:r w:rsidR="00A245B3">
        <w:rPr>
          <w:rStyle w:val="CharStyle31"/>
          <w:b w:val="0"/>
          <w:bCs w:val="0"/>
        </w:rPr>
        <w:t>efono numeris</w:t>
      </w:r>
      <w:r w:rsidR="00751262" w:rsidRPr="00A64DA8">
        <w:rPr>
          <w:rStyle w:val="CharStyle31"/>
          <w:b w:val="0"/>
          <w:bCs w:val="0"/>
        </w:rPr>
        <w:t xml:space="preserve"> </w:t>
      </w:r>
      <w:r w:rsidR="00EE3637">
        <w:rPr>
          <w:rStyle w:val="CharStyle31"/>
          <w:b w:val="0"/>
          <w:bCs w:val="0"/>
        </w:rPr>
        <w:t>(duomenys neskelbtini)</w:t>
      </w:r>
      <w:r w:rsidR="00F93B3D" w:rsidRPr="00A64DA8">
        <w:rPr>
          <w:rStyle w:val="CharStyle31"/>
          <w:b w:val="0"/>
          <w:bCs w:val="0"/>
        </w:rPr>
        <w:t xml:space="preserve"> (8 t., b. l. 155)</w:t>
      </w:r>
      <w:r w:rsidR="00751262" w:rsidRPr="00A64DA8">
        <w:rPr>
          <w:rStyle w:val="CharStyle31"/>
          <w:b w:val="0"/>
          <w:bCs w:val="0"/>
        </w:rPr>
        <w:t>.</w:t>
      </w:r>
    </w:p>
    <w:p w14:paraId="3689A885" w14:textId="20015533" w:rsidR="00A77ADF" w:rsidRPr="00A64DA8" w:rsidRDefault="000B2D39" w:rsidP="000B2D39">
      <w:pPr>
        <w:pStyle w:val="Sraopastraipa"/>
        <w:numPr>
          <w:ilvl w:val="0"/>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lastRenderedPageBreak/>
        <w:t xml:space="preserve">Šie dokumentai pirmosios </w:t>
      </w:r>
      <w:r w:rsidR="000147DB">
        <w:rPr>
          <w:rStyle w:val="CharStyle31"/>
          <w:b w:val="0"/>
          <w:bCs w:val="0"/>
        </w:rPr>
        <w:t xml:space="preserve">instancijos </w:t>
      </w:r>
      <w:r w:rsidRPr="00A64DA8">
        <w:rPr>
          <w:rStyle w:val="CharStyle31"/>
          <w:b w:val="0"/>
          <w:bCs w:val="0"/>
        </w:rPr>
        <w:t>teismo buvo pripažinti reikšmingais bylai ir pri</w:t>
      </w:r>
      <w:r w:rsidR="005821A0" w:rsidRPr="00A64DA8">
        <w:rPr>
          <w:rStyle w:val="CharStyle31"/>
          <w:b w:val="0"/>
          <w:bCs w:val="0"/>
        </w:rPr>
        <w:t>dėti</w:t>
      </w:r>
      <w:r w:rsidRPr="00A64DA8">
        <w:rPr>
          <w:rStyle w:val="CharStyle31"/>
          <w:b w:val="0"/>
          <w:bCs w:val="0"/>
        </w:rPr>
        <w:t xml:space="preserve"> prie surinktos medžiagos. Vis dėlto </w:t>
      </w:r>
      <w:r w:rsidR="005821A0" w:rsidRPr="00A64DA8">
        <w:rPr>
          <w:rStyle w:val="CharStyle31"/>
          <w:b w:val="0"/>
          <w:bCs w:val="0"/>
        </w:rPr>
        <w:t>priimtame galutiniame sprendime</w:t>
      </w:r>
      <w:r w:rsidRPr="00A64DA8">
        <w:rPr>
          <w:rStyle w:val="CharStyle31"/>
          <w:b w:val="0"/>
          <w:bCs w:val="0"/>
        </w:rPr>
        <w:t xml:space="preserve"> </w:t>
      </w:r>
      <w:r w:rsidR="005821A0" w:rsidRPr="00A64DA8">
        <w:rPr>
          <w:rStyle w:val="CharStyle31"/>
          <w:b w:val="0"/>
          <w:bCs w:val="0"/>
        </w:rPr>
        <w:t>(</w:t>
      </w:r>
      <w:r w:rsidRPr="00A64DA8">
        <w:rPr>
          <w:rStyle w:val="CharStyle31"/>
          <w:b w:val="0"/>
          <w:bCs w:val="0"/>
        </w:rPr>
        <w:t>n</w:t>
      </w:r>
      <w:r w:rsidR="00AE0EAA" w:rsidRPr="00A64DA8">
        <w:t>uosprendyje</w:t>
      </w:r>
      <w:r w:rsidR="005821A0" w:rsidRPr="00A64DA8">
        <w:t>)</w:t>
      </w:r>
      <w:r w:rsidR="00AE0EAA" w:rsidRPr="00A64DA8">
        <w:t xml:space="preserve"> nėra </w:t>
      </w:r>
      <w:r w:rsidR="005821A0" w:rsidRPr="00A64DA8">
        <w:t>atliktas šių duomenų teisinis įvertinimas</w:t>
      </w:r>
      <w:r w:rsidR="00AE0EAA" w:rsidRPr="00A64DA8">
        <w:t>,</w:t>
      </w:r>
      <w:r w:rsidRPr="00A64DA8">
        <w:t xml:space="preserve"> </w:t>
      </w:r>
      <w:r w:rsidR="00AE0EAA" w:rsidRPr="00A64DA8">
        <w:t xml:space="preserve">atkreiptinas dėmesys, kad </w:t>
      </w:r>
      <w:r w:rsidR="005821A0" w:rsidRPr="00A64DA8">
        <w:t>šie dokumentai</w:t>
      </w:r>
      <w:r w:rsidR="00AE0EAA" w:rsidRPr="00A64DA8">
        <w:t xml:space="preserve"> net </w:t>
      </w:r>
      <w:r w:rsidR="00AE0EAA" w:rsidRPr="00A64DA8">
        <w:rPr>
          <w:rStyle w:val="CharStyle31"/>
          <w:b w:val="0"/>
          <w:bCs w:val="0"/>
        </w:rPr>
        <w:t>nėra nurodyti</w:t>
      </w:r>
      <w:r w:rsidRPr="00A64DA8">
        <w:rPr>
          <w:rStyle w:val="CharStyle31"/>
          <w:b w:val="0"/>
          <w:bCs w:val="0"/>
        </w:rPr>
        <w:t xml:space="preserve"> </w:t>
      </w:r>
      <w:r w:rsidR="00FC1FE1" w:rsidRPr="00A64DA8">
        <w:rPr>
          <w:rStyle w:val="CharStyle31"/>
          <w:b w:val="0"/>
          <w:bCs w:val="0"/>
        </w:rPr>
        <w:t>nuosprendžio</w:t>
      </w:r>
      <w:r w:rsidRPr="00A64DA8">
        <w:rPr>
          <w:rStyle w:val="CharStyle31"/>
          <w:b w:val="0"/>
          <w:bCs w:val="0"/>
        </w:rPr>
        <w:t xml:space="preserve"> </w:t>
      </w:r>
      <w:r w:rsidR="00AE0EAA" w:rsidRPr="00A64DA8">
        <w:rPr>
          <w:rStyle w:val="CharStyle31"/>
          <w:b w:val="0"/>
          <w:bCs w:val="0"/>
        </w:rPr>
        <w:t xml:space="preserve">aprašomojoje dalyje, </w:t>
      </w:r>
      <w:r w:rsidRPr="00A64DA8">
        <w:rPr>
          <w:rStyle w:val="CharStyle31"/>
          <w:b w:val="0"/>
          <w:bCs w:val="0"/>
        </w:rPr>
        <w:t>neap</w:t>
      </w:r>
      <w:r w:rsidR="00FC1FE1" w:rsidRPr="00A64DA8">
        <w:rPr>
          <w:rStyle w:val="CharStyle31"/>
          <w:b w:val="0"/>
          <w:bCs w:val="0"/>
        </w:rPr>
        <w:t>rašytas</w:t>
      </w:r>
      <w:r w:rsidRPr="00A64DA8">
        <w:rPr>
          <w:rStyle w:val="CharStyle31"/>
          <w:b w:val="0"/>
          <w:bCs w:val="0"/>
        </w:rPr>
        <w:t xml:space="preserve"> </w:t>
      </w:r>
      <w:r w:rsidR="00AE0EAA" w:rsidRPr="00A64DA8">
        <w:rPr>
          <w:rStyle w:val="CharStyle31"/>
          <w:b w:val="0"/>
          <w:bCs w:val="0"/>
        </w:rPr>
        <w:t>jų turinys</w:t>
      </w:r>
      <w:r w:rsidRPr="00A64DA8">
        <w:rPr>
          <w:rStyle w:val="CharStyle31"/>
          <w:b w:val="0"/>
          <w:bCs w:val="0"/>
        </w:rPr>
        <w:t>.</w:t>
      </w:r>
      <w:r w:rsidR="00FC1FE1" w:rsidRPr="00A64DA8">
        <w:rPr>
          <w:rStyle w:val="CharStyle31"/>
          <w:b w:val="0"/>
          <w:bCs w:val="0"/>
        </w:rPr>
        <w:t xml:space="preserve"> </w:t>
      </w:r>
    </w:p>
    <w:p w14:paraId="376A93B3" w14:textId="3F0A1F8E" w:rsidR="00A77ADF" w:rsidRPr="00A64DA8" w:rsidRDefault="00A77ADF" w:rsidP="00A77ADF">
      <w:pPr>
        <w:pStyle w:val="Sraopastraipa"/>
        <w:numPr>
          <w:ilvl w:val="0"/>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t xml:space="preserve">BPK 305 straipsnio 1 dalies 2 punkto nuostatos įpareigoja bylą išnagrinėjusį teismą nuosprendyje pasisakyti dėl visų bylos duomenų vertinimo, motyvuoti, kurie iš jų turi įrodomąją reikšmę, o kurie atmetami kaip nepagrįsti, nurodant konkrečius tokio sprendimo argumentus. </w:t>
      </w:r>
      <w:r w:rsidRPr="00A64DA8">
        <w:rPr>
          <w:color w:val="000000"/>
          <w:shd w:val="clear" w:color="auto" w:fill="FFFFFF"/>
        </w:rPr>
        <w:t>Teisėjo vidinis įsitikinimas turi būti paremtas visų bylos medžiagoje esančių duomenų įvertinimu, jų patikimumo patikrinimu, palyginimu, prieštaravimų pašalinimu, todėl nuosprendyje privaloma pasisakyti dėl kiekvieno surinkto reikšmingo duomens teisinio vertinimo, o ne tik dėl tų, kurie pagrindžia nuteistojo kaltę (apkaltinamojo nuosprendžio atveju), ar tų</w:t>
      </w:r>
      <w:r w:rsidR="00A245B3">
        <w:rPr>
          <w:color w:val="000000"/>
          <w:shd w:val="clear" w:color="auto" w:fill="FFFFFF"/>
        </w:rPr>
        <w:t>,</w:t>
      </w:r>
      <w:r w:rsidRPr="00A64DA8">
        <w:rPr>
          <w:color w:val="000000"/>
          <w:shd w:val="clear" w:color="auto" w:fill="FFFFFF"/>
        </w:rPr>
        <w:t xml:space="preserve"> kurie pagrindžia jo nekaltumą (išteisinamojo nuosprendžio atveju). Nuosprendyje negali būti nutylėjimų, įrodymų vertinimo spragų ir pan., iš sprendimo turinio turi būti aišku, kodėl dalis bylos duomenų buvo pripažinti nepatikimais ar nereikšmingais, priešingu atveju, nuosprendyje neaptariant dalies bylos nagrinėjimo metu ikiteisminio tyrimo institucijų ar proceso dalyvių pateiktų duomenų, lieka neaišku, ar jie teismo apskritai buvo vertinami, ar neįvyko tam tikra techninė klaida, dėl kurios byla buvo išnagrinėta teismui neturint dalies medžiagos, ir ar sprendimas teismui įvertinus ir šiuos bylos duomenis nebūtų kitoks. Tik įvertinus bylos duomenų visumą</w:t>
      </w:r>
      <w:r w:rsidR="005E659C">
        <w:rPr>
          <w:color w:val="000000"/>
          <w:shd w:val="clear" w:color="auto" w:fill="FFFFFF"/>
        </w:rPr>
        <w:t>,</w:t>
      </w:r>
      <w:r w:rsidRPr="00A64DA8">
        <w:rPr>
          <w:color w:val="000000"/>
          <w:shd w:val="clear" w:color="auto" w:fill="FFFFFF"/>
        </w:rPr>
        <w:t xml:space="preserve"> galima daryti vienareikšmes, tikslias ir logiškas apibendrinančias išvadas dėl asmens kaltumo ar nekaltumo. </w:t>
      </w:r>
    </w:p>
    <w:p w14:paraId="516B3928" w14:textId="0530327F" w:rsidR="009B7EB6" w:rsidRPr="00A64DA8" w:rsidRDefault="00FC1FE1" w:rsidP="00A77ADF">
      <w:pPr>
        <w:pStyle w:val="Sraopastraipa"/>
        <w:numPr>
          <w:ilvl w:val="0"/>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t xml:space="preserve">Iš </w:t>
      </w:r>
      <w:r w:rsidR="000B2D39" w:rsidRPr="00A64DA8">
        <w:rPr>
          <w:rStyle w:val="CharStyle31"/>
          <w:b w:val="0"/>
          <w:bCs w:val="0"/>
        </w:rPr>
        <w:t>2024 m. gegužės 2 d. teis</w:t>
      </w:r>
      <w:r w:rsidR="008D6A13">
        <w:rPr>
          <w:rStyle w:val="CharStyle31"/>
          <w:b w:val="0"/>
          <w:bCs w:val="0"/>
        </w:rPr>
        <w:t>iamojo</w:t>
      </w:r>
      <w:r w:rsidR="000B2D39" w:rsidRPr="00A64DA8">
        <w:rPr>
          <w:rStyle w:val="CharStyle31"/>
          <w:b w:val="0"/>
          <w:bCs w:val="0"/>
        </w:rPr>
        <w:t> posėd</w:t>
      </w:r>
      <w:r w:rsidRPr="00A64DA8">
        <w:rPr>
          <w:rStyle w:val="CharStyle31"/>
          <w:b w:val="0"/>
          <w:bCs w:val="0"/>
        </w:rPr>
        <w:t xml:space="preserve">žio protokolo matyti, kad </w:t>
      </w:r>
      <w:r w:rsidR="00A245B3">
        <w:rPr>
          <w:rStyle w:val="CharStyle31"/>
          <w:b w:val="0"/>
          <w:bCs w:val="0"/>
        </w:rPr>
        <w:t>pirmiau</w:t>
      </w:r>
      <w:r w:rsidR="00A77ADF" w:rsidRPr="00A64DA8">
        <w:rPr>
          <w:rStyle w:val="CharStyle31"/>
          <w:b w:val="0"/>
          <w:bCs w:val="0"/>
        </w:rPr>
        <w:t xml:space="preserve"> nurodyti </w:t>
      </w:r>
      <w:r w:rsidRPr="00A64DA8">
        <w:rPr>
          <w:rStyle w:val="CharStyle31"/>
          <w:b w:val="0"/>
          <w:bCs w:val="0"/>
        </w:rPr>
        <w:t>dokumentai</w:t>
      </w:r>
      <w:r w:rsidR="000B2D39" w:rsidRPr="00A64DA8">
        <w:rPr>
          <w:rStyle w:val="CharStyle31"/>
          <w:b w:val="0"/>
          <w:bCs w:val="0"/>
        </w:rPr>
        <w:t xml:space="preserve"> nuteistojo gynėjo buvo pateikti todėl, kad jie, </w:t>
      </w:r>
      <w:r w:rsidR="00A77ADF" w:rsidRPr="00A64DA8">
        <w:rPr>
          <w:rStyle w:val="CharStyle31"/>
          <w:b w:val="0"/>
          <w:bCs w:val="0"/>
        </w:rPr>
        <w:t>gynybos</w:t>
      </w:r>
      <w:r w:rsidR="000B2D39" w:rsidRPr="00A64DA8">
        <w:rPr>
          <w:rStyle w:val="CharStyle31"/>
          <w:b w:val="0"/>
          <w:bCs w:val="0"/>
        </w:rPr>
        <w:t xml:space="preserve"> vertinimu, patvirtina</w:t>
      </w:r>
      <w:r w:rsidRPr="00A64DA8">
        <w:rPr>
          <w:rStyle w:val="CharStyle31"/>
          <w:b w:val="0"/>
          <w:bCs w:val="0"/>
        </w:rPr>
        <w:t xml:space="preserve"> </w:t>
      </w:r>
      <w:bookmarkStart w:id="124" w:name="Buk_124"/>
      <w:r w:rsidR="00FA6AD2" w:rsidRPr="00FA6AD2">
        <w:rPr>
          <w:rStyle w:val="CharStyle31"/>
          <w:b w:val="0"/>
          <w:bCs w:val="0"/>
        </w:rPr>
        <w:t>M.</w:t>
      </w:r>
      <w:r w:rsidR="003D07CA">
        <w:rPr>
          <w:rStyle w:val="CharStyle31"/>
          <w:b w:val="0"/>
          <w:bCs w:val="0"/>
        </w:rPr>
        <w:t> </w:t>
      </w:r>
      <w:r w:rsidR="00FA6AD2" w:rsidRPr="00FA6AD2">
        <w:rPr>
          <w:rStyle w:val="CharStyle31"/>
          <w:b w:val="0"/>
          <w:bCs w:val="0"/>
        </w:rPr>
        <w:t xml:space="preserve">S. </w:t>
      </w:r>
      <w:bookmarkEnd w:id="124"/>
      <w:r w:rsidR="000B2D39" w:rsidRPr="00A64DA8">
        <w:rPr>
          <w:rStyle w:val="CharStyle31"/>
          <w:b w:val="0"/>
          <w:bCs w:val="0"/>
        </w:rPr>
        <w:t>nekaltumą</w:t>
      </w:r>
      <w:r w:rsidRPr="00A64DA8">
        <w:rPr>
          <w:rStyle w:val="CharStyle31"/>
          <w:b w:val="0"/>
          <w:bCs w:val="0"/>
        </w:rPr>
        <w:t xml:space="preserve">, kadangi juose </w:t>
      </w:r>
      <w:r w:rsidR="002E01D7" w:rsidRPr="00A64DA8">
        <w:t xml:space="preserve">užfiksuoti duomenys, jog </w:t>
      </w:r>
      <w:bookmarkStart w:id="125" w:name="Buk_199"/>
      <w:r w:rsidR="00FA6AD2" w:rsidRPr="00FA6AD2">
        <w:t xml:space="preserve">M. S. </w:t>
      </w:r>
      <w:bookmarkEnd w:id="125"/>
      <w:r w:rsidR="00C12123" w:rsidRPr="00A64DA8">
        <w:t>abonento</w:t>
      </w:r>
      <w:r w:rsidR="002E01D7" w:rsidRPr="00A64DA8">
        <w:t xml:space="preserve"> numerį </w:t>
      </w:r>
      <w:r w:rsidR="00EE3637">
        <w:rPr>
          <w:rStyle w:val="CharStyle31"/>
          <w:b w:val="0"/>
          <w:bCs w:val="0"/>
        </w:rPr>
        <w:t>(duomenys neskelbtini)</w:t>
      </w:r>
      <w:r w:rsidR="002E01D7" w:rsidRPr="00A64DA8">
        <w:rPr>
          <w:rStyle w:val="CharStyle31"/>
          <w:b w:val="0"/>
          <w:bCs w:val="0"/>
        </w:rPr>
        <w:t xml:space="preserve"> </w:t>
      </w:r>
      <w:r w:rsidR="000B2D39" w:rsidRPr="00A64DA8">
        <w:rPr>
          <w:rStyle w:val="CharStyle31"/>
          <w:b w:val="0"/>
          <w:bCs w:val="0"/>
        </w:rPr>
        <w:t xml:space="preserve">tam tikrais atvejais </w:t>
      </w:r>
      <w:r w:rsidR="002E01D7" w:rsidRPr="00A64DA8">
        <w:rPr>
          <w:rStyle w:val="CharStyle31"/>
          <w:b w:val="0"/>
          <w:bCs w:val="0"/>
        </w:rPr>
        <w:t xml:space="preserve">nurodė </w:t>
      </w:r>
      <w:r w:rsidR="00C71DFD">
        <w:rPr>
          <w:rStyle w:val="CharStyle31"/>
          <w:b w:val="0"/>
          <w:bCs w:val="0"/>
        </w:rPr>
        <w:t xml:space="preserve">kaip </w:t>
      </w:r>
      <w:r w:rsidR="002E01D7" w:rsidRPr="00A64DA8">
        <w:rPr>
          <w:rStyle w:val="CharStyle31"/>
          <w:b w:val="0"/>
          <w:bCs w:val="0"/>
        </w:rPr>
        <w:t>savo kontaktin</w:t>
      </w:r>
      <w:r w:rsidR="00C71DFD">
        <w:rPr>
          <w:rStyle w:val="CharStyle31"/>
          <w:b w:val="0"/>
          <w:bCs w:val="0"/>
        </w:rPr>
        <w:t>į</w:t>
      </w:r>
      <w:r w:rsidR="002E01D7" w:rsidRPr="00A64DA8">
        <w:rPr>
          <w:rStyle w:val="CharStyle31"/>
          <w:b w:val="0"/>
          <w:bCs w:val="0"/>
        </w:rPr>
        <w:t xml:space="preserve"> numer</w:t>
      </w:r>
      <w:r w:rsidR="00C71DFD">
        <w:rPr>
          <w:rStyle w:val="CharStyle31"/>
          <w:b w:val="0"/>
          <w:bCs w:val="0"/>
        </w:rPr>
        <w:t>į</w:t>
      </w:r>
      <w:r w:rsidR="002E01D7" w:rsidRPr="00A64DA8">
        <w:rPr>
          <w:rStyle w:val="CharStyle31"/>
          <w:b w:val="0"/>
          <w:bCs w:val="0"/>
        </w:rPr>
        <w:t xml:space="preserve">. Nagrinėjamoje </w:t>
      </w:r>
      <w:r w:rsidRPr="00A64DA8">
        <w:rPr>
          <w:rStyle w:val="CharStyle31"/>
          <w:b w:val="0"/>
          <w:bCs w:val="0"/>
        </w:rPr>
        <w:t xml:space="preserve">baudžiamojoje </w:t>
      </w:r>
      <w:r w:rsidR="002E01D7" w:rsidRPr="00A64DA8">
        <w:rPr>
          <w:rStyle w:val="CharStyle31"/>
          <w:b w:val="0"/>
          <w:bCs w:val="0"/>
        </w:rPr>
        <w:t>byloje sprendžiama, ka</w:t>
      </w:r>
      <w:r w:rsidR="000B2D39" w:rsidRPr="00A64DA8">
        <w:rPr>
          <w:rStyle w:val="CharStyle31"/>
          <w:b w:val="0"/>
          <w:bCs w:val="0"/>
        </w:rPr>
        <w:t>s</w:t>
      </w:r>
      <w:r w:rsidR="002E01D7" w:rsidRPr="00A64DA8">
        <w:rPr>
          <w:rStyle w:val="CharStyle31"/>
          <w:b w:val="0"/>
          <w:bCs w:val="0"/>
        </w:rPr>
        <w:t xml:space="preserve"> buvo </w:t>
      </w:r>
      <w:r w:rsidRPr="00A64DA8">
        <w:rPr>
          <w:rStyle w:val="CharStyle31"/>
          <w:b w:val="0"/>
          <w:bCs w:val="0"/>
        </w:rPr>
        <w:t xml:space="preserve">faktinis </w:t>
      </w:r>
      <w:r w:rsidR="00C12123" w:rsidRPr="00A64DA8">
        <w:rPr>
          <w:rStyle w:val="CharStyle31"/>
          <w:b w:val="0"/>
          <w:bCs w:val="0"/>
        </w:rPr>
        <w:t>abonento</w:t>
      </w:r>
      <w:r w:rsidR="002E01D7" w:rsidRPr="00A64DA8">
        <w:rPr>
          <w:rStyle w:val="CharStyle31"/>
          <w:b w:val="0"/>
          <w:bCs w:val="0"/>
        </w:rPr>
        <w:t xml:space="preserve"> numerio </w:t>
      </w:r>
      <w:r w:rsidR="00EE3637">
        <w:rPr>
          <w:rStyle w:val="CharStyle31"/>
          <w:b w:val="0"/>
          <w:bCs w:val="0"/>
        </w:rPr>
        <w:t>(duomenys neskelbtini)</w:t>
      </w:r>
      <w:r w:rsidR="002E01D7" w:rsidRPr="00A64DA8">
        <w:rPr>
          <w:rStyle w:val="CharStyle31"/>
          <w:b w:val="0"/>
          <w:bCs w:val="0"/>
        </w:rPr>
        <w:t xml:space="preserve"> naudotojas ir ar pagrįstai </w:t>
      </w:r>
      <w:bookmarkStart w:id="126" w:name="Buk_200"/>
      <w:r w:rsidR="00FA6AD2" w:rsidRPr="00FA6AD2">
        <w:rPr>
          <w:rStyle w:val="CharStyle31"/>
          <w:b w:val="0"/>
          <w:bCs w:val="0"/>
        </w:rPr>
        <w:t xml:space="preserve">M. S. </w:t>
      </w:r>
      <w:bookmarkEnd w:id="126"/>
      <w:r w:rsidR="008B0622" w:rsidRPr="00A64DA8">
        <w:rPr>
          <w:rStyle w:val="CharStyle31"/>
          <w:b w:val="0"/>
          <w:bCs w:val="0"/>
        </w:rPr>
        <w:t xml:space="preserve">išlaidas, patirtas naudojantis šiuo </w:t>
      </w:r>
      <w:r w:rsidR="00C12123" w:rsidRPr="00A64DA8">
        <w:rPr>
          <w:rStyle w:val="CharStyle31"/>
          <w:b w:val="0"/>
          <w:bCs w:val="0"/>
        </w:rPr>
        <w:t>abonento</w:t>
      </w:r>
      <w:r w:rsidR="008B0622" w:rsidRPr="00A64DA8">
        <w:rPr>
          <w:rStyle w:val="CharStyle31"/>
          <w:b w:val="0"/>
          <w:bCs w:val="0"/>
        </w:rPr>
        <w:t xml:space="preserve"> numeriu, įtraukė į </w:t>
      </w:r>
      <w:r w:rsidRPr="00A64DA8">
        <w:rPr>
          <w:rStyle w:val="CharStyle31"/>
          <w:b w:val="0"/>
          <w:bCs w:val="0"/>
        </w:rPr>
        <w:t xml:space="preserve">savivaldybės tarybos nariams skiriamų </w:t>
      </w:r>
      <w:r w:rsidR="008B0622" w:rsidRPr="00A64DA8">
        <w:rPr>
          <w:rStyle w:val="CharStyle31"/>
          <w:b w:val="0"/>
          <w:bCs w:val="0"/>
        </w:rPr>
        <w:t>išmokų avanso apyskaitas</w:t>
      </w:r>
      <w:r w:rsidR="00A77ADF" w:rsidRPr="00A64DA8">
        <w:rPr>
          <w:rStyle w:val="CharStyle31"/>
          <w:b w:val="0"/>
          <w:bCs w:val="0"/>
        </w:rPr>
        <w:t>. T</w:t>
      </w:r>
      <w:r w:rsidR="008B0622" w:rsidRPr="00A64DA8">
        <w:rPr>
          <w:rStyle w:val="CharStyle31"/>
          <w:b w:val="0"/>
          <w:bCs w:val="0"/>
        </w:rPr>
        <w:t xml:space="preserve">aigi gynybos pateiktuose dokumentuose akivaizdžiai yra tam tikros informacijos, kuri reikšminga bylai ir </w:t>
      </w:r>
      <w:r w:rsidR="00585AC7" w:rsidRPr="00A64DA8">
        <w:rPr>
          <w:rStyle w:val="CharStyle31"/>
          <w:b w:val="0"/>
          <w:bCs w:val="0"/>
        </w:rPr>
        <w:t xml:space="preserve">priimamam </w:t>
      </w:r>
      <w:r w:rsidR="008B0622" w:rsidRPr="00A64DA8">
        <w:rPr>
          <w:rStyle w:val="CharStyle31"/>
          <w:b w:val="0"/>
          <w:bCs w:val="0"/>
        </w:rPr>
        <w:t>galutiniam sprendimui</w:t>
      </w:r>
      <w:r w:rsidR="00A77ADF" w:rsidRPr="00A64DA8">
        <w:rPr>
          <w:rStyle w:val="CharStyle31"/>
          <w:b w:val="0"/>
          <w:bCs w:val="0"/>
        </w:rPr>
        <w:t>. T</w:t>
      </w:r>
      <w:r w:rsidR="000B2D39" w:rsidRPr="00A64DA8">
        <w:rPr>
          <w:rStyle w:val="CharStyle31"/>
          <w:b w:val="0"/>
          <w:bCs w:val="0"/>
        </w:rPr>
        <w:t>eisėjų</w:t>
      </w:r>
      <w:r w:rsidR="00EC4C3C">
        <w:rPr>
          <w:rStyle w:val="CharStyle31"/>
          <w:b w:val="0"/>
          <w:bCs w:val="0"/>
        </w:rPr>
        <w:t> </w:t>
      </w:r>
      <w:r w:rsidR="000B2D39" w:rsidRPr="00A64DA8">
        <w:rPr>
          <w:rStyle w:val="CharStyle31"/>
          <w:b w:val="0"/>
          <w:bCs w:val="0"/>
        </w:rPr>
        <w:t xml:space="preserve">kolegijos vertinimu, bylos medžiagoje esant tokio pobūdžio duomenims, </w:t>
      </w:r>
      <w:r w:rsidR="00585AC7" w:rsidRPr="00A64DA8">
        <w:rPr>
          <w:rStyle w:val="CharStyle31"/>
          <w:b w:val="0"/>
          <w:bCs w:val="0"/>
        </w:rPr>
        <w:t xml:space="preserve">pirmosios instancijos </w:t>
      </w:r>
      <w:r w:rsidR="000B2D39" w:rsidRPr="00A64DA8">
        <w:rPr>
          <w:rStyle w:val="CharStyle31"/>
          <w:b w:val="0"/>
          <w:bCs w:val="0"/>
        </w:rPr>
        <w:t xml:space="preserve">teismas privalėjo </w:t>
      </w:r>
      <w:r w:rsidR="00585AC7" w:rsidRPr="00A64DA8">
        <w:rPr>
          <w:rStyle w:val="CharStyle31"/>
          <w:b w:val="0"/>
          <w:bCs w:val="0"/>
        </w:rPr>
        <w:t xml:space="preserve">nuosprendyje </w:t>
      </w:r>
      <w:r w:rsidR="000B2D39" w:rsidRPr="00A64DA8">
        <w:rPr>
          <w:rStyle w:val="CharStyle31"/>
          <w:b w:val="0"/>
          <w:bCs w:val="0"/>
        </w:rPr>
        <w:t>pasisakyti dėl jų teisinio vertinimo</w:t>
      </w:r>
      <w:r w:rsidR="00A77ADF" w:rsidRPr="00A64DA8">
        <w:rPr>
          <w:rStyle w:val="CharStyle31"/>
          <w:b w:val="0"/>
          <w:bCs w:val="0"/>
        </w:rPr>
        <w:t xml:space="preserve">, o </w:t>
      </w:r>
      <w:r w:rsidR="000147DB" w:rsidRPr="00A64DA8">
        <w:rPr>
          <w:lang w:bidi="lt-LT"/>
        </w:rPr>
        <w:t>bylos duomen</w:t>
      </w:r>
      <w:r w:rsidR="000147DB">
        <w:rPr>
          <w:lang w:bidi="lt-LT"/>
        </w:rPr>
        <w:t>ų</w:t>
      </w:r>
      <w:r w:rsidR="000147DB" w:rsidRPr="00A64DA8">
        <w:rPr>
          <w:lang w:bidi="lt-LT"/>
        </w:rPr>
        <w:t xml:space="preserve"> </w:t>
      </w:r>
      <w:r w:rsidR="00A77ADF" w:rsidRPr="00A64DA8">
        <w:rPr>
          <w:rStyle w:val="CharStyle31"/>
          <w:b w:val="0"/>
          <w:bCs w:val="0"/>
        </w:rPr>
        <w:t xml:space="preserve">neaptardamas </w:t>
      </w:r>
      <w:r w:rsidR="009B7EB6" w:rsidRPr="00A64DA8">
        <w:rPr>
          <w:lang w:bidi="lt-LT"/>
        </w:rPr>
        <w:t xml:space="preserve">suteikė </w:t>
      </w:r>
      <w:r w:rsidR="000147DB">
        <w:rPr>
          <w:lang w:bidi="lt-LT"/>
        </w:rPr>
        <w:t xml:space="preserve">jiems </w:t>
      </w:r>
      <w:r w:rsidR="009B7EB6" w:rsidRPr="00A64DA8">
        <w:rPr>
          <w:lang w:bidi="lt-LT"/>
        </w:rPr>
        <w:t>skirtingą įrodomąją reikšmę.</w:t>
      </w:r>
    </w:p>
    <w:p w14:paraId="0B20C485" w14:textId="6202E2BE" w:rsidR="00254539" w:rsidRPr="00A64DA8" w:rsidRDefault="00A77ADF" w:rsidP="00764D5A">
      <w:pPr>
        <w:pStyle w:val="Sraopastraipa"/>
        <w:numPr>
          <w:ilvl w:val="0"/>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t>Pažymėtina, kad d</w:t>
      </w:r>
      <w:r w:rsidR="00306671" w:rsidRPr="00A64DA8">
        <w:rPr>
          <w:rStyle w:val="CharStyle31"/>
          <w:b w:val="0"/>
          <w:bCs w:val="0"/>
        </w:rPr>
        <w:t>uomenų pripažinimas įrodymais ir jų vertinimas yra</w:t>
      </w:r>
      <w:r w:rsidR="000B2D39" w:rsidRPr="00A64DA8">
        <w:rPr>
          <w:rStyle w:val="CharStyle31"/>
          <w:b w:val="0"/>
          <w:bCs w:val="0"/>
        </w:rPr>
        <w:t xml:space="preserve"> tik bylą nagrinėjančio</w:t>
      </w:r>
      <w:r w:rsidR="00306671" w:rsidRPr="00A64DA8">
        <w:rPr>
          <w:rStyle w:val="CharStyle31"/>
          <w:b w:val="0"/>
          <w:bCs w:val="0"/>
        </w:rPr>
        <w:t xml:space="preserve"> teismo prerogatyva, </w:t>
      </w:r>
      <w:r w:rsidR="008E3B94" w:rsidRPr="00A64DA8">
        <w:rPr>
          <w:rStyle w:val="CharStyle31"/>
          <w:b w:val="0"/>
          <w:bCs w:val="0"/>
        </w:rPr>
        <w:t xml:space="preserve">o proceso dalyvių pateiktų duomenų </w:t>
      </w:r>
      <w:r w:rsidR="00306671" w:rsidRPr="00A64DA8">
        <w:rPr>
          <w:rStyle w:val="CharStyle31"/>
          <w:b w:val="0"/>
          <w:bCs w:val="0"/>
        </w:rPr>
        <w:t>atmetimas</w:t>
      </w:r>
      <w:r w:rsidR="008E3B94" w:rsidRPr="00A64DA8">
        <w:rPr>
          <w:rStyle w:val="CharStyle31"/>
          <w:b w:val="0"/>
          <w:bCs w:val="0"/>
        </w:rPr>
        <w:t xml:space="preserve"> ar nepripažinimas įrodymais</w:t>
      </w:r>
      <w:r w:rsidR="00306671" w:rsidRPr="00A64DA8">
        <w:rPr>
          <w:rStyle w:val="CharStyle31"/>
          <w:b w:val="0"/>
          <w:bCs w:val="0"/>
        </w:rPr>
        <w:t xml:space="preserve"> byloje savaime nėra baudžiamojo proceso įstatymo pažeidimas, jei nuosprendis pakankamai motyvuotas ir jame nėra prieštaravimų</w:t>
      </w:r>
      <w:r w:rsidR="00366575" w:rsidRPr="00A64DA8">
        <w:rPr>
          <w:rStyle w:val="CharStyle31"/>
          <w:b w:val="0"/>
          <w:bCs w:val="0"/>
        </w:rPr>
        <w:t xml:space="preserve">. </w:t>
      </w:r>
      <w:r w:rsidR="00366575" w:rsidRPr="00A64DA8">
        <w:rPr>
          <w:color w:val="000000"/>
          <w:shd w:val="clear" w:color="auto" w:fill="FFFFFF"/>
        </w:rPr>
        <w:t>Atsižvelgdamas į bylos specifiką teismas pats sprendžia, kiek dėmesio ir vietos nuosprendyje skirti analizuojant bylai reikšmingus klausimus, atsakant į gynybos ar kaltinimo iškeltus argumentus,</w:t>
      </w:r>
      <w:r w:rsidR="00366575" w:rsidRPr="00A64DA8">
        <w:rPr>
          <w:rStyle w:val="CharStyle31"/>
          <w:b w:val="0"/>
          <w:bCs w:val="0"/>
        </w:rPr>
        <w:t xml:space="preserve"> </w:t>
      </w:r>
      <w:r w:rsidR="008E3B94" w:rsidRPr="00A64DA8">
        <w:rPr>
          <w:rStyle w:val="CharStyle31"/>
          <w:b w:val="0"/>
          <w:bCs w:val="0"/>
        </w:rPr>
        <w:t xml:space="preserve">tačiau tuo atveju, kai, teismo vertinimu, proceso dalyvių pateikti duomenys yra nepatikimi, nepatvirtina nuteistojo nekaltumo ir pan., juos atmesdamas jis turi detaliai aptarti tokio sprendimo motyvus. </w:t>
      </w:r>
      <w:r w:rsidR="00D27078" w:rsidRPr="00A64DA8">
        <w:rPr>
          <w:rStyle w:val="CharStyle31"/>
          <w:b w:val="0"/>
          <w:bCs w:val="0"/>
        </w:rPr>
        <w:t>2024 m.</w:t>
      </w:r>
      <w:r w:rsidR="00D27078">
        <w:rPr>
          <w:rStyle w:val="CharStyle31"/>
          <w:b w:val="0"/>
          <w:bCs w:val="0"/>
        </w:rPr>
        <w:t> </w:t>
      </w:r>
      <w:r w:rsidR="00D27078" w:rsidRPr="00A64DA8">
        <w:rPr>
          <w:rStyle w:val="CharStyle31"/>
          <w:b w:val="0"/>
          <w:bCs w:val="0"/>
        </w:rPr>
        <w:t>gegužės 2 d. teis</w:t>
      </w:r>
      <w:r w:rsidR="00D27078">
        <w:rPr>
          <w:rStyle w:val="CharStyle31"/>
          <w:b w:val="0"/>
          <w:bCs w:val="0"/>
        </w:rPr>
        <w:t xml:space="preserve">iamojo </w:t>
      </w:r>
      <w:r w:rsidR="00D27078" w:rsidRPr="00A64DA8">
        <w:rPr>
          <w:rStyle w:val="CharStyle31"/>
          <w:b w:val="0"/>
          <w:bCs w:val="0"/>
        </w:rPr>
        <w:t xml:space="preserve">posėdžio metu </w:t>
      </w:r>
      <w:r w:rsidR="00D27078">
        <w:rPr>
          <w:rStyle w:val="CharStyle31"/>
          <w:b w:val="0"/>
          <w:bCs w:val="0"/>
        </w:rPr>
        <w:t xml:space="preserve">gynybos </w:t>
      </w:r>
      <w:r w:rsidR="00D27078" w:rsidRPr="00A64DA8">
        <w:rPr>
          <w:rStyle w:val="CharStyle31"/>
          <w:b w:val="0"/>
          <w:bCs w:val="0"/>
        </w:rPr>
        <w:t>pateikti dokumentai pirmosios instancijos teismo buvo ištirti (pagarsintas jų turinys, jie pripažinti reikšmingais bylai ir pridėti prie medžiagos)</w:t>
      </w:r>
      <w:r w:rsidR="00D27078">
        <w:rPr>
          <w:rStyle w:val="CharStyle31"/>
          <w:b w:val="0"/>
          <w:bCs w:val="0"/>
        </w:rPr>
        <w:t xml:space="preserve">, tačiau </w:t>
      </w:r>
      <w:r w:rsidR="00087E30" w:rsidRPr="00087E30">
        <w:rPr>
          <w:color w:val="000000"/>
          <w:shd w:val="clear" w:color="auto" w:fill="FFFFFF"/>
        </w:rPr>
        <w:t xml:space="preserve">nuosprendyje nebuvo </w:t>
      </w:r>
      <w:r w:rsidR="00087E30">
        <w:rPr>
          <w:color w:val="000000"/>
          <w:shd w:val="clear" w:color="auto" w:fill="FFFFFF"/>
        </w:rPr>
        <w:t xml:space="preserve">tinkamai </w:t>
      </w:r>
      <w:r w:rsidR="00087E30" w:rsidRPr="00087E30">
        <w:rPr>
          <w:color w:val="000000"/>
          <w:shd w:val="clear" w:color="auto" w:fill="FFFFFF"/>
        </w:rPr>
        <w:t>aptarti ir įvertinti</w:t>
      </w:r>
      <w:r w:rsidR="00D27078">
        <w:rPr>
          <w:color w:val="000000"/>
          <w:shd w:val="clear" w:color="auto" w:fill="FFFFFF"/>
        </w:rPr>
        <w:t>, o</w:t>
      </w:r>
      <w:r w:rsidR="00767142" w:rsidRPr="00A64DA8">
        <w:rPr>
          <w:shd w:val="clear" w:color="auto" w:fill="FFFFFF"/>
        </w:rPr>
        <w:t xml:space="preserve"> tai laikytina procesiniu pažeidimu</w:t>
      </w:r>
      <w:r w:rsidR="00254539" w:rsidRPr="00A64DA8">
        <w:rPr>
          <w:shd w:val="clear" w:color="auto" w:fill="FFFFFF"/>
        </w:rPr>
        <w:t>.</w:t>
      </w:r>
      <w:r w:rsidR="005F5DD5" w:rsidRPr="00A64DA8">
        <w:rPr>
          <w:shd w:val="clear" w:color="auto" w:fill="FFFFFF"/>
        </w:rPr>
        <w:t xml:space="preserve"> </w:t>
      </w:r>
      <w:r w:rsidR="001A01A9" w:rsidRPr="00A64DA8">
        <w:rPr>
          <w:shd w:val="clear" w:color="auto" w:fill="FFFFFF"/>
        </w:rPr>
        <w:t>Vis</w:t>
      </w:r>
      <w:r w:rsidR="00EC4C3C">
        <w:rPr>
          <w:shd w:val="clear" w:color="auto" w:fill="FFFFFF"/>
        </w:rPr>
        <w:t> </w:t>
      </w:r>
      <w:r w:rsidR="001A01A9" w:rsidRPr="00A64DA8">
        <w:rPr>
          <w:shd w:val="clear" w:color="auto" w:fill="FFFFFF"/>
        </w:rPr>
        <w:t xml:space="preserve">dėlto </w:t>
      </w:r>
      <w:r w:rsidR="00366575" w:rsidRPr="00A64DA8">
        <w:rPr>
          <w:shd w:val="clear" w:color="auto" w:fill="FFFFFF"/>
        </w:rPr>
        <w:t>teisinės valstybės, teisingumo principai suponuoja tokį teismo, kaip teisingumą vykdančios institucijos, modelį, kad teismas negali būti suprantamas kaip pasyvus bylų proceso stebėtojas</w:t>
      </w:r>
      <w:r w:rsidR="00254539" w:rsidRPr="00A64DA8">
        <w:rPr>
          <w:shd w:val="clear" w:color="auto" w:fill="FFFFFF"/>
        </w:rPr>
        <w:t xml:space="preserve">. </w:t>
      </w:r>
      <w:r w:rsidRPr="00A64DA8">
        <w:rPr>
          <w:shd w:val="clear" w:color="auto" w:fill="FFFFFF"/>
        </w:rPr>
        <w:t>S</w:t>
      </w:r>
      <w:r w:rsidR="00254539" w:rsidRPr="00A64DA8">
        <w:rPr>
          <w:shd w:val="clear" w:color="auto" w:fill="FFFFFF"/>
        </w:rPr>
        <w:t xml:space="preserve">iekdamas objektyviai, išsamiai ištirti visas bylos aplinkybes ir priimti teisingą sprendimą, </w:t>
      </w:r>
      <w:r w:rsidRPr="00A64DA8">
        <w:rPr>
          <w:shd w:val="clear" w:color="auto" w:fill="FFFFFF"/>
        </w:rPr>
        <w:t xml:space="preserve">apeliacinės instancijos teismas </w:t>
      </w:r>
      <w:r w:rsidR="00254539" w:rsidRPr="00A64DA8">
        <w:rPr>
          <w:shd w:val="clear" w:color="auto" w:fill="FFFFFF"/>
        </w:rPr>
        <w:t>turi būti aktyvus</w:t>
      </w:r>
      <w:r w:rsidRPr="00A64DA8">
        <w:rPr>
          <w:shd w:val="clear" w:color="auto" w:fill="FFFFFF"/>
        </w:rPr>
        <w:t xml:space="preserve">, </w:t>
      </w:r>
      <w:r w:rsidR="00366575" w:rsidRPr="00A64DA8">
        <w:rPr>
          <w:shd w:val="clear" w:color="auto" w:fill="FFFFFF"/>
        </w:rPr>
        <w:t>tikrindamas pirmosios instancijos teismo sprendimo pagrįstumą</w:t>
      </w:r>
      <w:r w:rsidRPr="00A64DA8">
        <w:rPr>
          <w:shd w:val="clear" w:color="auto" w:fill="FFFFFF"/>
        </w:rPr>
        <w:t xml:space="preserve"> jis</w:t>
      </w:r>
      <w:r w:rsidR="00366575" w:rsidRPr="00A64DA8">
        <w:rPr>
          <w:shd w:val="clear" w:color="auto" w:fill="FFFFFF"/>
        </w:rPr>
        <w:t xml:space="preserve"> turi įgaliojimus iš naujo vertinti bylos įrodymus</w:t>
      </w:r>
      <w:r w:rsidR="00764D5A" w:rsidRPr="00A64DA8">
        <w:t xml:space="preserve">, todėl </w:t>
      </w:r>
      <w:r w:rsidR="00D27078">
        <w:rPr>
          <w:shd w:val="clear" w:color="auto" w:fill="FFFFFF"/>
        </w:rPr>
        <w:t>nagrinėjant</w:t>
      </w:r>
      <w:r w:rsidR="00366575" w:rsidRPr="00A64DA8">
        <w:rPr>
          <w:shd w:val="clear" w:color="auto" w:fill="FFFFFF"/>
        </w:rPr>
        <w:t xml:space="preserve"> nuteistojo </w:t>
      </w:r>
      <w:bookmarkStart w:id="127" w:name="Buk_125"/>
      <w:r w:rsidR="00FA6AD2" w:rsidRPr="00FA6AD2">
        <w:rPr>
          <w:shd w:val="clear" w:color="auto" w:fill="FFFFFF"/>
        </w:rPr>
        <w:t xml:space="preserve">M. S. </w:t>
      </w:r>
      <w:bookmarkEnd w:id="127"/>
      <w:r w:rsidR="00366575" w:rsidRPr="00A64DA8">
        <w:rPr>
          <w:shd w:val="clear" w:color="auto" w:fill="FFFFFF"/>
        </w:rPr>
        <w:t>apeliacin</w:t>
      </w:r>
      <w:r w:rsidR="00D27078">
        <w:rPr>
          <w:shd w:val="clear" w:color="auto" w:fill="FFFFFF"/>
        </w:rPr>
        <w:t>į</w:t>
      </w:r>
      <w:r w:rsidR="00366575" w:rsidRPr="00A64DA8">
        <w:rPr>
          <w:shd w:val="clear" w:color="auto" w:fill="FFFFFF"/>
        </w:rPr>
        <w:t xml:space="preserve"> skund</w:t>
      </w:r>
      <w:r w:rsidR="00D27078">
        <w:rPr>
          <w:shd w:val="clear" w:color="auto" w:fill="FFFFFF"/>
        </w:rPr>
        <w:t>ą</w:t>
      </w:r>
      <w:r w:rsidR="00366575" w:rsidRPr="00A64DA8">
        <w:rPr>
          <w:shd w:val="clear" w:color="auto" w:fill="FFFFFF"/>
        </w:rPr>
        <w:t xml:space="preserve"> </w:t>
      </w:r>
      <w:r w:rsidR="00764D5A" w:rsidRPr="00A64DA8">
        <w:rPr>
          <w:rStyle w:val="CharStyle31"/>
          <w:b w:val="0"/>
          <w:bCs w:val="0"/>
        </w:rPr>
        <w:t xml:space="preserve">iš naujo analizuojama </w:t>
      </w:r>
      <w:r w:rsidR="00016219" w:rsidRPr="00A64DA8">
        <w:rPr>
          <w:rStyle w:val="CharStyle31"/>
          <w:b w:val="0"/>
          <w:bCs w:val="0"/>
        </w:rPr>
        <w:t xml:space="preserve">visų </w:t>
      </w:r>
      <w:r w:rsidR="00764D5A" w:rsidRPr="00A64DA8">
        <w:rPr>
          <w:rStyle w:val="CharStyle31"/>
          <w:b w:val="0"/>
          <w:bCs w:val="0"/>
        </w:rPr>
        <w:t>bylos duomenų visuma</w:t>
      </w:r>
      <w:r w:rsidR="00366575" w:rsidRPr="00A64DA8">
        <w:rPr>
          <w:rStyle w:val="CharStyle31"/>
          <w:b w:val="0"/>
          <w:bCs w:val="0"/>
        </w:rPr>
        <w:t xml:space="preserve">. </w:t>
      </w:r>
    </w:p>
    <w:p w14:paraId="2B7EAD0D" w14:textId="77777777" w:rsidR="003D07CA" w:rsidRDefault="003D07CA" w:rsidP="00447C5C">
      <w:pPr>
        <w:pStyle w:val="Sraopastraipa"/>
        <w:spacing w:before="120" w:after="120"/>
        <w:ind w:left="737"/>
        <w:contextualSpacing w:val="0"/>
        <w:jc w:val="both"/>
        <w:rPr>
          <w:rStyle w:val="CharStyle31"/>
          <w:b w:val="0"/>
          <w:bCs w:val="0"/>
          <w:i/>
          <w:iCs/>
        </w:rPr>
      </w:pPr>
    </w:p>
    <w:p w14:paraId="383D0A92" w14:textId="43D3B2C9" w:rsidR="00447C5C" w:rsidRPr="00A64DA8" w:rsidRDefault="00447C5C" w:rsidP="00447C5C">
      <w:pPr>
        <w:pStyle w:val="Sraopastraipa"/>
        <w:spacing w:before="120" w:after="120"/>
        <w:ind w:left="737"/>
        <w:contextualSpacing w:val="0"/>
        <w:jc w:val="both"/>
        <w:rPr>
          <w:rStyle w:val="CharStyle31"/>
          <w:b w:val="0"/>
          <w:bCs w:val="0"/>
          <w:i/>
          <w:iCs/>
          <w:shd w:val="clear" w:color="auto" w:fill="auto"/>
        </w:rPr>
      </w:pPr>
      <w:r w:rsidRPr="00A64DA8">
        <w:rPr>
          <w:rStyle w:val="CharStyle31"/>
          <w:b w:val="0"/>
          <w:bCs w:val="0"/>
          <w:i/>
          <w:iCs/>
        </w:rPr>
        <w:lastRenderedPageBreak/>
        <w:t>Dėl klaidų taisymo</w:t>
      </w:r>
    </w:p>
    <w:p w14:paraId="1E900B29" w14:textId="43771A48" w:rsidR="000233D6" w:rsidRPr="00B00AAE" w:rsidRDefault="00016219" w:rsidP="00B60E8E">
      <w:pPr>
        <w:pStyle w:val="Sraopastraipa"/>
        <w:numPr>
          <w:ilvl w:val="0"/>
          <w:numId w:val="2"/>
        </w:numPr>
        <w:spacing w:before="120" w:after="120"/>
        <w:ind w:left="737" w:hanging="737"/>
        <w:contextualSpacing w:val="0"/>
        <w:jc w:val="both"/>
        <w:rPr>
          <w:lang w:eastAsia="x-none"/>
        </w:rPr>
      </w:pPr>
      <w:r w:rsidRPr="00A64DA8">
        <w:t>Teisėjų kolegija</w:t>
      </w:r>
      <w:r w:rsidR="007E7DD6">
        <w:t>,</w:t>
      </w:r>
      <w:r w:rsidRPr="00A64DA8">
        <w:t xml:space="preserve"> vertindama skundžiamo nuosprendžio pagrįstumą</w:t>
      </w:r>
      <w:r w:rsidR="007E7DD6">
        <w:t>,</w:t>
      </w:r>
      <w:r w:rsidRPr="00A64DA8">
        <w:t xml:space="preserve"> nustatė tam tikrus </w:t>
      </w:r>
      <w:r w:rsidR="00B83C9D" w:rsidRPr="00B83C9D">
        <w:t>įrodyt</w:t>
      </w:r>
      <w:r w:rsidR="00B83C9D">
        <w:t>omis</w:t>
      </w:r>
      <w:r w:rsidR="00B83C9D" w:rsidRPr="00B83C9D">
        <w:t xml:space="preserve"> pripažint</w:t>
      </w:r>
      <w:r w:rsidR="00B83C9D">
        <w:t>ų</w:t>
      </w:r>
      <w:r w:rsidR="00B83C9D" w:rsidRPr="00B83C9D">
        <w:t> </w:t>
      </w:r>
      <w:r w:rsidR="00B83C9D" w:rsidRPr="0027370A">
        <w:t>nusikalstamų veikų padarymo aplinkybių</w:t>
      </w:r>
      <w:r w:rsidR="00B83C9D">
        <w:rPr>
          <w:b/>
          <w:bCs/>
        </w:rPr>
        <w:t xml:space="preserve"> </w:t>
      </w:r>
      <w:r w:rsidRPr="00A64DA8">
        <w:t xml:space="preserve">trūkumus, kurie prieš vertinant teismo išvadų pagrįstumą turi būti pašalinti. </w:t>
      </w:r>
      <w:r w:rsidR="000233D6" w:rsidRPr="00A64DA8">
        <w:rPr>
          <w:color w:val="000000" w:themeColor="text1"/>
          <w:shd w:val="clear" w:color="auto" w:fill="FFFFFF"/>
        </w:rPr>
        <w:t>Pirmosios instancijos teismas</w:t>
      </w:r>
      <w:r w:rsidR="004D1D5C">
        <w:rPr>
          <w:color w:val="000000" w:themeColor="text1"/>
          <w:shd w:val="clear" w:color="auto" w:fill="FFFFFF"/>
        </w:rPr>
        <w:t>,</w:t>
      </w:r>
      <w:r w:rsidR="000233D6" w:rsidRPr="00A64DA8">
        <w:rPr>
          <w:color w:val="000000" w:themeColor="text1"/>
          <w:shd w:val="clear" w:color="auto" w:fill="FFFFFF"/>
        </w:rPr>
        <w:t xml:space="preserve"> </w:t>
      </w:r>
      <w:r w:rsidR="0013731C">
        <w:rPr>
          <w:color w:val="000000" w:themeColor="text1"/>
          <w:shd w:val="clear" w:color="auto" w:fill="FFFFFF"/>
        </w:rPr>
        <w:t xml:space="preserve">aptardamas </w:t>
      </w:r>
      <w:r w:rsidR="0027370A" w:rsidRPr="0027370A">
        <w:rPr>
          <w:color w:val="000000" w:themeColor="text1"/>
          <w:shd w:val="clear" w:color="auto" w:fill="FFFFFF"/>
        </w:rPr>
        <w:t>nustat</w:t>
      </w:r>
      <w:r w:rsidR="0013731C">
        <w:rPr>
          <w:color w:val="000000" w:themeColor="text1"/>
          <w:shd w:val="clear" w:color="auto" w:fill="FFFFFF"/>
        </w:rPr>
        <w:t>ytas</w:t>
      </w:r>
      <w:r w:rsidR="0027370A" w:rsidRPr="0027370A">
        <w:rPr>
          <w:color w:val="000000" w:themeColor="text1"/>
          <w:shd w:val="clear" w:color="auto" w:fill="FFFFFF"/>
        </w:rPr>
        <w:t xml:space="preserve"> nusikalstam</w:t>
      </w:r>
      <w:r w:rsidR="0027370A">
        <w:rPr>
          <w:color w:val="000000" w:themeColor="text1"/>
          <w:shd w:val="clear" w:color="auto" w:fill="FFFFFF"/>
        </w:rPr>
        <w:t>ų</w:t>
      </w:r>
      <w:r w:rsidR="0027370A" w:rsidRPr="0027370A">
        <w:rPr>
          <w:color w:val="000000" w:themeColor="text1"/>
          <w:shd w:val="clear" w:color="auto" w:fill="FFFFFF"/>
        </w:rPr>
        <w:t xml:space="preserve"> veik</w:t>
      </w:r>
      <w:r w:rsidR="0027370A">
        <w:rPr>
          <w:color w:val="000000" w:themeColor="text1"/>
          <w:shd w:val="clear" w:color="auto" w:fill="FFFFFF"/>
        </w:rPr>
        <w:t>ų</w:t>
      </w:r>
      <w:r w:rsidR="0027370A" w:rsidRPr="0027370A">
        <w:rPr>
          <w:color w:val="000000" w:themeColor="text1"/>
          <w:shd w:val="clear" w:color="auto" w:fill="FFFFFF"/>
        </w:rPr>
        <w:t xml:space="preserve"> faktines aplinkybes</w:t>
      </w:r>
      <w:r w:rsidR="0027370A">
        <w:rPr>
          <w:color w:val="000000" w:themeColor="text1"/>
          <w:shd w:val="clear" w:color="auto" w:fill="FFFFFF"/>
        </w:rPr>
        <w:t xml:space="preserve"> </w:t>
      </w:r>
      <w:r w:rsidR="000233D6" w:rsidRPr="00A64DA8">
        <w:rPr>
          <w:color w:val="000000" w:themeColor="text1"/>
          <w:shd w:val="clear" w:color="auto" w:fill="FFFFFF"/>
        </w:rPr>
        <w:t xml:space="preserve">nurodė, kad </w:t>
      </w:r>
      <w:bookmarkStart w:id="128" w:name="Buk_171"/>
      <w:r w:rsidR="00FA6AD2" w:rsidRPr="00FA6AD2">
        <w:rPr>
          <w:shd w:val="clear" w:color="auto" w:fill="FFFFFF"/>
        </w:rPr>
        <w:t xml:space="preserve">M. S. </w:t>
      </w:r>
      <w:bookmarkEnd w:id="128"/>
      <w:r w:rsidR="000233D6" w:rsidRPr="00A64DA8">
        <w:rPr>
          <w:color w:val="000000" w:themeColor="text1"/>
          <w:shd w:val="clear" w:color="auto" w:fill="FFFFFF"/>
        </w:rPr>
        <w:t xml:space="preserve">išmokos buvo skiriamos pagal </w:t>
      </w:r>
      <w:r w:rsidR="000233D6" w:rsidRPr="00A64DA8">
        <w:t>Lietuvos</w:t>
      </w:r>
      <w:r w:rsidR="00A245B3">
        <w:t xml:space="preserve"> </w:t>
      </w:r>
      <w:r w:rsidR="000233D6" w:rsidRPr="00A64DA8">
        <w:t>Respublikos vietos savivaldos įstatymo 26 straipsnio 2 dal</w:t>
      </w:r>
      <w:r w:rsidR="00194B12" w:rsidRPr="00A64DA8">
        <w:t>į</w:t>
      </w:r>
      <w:r w:rsidR="000B4901" w:rsidRPr="00A64DA8">
        <w:t xml:space="preserve"> (</w:t>
      </w:r>
      <w:r w:rsidR="000233D6" w:rsidRPr="00A64DA8">
        <w:t>redakcija, galiojusi nuo 2019 m. kovo 15 d. iki</w:t>
      </w:r>
      <w:r w:rsidR="00A245B3">
        <w:t xml:space="preserve"> </w:t>
      </w:r>
      <w:r w:rsidR="000233D6" w:rsidRPr="00A64DA8">
        <w:t>2023</w:t>
      </w:r>
      <w:r w:rsidR="00B60E8E" w:rsidRPr="00A64DA8">
        <w:t> </w:t>
      </w:r>
      <w:r w:rsidR="000233D6" w:rsidRPr="00A64DA8">
        <w:t>m.</w:t>
      </w:r>
      <w:r w:rsidR="00A245B3">
        <w:t xml:space="preserve"> </w:t>
      </w:r>
      <w:r w:rsidR="000233D6" w:rsidRPr="00A64DA8">
        <w:t>balandžio 1 d.</w:t>
      </w:r>
      <w:r w:rsidR="000B4901" w:rsidRPr="00A64DA8">
        <w:t>)</w:t>
      </w:r>
      <w:r w:rsidR="008D63F2" w:rsidRPr="00A64DA8">
        <w:t xml:space="preserve"> (1 lap</w:t>
      </w:r>
      <w:r w:rsidR="000B4901" w:rsidRPr="00A64DA8">
        <w:t>as</w:t>
      </w:r>
      <w:r w:rsidR="008D63F2" w:rsidRPr="00A64DA8">
        <w:t>, 1</w:t>
      </w:r>
      <w:r w:rsidR="0013731C">
        <w:t> </w:t>
      </w:r>
      <w:r w:rsidR="008D63F2" w:rsidRPr="00A64DA8">
        <w:t xml:space="preserve">pastraipa), taip pat kad </w:t>
      </w:r>
      <w:bookmarkStart w:id="129" w:name="Buk_201"/>
      <w:r w:rsidR="00FA6AD2" w:rsidRPr="00FA6AD2">
        <w:t xml:space="preserve">M. S. </w:t>
      </w:r>
      <w:bookmarkEnd w:id="129"/>
      <w:r w:rsidR="008D63F2" w:rsidRPr="00A64DA8">
        <w:t>pažeidė Lietuvos</w:t>
      </w:r>
      <w:r w:rsidR="00A245B3">
        <w:t xml:space="preserve"> </w:t>
      </w:r>
      <w:r w:rsidR="008D63F2" w:rsidRPr="00A64DA8">
        <w:t>Respublikos vietos savivaldos įstatymo 4 straipsnio 4,</w:t>
      </w:r>
      <w:r w:rsidR="0027370A">
        <w:t> </w:t>
      </w:r>
      <w:r w:rsidR="008D63F2" w:rsidRPr="00A64DA8">
        <w:t>5</w:t>
      </w:r>
      <w:r w:rsidR="0027370A">
        <w:t> </w:t>
      </w:r>
      <w:r w:rsidR="008D63F2" w:rsidRPr="00A64DA8">
        <w:t>punktus, 26 straipsnio 2 dalį</w:t>
      </w:r>
      <w:r w:rsidR="000B4901" w:rsidRPr="00A64DA8">
        <w:t xml:space="preserve"> (</w:t>
      </w:r>
      <w:r w:rsidR="008D63F2" w:rsidRPr="00A64DA8">
        <w:t>nenurod</w:t>
      </w:r>
      <w:r w:rsidR="000B4901" w:rsidRPr="00A64DA8">
        <w:t>oma</w:t>
      </w:r>
      <w:r w:rsidR="008D63F2" w:rsidRPr="00A64DA8">
        <w:t xml:space="preserve"> taikom</w:t>
      </w:r>
      <w:r w:rsidR="000B4901" w:rsidRPr="00A64DA8">
        <w:t>a</w:t>
      </w:r>
      <w:r w:rsidR="008D63F2" w:rsidRPr="00A64DA8">
        <w:t xml:space="preserve"> teisės akto redakcij</w:t>
      </w:r>
      <w:r w:rsidR="000B4901" w:rsidRPr="00A64DA8">
        <w:t>a)</w:t>
      </w:r>
      <w:r w:rsidR="008D63F2" w:rsidRPr="00A64DA8">
        <w:t xml:space="preserve"> (2 lap</w:t>
      </w:r>
      <w:r w:rsidR="000B4901" w:rsidRPr="00A64DA8">
        <w:t>as</w:t>
      </w:r>
      <w:r w:rsidR="008D63F2" w:rsidRPr="00A64DA8">
        <w:t>, 2</w:t>
      </w:r>
      <w:r w:rsidR="0027370A">
        <w:t> </w:t>
      </w:r>
      <w:r w:rsidR="008D63F2" w:rsidRPr="00A64DA8">
        <w:t xml:space="preserve">pastraipa). </w:t>
      </w:r>
      <w:r w:rsidR="0027370A">
        <w:t>Nuosprendžio</w:t>
      </w:r>
      <w:r w:rsidR="0027370A" w:rsidRPr="00A64DA8">
        <w:t xml:space="preserve"> </w:t>
      </w:r>
      <w:r w:rsidR="000B4901" w:rsidRPr="00A64DA8">
        <w:t>m</w:t>
      </w:r>
      <w:r w:rsidR="008D63F2" w:rsidRPr="00A64DA8">
        <w:t>otyvuojamoj</w:t>
      </w:r>
      <w:r w:rsidR="000147DB">
        <w:t>oj</w:t>
      </w:r>
      <w:r w:rsidR="008D63F2" w:rsidRPr="00A64DA8">
        <w:t xml:space="preserve">e dalyje teismas nurodė, kad </w:t>
      </w:r>
      <w:bookmarkStart w:id="130" w:name="Buk_202"/>
      <w:r w:rsidR="00FA6AD2" w:rsidRPr="00FA6AD2">
        <w:t xml:space="preserve">M. S. </w:t>
      </w:r>
      <w:bookmarkEnd w:id="130"/>
      <w:r w:rsidR="008D63F2" w:rsidRPr="00A64DA8">
        <w:t>pažeidė Lietuvos Respublikos vietos savivaldos</w:t>
      </w:r>
      <w:r w:rsidR="006B11F0">
        <w:t xml:space="preserve"> </w:t>
      </w:r>
      <w:r w:rsidR="008D63F2" w:rsidRPr="00A64DA8">
        <w:t>įstatymo 4 straipsnio 4,</w:t>
      </w:r>
      <w:r w:rsidR="000B4901" w:rsidRPr="00A64DA8">
        <w:t> </w:t>
      </w:r>
      <w:r w:rsidR="008D63F2" w:rsidRPr="00A64DA8">
        <w:t>5</w:t>
      </w:r>
      <w:r w:rsidR="000B4901" w:rsidRPr="00A64DA8">
        <w:t> </w:t>
      </w:r>
      <w:r w:rsidR="008D63F2" w:rsidRPr="00A64DA8">
        <w:t>punktus, 26</w:t>
      </w:r>
      <w:r w:rsidR="0027370A">
        <w:t> </w:t>
      </w:r>
      <w:r w:rsidR="008D63F2" w:rsidRPr="00A64DA8">
        <w:t xml:space="preserve">straipsnio 2 dalį </w:t>
      </w:r>
      <w:r w:rsidR="000B4901" w:rsidRPr="00A64DA8">
        <w:t>(</w:t>
      </w:r>
      <w:r w:rsidR="008D63F2" w:rsidRPr="00A64DA8">
        <w:t>redakcija, galiojusi nuo 2019 m. kovo 15 d. iki 2023</w:t>
      </w:r>
      <w:r w:rsidR="00B60E8E" w:rsidRPr="00A64DA8">
        <w:t> </w:t>
      </w:r>
      <w:r w:rsidR="008D63F2" w:rsidRPr="00A64DA8">
        <w:t>m.</w:t>
      </w:r>
      <w:r w:rsidR="00B60E8E" w:rsidRPr="00A64DA8">
        <w:t> </w:t>
      </w:r>
      <w:r w:rsidR="008D63F2" w:rsidRPr="00A64DA8">
        <w:t>balandžio 1 d.</w:t>
      </w:r>
      <w:r w:rsidR="000B4901" w:rsidRPr="00A64DA8">
        <w:t>)</w:t>
      </w:r>
      <w:r w:rsidR="008D63F2" w:rsidRPr="00A64DA8">
        <w:t xml:space="preserve"> (</w:t>
      </w:r>
      <w:r w:rsidR="000B4901" w:rsidRPr="00A64DA8">
        <w:t>26 lapas, 3</w:t>
      </w:r>
      <w:r w:rsidR="003D07CA">
        <w:t> </w:t>
      </w:r>
      <w:r w:rsidR="000B4901" w:rsidRPr="00A64DA8">
        <w:t>pastraipa).</w:t>
      </w:r>
      <w:r w:rsidR="008D63F2" w:rsidRPr="00A64DA8">
        <w:t xml:space="preserve"> </w:t>
      </w:r>
      <w:r w:rsidR="0013731C" w:rsidRPr="00A64DA8">
        <w:t xml:space="preserve">Pažymėtina, kad </w:t>
      </w:r>
      <w:r w:rsidR="0013731C">
        <w:t xml:space="preserve">inkriminuotų nusikaltimų laikotarpiu </w:t>
      </w:r>
      <w:r w:rsidR="00381922" w:rsidRPr="00A64DA8">
        <w:t>Lietuvos</w:t>
      </w:r>
      <w:r w:rsidR="0013731C">
        <w:t> </w:t>
      </w:r>
      <w:r w:rsidR="00381922" w:rsidRPr="00A64DA8">
        <w:t>Respublikos vietos savivaldos įstatymo 4</w:t>
      </w:r>
      <w:r w:rsidR="0013731C">
        <w:t>,</w:t>
      </w:r>
      <w:r w:rsidR="00381922" w:rsidRPr="00A64DA8">
        <w:t xml:space="preserve"> 26 straipsnių nuostatos buvo keičiamos kelis kartus</w:t>
      </w:r>
      <w:r w:rsidR="0013731C">
        <w:t>,</w:t>
      </w:r>
      <w:r w:rsidR="00381922" w:rsidRPr="00A64DA8">
        <w:t xml:space="preserve"> </w:t>
      </w:r>
      <w:r w:rsidR="0013731C">
        <w:t xml:space="preserve">taikant nebegaliojančią teisės akto redakciją procesiniame sprendime </w:t>
      </w:r>
      <w:r w:rsidR="00381922" w:rsidRPr="00A64DA8">
        <w:t>turi būti nurodyt</w:t>
      </w:r>
      <w:r w:rsidR="0013731C">
        <w:t>i</w:t>
      </w:r>
      <w:r w:rsidR="00381922" w:rsidRPr="00A64DA8">
        <w:t xml:space="preserve"> </w:t>
      </w:r>
      <w:r w:rsidR="0013731C">
        <w:t xml:space="preserve">tikslūs </w:t>
      </w:r>
      <w:r w:rsidR="00BF03E4">
        <w:t>jos (</w:t>
      </w:r>
      <w:r w:rsidR="00381922" w:rsidRPr="00A64DA8">
        <w:t>redakcij</w:t>
      </w:r>
      <w:r w:rsidR="0013731C">
        <w:t>os</w:t>
      </w:r>
      <w:r w:rsidR="00BF03E4">
        <w:t>)</w:t>
      </w:r>
      <w:r w:rsidR="0013731C">
        <w:t xml:space="preserve"> duomenys</w:t>
      </w:r>
      <w:r w:rsidR="00381922" w:rsidRPr="00A64DA8">
        <w:t>, o ne laikotarpis, kuriuo galiojo tam tikras įstatymas. Atsižvelg</w:t>
      </w:r>
      <w:r w:rsidR="00A245B3">
        <w:t>dama</w:t>
      </w:r>
      <w:r w:rsidR="00381922" w:rsidRPr="00A64DA8">
        <w:t xml:space="preserve"> į tai, teisėjų kolegija</w:t>
      </w:r>
      <w:r w:rsidR="007E7DD6">
        <w:t>,</w:t>
      </w:r>
      <w:r w:rsidR="00381922" w:rsidRPr="00A64DA8">
        <w:t xml:space="preserve"> tikslindama nurodo, kad nagrinėjamu atveju </w:t>
      </w:r>
      <w:r w:rsidR="00BF03E4">
        <w:t xml:space="preserve">taikoma </w:t>
      </w:r>
      <w:r w:rsidR="00381922" w:rsidRPr="00A64DA8">
        <w:t>Lietuvos Respublikos vietos savivaldos įstatymo 4 straipsnio 4, 5 punkt</w:t>
      </w:r>
      <w:r w:rsidR="006B11F0">
        <w:t>ų</w:t>
      </w:r>
      <w:r w:rsidR="00381922" w:rsidRPr="00A64DA8">
        <w:t xml:space="preserve"> redakcija yra 2008 m. rugsėjo 15 d. įstatymo Nr. X-1722 redakcija</w:t>
      </w:r>
      <w:r w:rsidR="00BF03E4">
        <w:t xml:space="preserve">, </w:t>
      </w:r>
      <w:r w:rsidR="00381922" w:rsidRPr="00A64DA8">
        <w:t>laikotarpiu nuo 2019</w:t>
      </w:r>
      <w:r w:rsidR="006B11F0">
        <w:t> </w:t>
      </w:r>
      <w:r w:rsidR="00381922" w:rsidRPr="00A64DA8">
        <w:t>m.</w:t>
      </w:r>
      <w:r w:rsidR="0027370A">
        <w:t> </w:t>
      </w:r>
      <w:r w:rsidR="00381922" w:rsidRPr="00A64DA8">
        <w:t>gegužės</w:t>
      </w:r>
      <w:r w:rsidR="006B11F0">
        <w:t> </w:t>
      </w:r>
      <w:r w:rsidR="00381922" w:rsidRPr="00A64DA8">
        <w:t>mėn. (nusikalstamų veikų pradžia) iki 2021 m. sausio 1 d. taikoma Lietuvos</w:t>
      </w:r>
      <w:r w:rsidR="0027370A">
        <w:t> </w:t>
      </w:r>
      <w:r w:rsidR="00381922" w:rsidRPr="00A64DA8">
        <w:t xml:space="preserve">Respublikos vietos savivaldos įstatymo 26 straipsnio 2 dalies </w:t>
      </w:r>
      <w:r w:rsidR="00BF03E4">
        <w:t xml:space="preserve">redakcija yra </w:t>
      </w:r>
      <w:r w:rsidR="00381922" w:rsidRPr="00A64DA8">
        <w:t>2017</w:t>
      </w:r>
      <w:r w:rsidR="00BF03E4">
        <w:t> </w:t>
      </w:r>
      <w:r w:rsidR="00381922" w:rsidRPr="00A64DA8">
        <w:t>m.</w:t>
      </w:r>
      <w:r w:rsidR="00BF03E4">
        <w:t> </w:t>
      </w:r>
      <w:r w:rsidR="00381922" w:rsidRPr="00A64DA8">
        <w:t>gegužės 23</w:t>
      </w:r>
      <w:r w:rsidR="006B11F0">
        <w:t> </w:t>
      </w:r>
      <w:r w:rsidR="00381922" w:rsidRPr="00A64DA8">
        <w:t>d. įstatymo Nr. XIII-378 redakcija, o nuo 2021 m. sausio 1 d. iki 2023</w:t>
      </w:r>
      <w:r w:rsidR="00EC4C3C">
        <w:t> </w:t>
      </w:r>
      <w:r w:rsidR="00381922" w:rsidRPr="00A64DA8">
        <w:t>m.</w:t>
      </w:r>
      <w:r w:rsidR="00846A2A">
        <w:t> </w:t>
      </w:r>
      <w:r w:rsidR="00381922" w:rsidRPr="00A64DA8">
        <w:t xml:space="preserve">kovo mėn. (nusikalstamų veikų pabaiga) </w:t>
      </w:r>
      <w:r w:rsidR="00BF03E4">
        <w:t xml:space="preserve">taikoma redakcija yra </w:t>
      </w:r>
      <w:r w:rsidR="00381922" w:rsidRPr="00A64DA8">
        <w:t>2020 m. lapkričio 10</w:t>
      </w:r>
      <w:r w:rsidR="00BF03E4">
        <w:t> </w:t>
      </w:r>
      <w:r w:rsidR="00381922" w:rsidRPr="00A64DA8">
        <w:t>d. įstatymo Nr. XIII-3380 redakcija</w:t>
      </w:r>
      <w:r w:rsidR="00E07995" w:rsidRPr="00A64DA8">
        <w:t>.</w:t>
      </w:r>
    </w:p>
    <w:p w14:paraId="18CB45BA" w14:textId="4FA9557E" w:rsidR="00447C5C" w:rsidRPr="00B00AAE" w:rsidRDefault="00BF03E4" w:rsidP="00447C5C">
      <w:pPr>
        <w:pStyle w:val="Sraopastraipa"/>
        <w:numPr>
          <w:ilvl w:val="0"/>
          <w:numId w:val="2"/>
        </w:numPr>
        <w:spacing w:before="120" w:after="120"/>
        <w:ind w:left="737" w:hanging="737"/>
        <w:contextualSpacing w:val="0"/>
        <w:jc w:val="both"/>
        <w:rPr>
          <w:lang w:eastAsia="x-none"/>
        </w:rPr>
      </w:pPr>
      <w:r>
        <w:t>Taip pat pastebėta, kad a</w:t>
      </w:r>
      <w:r w:rsidR="00447C5C" w:rsidRPr="00A64DA8">
        <w:t>ptardamas byloje nustatytas</w:t>
      </w:r>
      <w:r w:rsidR="00C7291E">
        <w:t xml:space="preserve"> nusikalstamų veikų padarymo</w:t>
      </w:r>
      <w:r w:rsidR="00447C5C" w:rsidRPr="00A64DA8">
        <w:t xml:space="preserve"> aplinkybes pirmosios instancijos teismas nurodė, </w:t>
      </w:r>
      <w:r>
        <w:t>jog</w:t>
      </w:r>
      <w:r w:rsidR="00447C5C" w:rsidRPr="00A64DA8">
        <w:t xml:space="preserve"> nuteistasis </w:t>
      </w:r>
      <w:bookmarkStart w:id="131" w:name="Buk_203"/>
      <w:r w:rsidR="00FA6AD2" w:rsidRPr="00FA6AD2">
        <w:t xml:space="preserve">M. S. </w:t>
      </w:r>
      <w:bookmarkEnd w:id="131"/>
      <w:r w:rsidR="00447C5C" w:rsidRPr="00A64DA8">
        <w:t xml:space="preserve">išmokų avanso apyskaitas pateikė Jonavos rajono administracijai, </w:t>
      </w:r>
      <w:r w:rsidR="006B11F0">
        <w:t>siekdamas</w:t>
      </w:r>
      <w:r w:rsidR="00447C5C" w:rsidRPr="00A64DA8">
        <w:t xml:space="preserve"> pagrįsti avansu gaut</w:t>
      </w:r>
      <w:r w:rsidR="00773280" w:rsidRPr="00A64DA8">
        <w:t>as</w:t>
      </w:r>
      <w:r w:rsidR="00447C5C" w:rsidRPr="00A64DA8">
        <w:t xml:space="preserve"> išmok</w:t>
      </w:r>
      <w:r w:rsidR="00773280" w:rsidRPr="00A64DA8">
        <w:t>as</w:t>
      </w:r>
      <w:r w:rsidR="00447C5C" w:rsidRPr="00A64DA8">
        <w:t>, skirt</w:t>
      </w:r>
      <w:r w:rsidR="00773280" w:rsidRPr="00A64DA8">
        <w:t>as</w:t>
      </w:r>
      <w:r w:rsidR="00447C5C" w:rsidRPr="00A64DA8">
        <w:t xml:space="preserve"> išlaidoms, susijusioms su tarybos nario veikla</w:t>
      </w:r>
      <w:r w:rsidR="00773280" w:rsidRPr="00A64DA8">
        <w:t xml:space="preserve">, </w:t>
      </w:r>
      <w:r w:rsidR="000147DB">
        <w:t>padengti</w:t>
      </w:r>
      <w:r>
        <w:t xml:space="preserve">. Tuo tarpu </w:t>
      </w:r>
      <w:r w:rsidR="00447C5C" w:rsidRPr="00A64DA8">
        <w:t xml:space="preserve">iš bylos medžiagos matyti, kad išmokų avanso apyskaitos buvo teikiamos </w:t>
      </w:r>
      <w:r>
        <w:t xml:space="preserve">ne </w:t>
      </w:r>
      <w:r w:rsidRPr="00A64DA8">
        <w:t>Jonavos rajono administracijai</w:t>
      </w:r>
      <w:r>
        <w:t xml:space="preserve">, o </w:t>
      </w:r>
      <w:r w:rsidR="00447C5C" w:rsidRPr="00A64DA8">
        <w:t>Jonavos rajono savivaldybės administracijai. Atsižvelgiant</w:t>
      </w:r>
      <w:r w:rsidR="00F8208D">
        <w:t> </w:t>
      </w:r>
      <w:r w:rsidR="00447C5C" w:rsidRPr="00A64DA8">
        <w:t xml:space="preserve">į tai, </w:t>
      </w:r>
      <w:r>
        <w:t xml:space="preserve">šis </w:t>
      </w:r>
      <w:r w:rsidR="00447C5C" w:rsidRPr="00A64DA8">
        <w:t xml:space="preserve">netikslumas </w:t>
      </w:r>
      <w:r w:rsidR="00C7291E">
        <w:t>ištaisomas, kaip</w:t>
      </w:r>
      <w:r w:rsidR="00447C5C" w:rsidRPr="00A64DA8">
        <w:t xml:space="preserve"> rašymo </w:t>
      </w:r>
      <w:r w:rsidR="00C7291E" w:rsidRPr="00A64DA8">
        <w:t>apsirikim</w:t>
      </w:r>
      <w:r w:rsidR="00C7291E">
        <w:t>as</w:t>
      </w:r>
      <w:r w:rsidR="00447C5C" w:rsidRPr="00A64DA8">
        <w:t xml:space="preserve">. </w:t>
      </w:r>
    </w:p>
    <w:p w14:paraId="604018FF" w14:textId="2064B533" w:rsidR="00AC2CDE" w:rsidRPr="00B00AAE" w:rsidRDefault="00F35AF1" w:rsidP="00CA3421">
      <w:pPr>
        <w:pStyle w:val="Sraopastraipa"/>
        <w:numPr>
          <w:ilvl w:val="0"/>
          <w:numId w:val="2"/>
        </w:numPr>
        <w:spacing w:before="120" w:after="120"/>
        <w:ind w:left="737" w:hanging="737"/>
        <w:contextualSpacing w:val="0"/>
        <w:jc w:val="both"/>
        <w:rPr>
          <w:lang w:eastAsia="x-none"/>
        </w:rPr>
      </w:pPr>
      <w:bookmarkStart w:id="132" w:name="_Hlk175724493"/>
      <w:r w:rsidRPr="00A64DA8">
        <w:t>Taip pat teismas nurodė, kad</w:t>
      </w:r>
      <w:r w:rsidR="003E522A" w:rsidRPr="00A64DA8">
        <w:t xml:space="preserve"> </w:t>
      </w:r>
      <w:bookmarkStart w:id="133" w:name="Buk_204"/>
      <w:r w:rsidR="00FA6AD2" w:rsidRPr="00FA6AD2">
        <w:t xml:space="preserve">M. S. </w:t>
      </w:r>
      <w:bookmarkEnd w:id="133"/>
      <w:r w:rsidR="00AC2CDE" w:rsidRPr="00A64DA8">
        <w:t xml:space="preserve">126,90 </w:t>
      </w:r>
      <w:r w:rsidR="00AC2CDE" w:rsidRPr="00EC4C3C">
        <w:t>Eur išlaidoms pagrįsti pateikė 2021</w:t>
      </w:r>
      <w:r w:rsidR="00351131">
        <w:t> </w:t>
      </w:r>
      <w:r w:rsidR="00AC2CDE" w:rsidRPr="00EC4C3C">
        <w:t>m. liepos 20</w:t>
      </w:r>
      <w:r w:rsidR="00504F28">
        <w:t> </w:t>
      </w:r>
      <w:r w:rsidR="00AC2CDE" w:rsidRPr="00EC4C3C">
        <w:t>d. PVM sąskaitą faktūrą Nr. JUP 2039979076, o iš bylos medžiagos matyti, kad sąskaita faktūra Nr. JUP 2039979076 buvo išrašyta ne 2021 m. liepos 20 d., o 2021 m. birželio 30</w:t>
      </w:r>
      <w:r w:rsidR="00351131">
        <w:t> </w:t>
      </w:r>
      <w:r w:rsidR="00AC2CDE" w:rsidRPr="00EC4C3C">
        <w:t>d. (2 t., b. l. 106), 118,56 Eur išlaidoms pagrįsti pateikė</w:t>
      </w:r>
      <w:r w:rsidR="00AC2CDE" w:rsidRPr="00A64DA8">
        <w:t xml:space="preserve"> 2021 m. rugsėjo 20 d. PVM</w:t>
      </w:r>
      <w:r w:rsidR="00B60E8E" w:rsidRPr="00A64DA8">
        <w:t> </w:t>
      </w:r>
      <w:r w:rsidR="00AC2CDE" w:rsidRPr="00A64DA8">
        <w:t>sąskaitą faktūrą Nr.</w:t>
      </w:r>
      <w:r w:rsidR="00504F28">
        <w:t> </w:t>
      </w:r>
      <w:r w:rsidR="00AC2CDE" w:rsidRPr="00A64DA8">
        <w:t>JUP 2040906307, o iš bylos medžiagos matyti, kad sąskaita faktūra Nr.</w:t>
      </w:r>
      <w:r w:rsidR="000147DB">
        <w:t> </w:t>
      </w:r>
      <w:r w:rsidR="00AC2CDE" w:rsidRPr="00A64DA8">
        <w:t>JUP</w:t>
      </w:r>
      <w:r w:rsidR="00504F28">
        <w:t> </w:t>
      </w:r>
      <w:r w:rsidR="00AC2CDE" w:rsidRPr="00A64DA8">
        <w:t>2040906307 buvo išrašyta ne 2021 m. rugsėjo 20 d., o 2021 m. rugpjūčio 31 d. (2 t.,</w:t>
      </w:r>
      <w:r w:rsidR="00B60E8E" w:rsidRPr="00A64DA8">
        <w:t> </w:t>
      </w:r>
      <w:r w:rsidR="00AC2CDE" w:rsidRPr="00A64DA8">
        <w:t>b. l. 108), 116,05 Eur išlaidoms pagrįsti pateikė 2021 m. rugpjūčio 20 d. PVM sąskaitą faktūrą Nr.</w:t>
      </w:r>
      <w:r w:rsidR="00504F28">
        <w:t> </w:t>
      </w:r>
      <w:r w:rsidR="00AC2CDE" w:rsidRPr="00A64DA8">
        <w:t>JUP</w:t>
      </w:r>
      <w:r w:rsidR="00504F28">
        <w:t> </w:t>
      </w:r>
      <w:r w:rsidR="00AC2CDE" w:rsidRPr="00A64DA8">
        <w:t>2040443028, o iš bylos medžiagos matyti, kad sąskaita faktūra Nr.</w:t>
      </w:r>
      <w:r w:rsidR="00B60E8E" w:rsidRPr="00A64DA8">
        <w:t> </w:t>
      </w:r>
      <w:r w:rsidR="00AC2CDE" w:rsidRPr="00A64DA8">
        <w:t>JUP</w:t>
      </w:r>
      <w:r w:rsidR="00B60E8E" w:rsidRPr="00A64DA8">
        <w:t> </w:t>
      </w:r>
      <w:r w:rsidR="00AC2CDE" w:rsidRPr="00A64DA8">
        <w:t>2040443028 buvo išrašyta ne 2021 m. rugpjūčio 20 d., o 2021 m. liepos 31 d. (2 t.,</w:t>
      </w:r>
      <w:r w:rsidR="00B60E8E" w:rsidRPr="00A64DA8">
        <w:t> </w:t>
      </w:r>
      <w:r w:rsidR="00AC2CDE" w:rsidRPr="00A64DA8">
        <w:t>b.</w:t>
      </w:r>
      <w:r w:rsidR="00B60E8E" w:rsidRPr="00A64DA8">
        <w:t> </w:t>
      </w:r>
      <w:r w:rsidR="00AC2CDE" w:rsidRPr="00A64DA8">
        <w:t>l. 110), 109,60 Eur išlaidoms pagrįsti pateikė 2022 m.</w:t>
      </w:r>
      <w:r w:rsidR="00351131">
        <w:t xml:space="preserve"> </w:t>
      </w:r>
      <w:r w:rsidR="00AC2CDE" w:rsidRPr="00A64DA8">
        <w:t>kovo 20 d. PVM sąskaitą faktūrą Nr. SAP 27261272, o iš bylos medžiagos matyti, kad sąskaitos faktūros numeris yra ne SAP 27261272, o</w:t>
      </w:r>
      <w:r w:rsidR="00504F28">
        <w:t> </w:t>
      </w:r>
      <w:r w:rsidR="00AC2CDE" w:rsidRPr="00A64DA8">
        <w:t>SAP</w:t>
      </w:r>
      <w:r w:rsidR="00504F28">
        <w:t> </w:t>
      </w:r>
      <w:r w:rsidR="00AC2CDE" w:rsidRPr="00A64DA8">
        <w:t xml:space="preserve">272612721, ji išrašyta </w:t>
      </w:r>
      <w:r w:rsidR="00CA3421" w:rsidRPr="00A64DA8">
        <w:t xml:space="preserve">ne 2022 m. kovo 20 d., o </w:t>
      </w:r>
      <w:r w:rsidR="00AC2CDE" w:rsidRPr="00A64DA8">
        <w:t>2022 m. vasario 28 d. (2 t., b. l. 120), 104,34 Eur išlaidoms pagrįsti pateikė 2022 m. sausio 20 d. PVM sąskaitą faktūrą Nr.</w:t>
      </w:r>
      <w:r w:rsidR="00504F28">
        <w:t> </w:t>
      </w:r>
      <w:r w:rsidR="00AC2CDE" w:rsidRPr="00A64DA8">
        <w:t>SAP</w:t>
      </w:r>
      <w:r w:rsidR="00504F28">
        <w:t> </w:t>
      </w:r>
      <w:r w:rsidR="00AC2CDE" w:rsidRPr="00A64DA8">
        <w:t>223797730, o iš bylos medžiagos matyti, kad sąskaita faktūra Nr.</w:t>
      </w:r>
      <w:r w:rsidR="00B60E8E" w:rsidRPr="00A64DA8">
        <w:t> </w:t>
      </w:r>
      <w:r w:rsidR="00AC2CDE" w:rsidRPr="00A64DA8">
        <w:t>SAP</w:t>
      </w:r>
      <w:r w:rsidR="00B60E8E" w:rsidRPr="00A64DA8">
        <w:t> </w:t>
      </w:r>
      <w:r w:rsidR="00AC2CDE" w:rsidRPr="00A64DA8">
        <w:t>223797730 buvo išrašyta ne 2022 m. sausio 20 d., o 2021 m. gruodžio 31 d. (2 t.,</w:t>
      </w:r>
      <w:r w:rsidR="00B60E8E" w:rsidRPr="00A64DA8">
        <w:t> </w:t>
      </w:r>
      <w:r w:rsidR="00AC2CDE" w:rsidRPr="00A64DA8">
        <w:t>b.</w:t>
      </w:r>
      <w:r w:rsidR="00B60E8E" w:rsidRPr="00A64DA8">
        <w:t> </w:t>
      </w:r>
      <w:r w:rsidR="00AC2CDE" w:rsidRPr="00A64DA8">
        <w:t>l.</w:t>
      </w:r>
      <w:r w:rsidR="00B60E8E" w:rsidRPr="00A64DA8">
        <w:t> </w:t>
      </w:r>
      <w:r w:rsidR="00AC2CDE" w:rsidRPr="00A64DA8">
        <w:t xml:space="preserve">124), 106,34 Eur išlaidoms pagrįsti pateikė 2022 m. gruodžio 31 d. PVM sąskaitą faktūrą Nr. 244653082, o iš bylos medžiagos matyti, kad sąskaita faktūra Nr. 244653082 buvo išrašyta ne 2022 m. gruodžio 31 d., o 2022 m. gegužės 31 d. (2 t., b. l. 129), </w:t>
      </w:r>
      <w:r w:rsidR="003E522A" w:rsidRPr="00A64DA8">
        <w:t>9</w:t>
      </w:r>
      <w:r w:rsidR="001138FE" w:rsidRPr="00A64DA8">
        <w:t>9</w:t>
      </w:r>
      <w:r w:rsidR="003E522A" w:rsidRPr="00A64DA8">
        <w:t>,</w:t>
      </w:r>
      <w:r w:rsidR="001138FE" w:rsidRPr="00A64DA8">
        <w:t>64</w:t>
      </w:r>
      <w:r w:rsidR="003E522A" w:rsidRPr="00A64DA8">
        <w:t> Eur dydžio išlaidoms pagrįsti pateikė 2022 m. liepos 31</w:t>
      </w:r>
      <w:r w:rsidR="001138FE" w:rsidRPr="00A64DA8">
        <w:t> </w:t>
      </w:r>
      <w:r w:rsidR="003E522A" w:rsidRPr="00A64DA8">
        <w:t>d. PVM sąskaitą faktūrą Nr. 215877992, o iš bylos medžiagos matyti, kad sąskaitos faktūros numeris yra ne</w:t>
      </w:r>
      <w:r w:rsidR="00AE5FD7" w:rsidRPr="00A64DA8">
        <w:t> </w:t>
      </w:r>
      <w:r w:rsidR="003E522A" w:rsidRPr="00A64DA8">
        <w:t>215877992, o 258830503 (2 t., b. l. 132)</w:t>
      </w:r>
      <w:r w:rsidR="00AE5FD7" w:rsidRPr="00A64DA8">
        <w:t>, 169,56</w:t>
      </w:r>
      <w:r w:rsidR="00504F28">
        <w:t> </w:t>
      </w:r>
      <w:r w:rsidR="00AE5FD7" w:rsidRPr="00A64DA8">
        <w:t>Eur dydžio išlaidoms pagrįsti pateikė 2022 m. rugpjūčio 31 d. PVM</w:t>
      </w:r>
      <w:r w:rsidR="00B60E8E" w:rsidRPr="00A64DA8">
        <w:t> </w:t>
      </w:r>
      <w:r w:rsidR="00AE5FD7" w:rsidRPr="00A64DA8">
        <w:t xml:space="preserve">sąskaitą faktūrą </w:t>
      </w:r>
      <w:r w:rsidR="00AE5FD7" w:rsidRPr="00A64DA8">
        <w:lastRenderedPageBreak/>
        <w:t>Nr.</w:t>
      </w:r>
      <w:r w:rsidR="00504F28">
        <w:t> </w:t>
      </w:r>
      <w:r w:rsidR="00AE5FD7" w:rsidRPr="00A64DA8">
        <w:t>287631363, o iš bylos medžiagos matyti, kad sąskaitos faktūros numeris yra ne 287631363, o 215877992 (2 t., b. l. 135), 9</w:t>
      </w:r>
      <w:r w:rsidR="001138FE" w:rsidRPr="00A64DA8">
        <w:t>8</w:t>
      </w:r>
      <w:r w:rsidR="00AE5FD7" w:rsidRPr="00A64DA8">
        <w:t>,</w:t>
      </w:r>
      <w:r w:rsidR="001138FE" w:rsidRPr="00A64DA8">
        <w:t>27</w:t>
      </w:r>
      <w:r w:rsidR="00AE5FD7" w:rsidRPr="00A64DA8">
        <w:t xml:space="preserve"> Eur dydžio išlaidoms pagrįsti pateikė 2022</w:t>
      </w:r>
      <w:r w:rsidR="00504F28">
        <w:t> </w:t>
      </w:r>
      <w:r w:rsidR="00AE5FD7" w:rsidRPr="00A64DA8">
        <w:t xml:space="preserve">m. birželio 30 d. PVM sąskaitą faktūrą Nr. 258830503, o iš bylos medžiagos matyti, kad sąskaitos faktūros numeris yra ne 258830503, o 287631363 (2 t., b. l. 138), </w:t>
      </w:r>
      <w:r w:rsidR="00AC2CDE" w:rsidRPr="00A64DA8">
        <w:t>48,87</w:t>
      </w:r>
      <w:r w:rsidR="00B60E8E" w:rsidRPr="00A64DA8">
        <w:t> </w:t>
      </w:r>
      <w:r w:rsidR="00AC2CDE" w:rsidRPr="00A64DA8">
        <w:t>Eur išlaidoms pagrįsti pateikė 2023 m. vasario 28 d. PVM sąskaitą faktūrą Nr.</w:t>
      </w:r>
      <w:r w:rsidR="00B60E8E" w:rsidRPr="00A64DA8">
        <w:t> </w:t>
      </w:r>
      <w:r w:rsidR="00AC2CDE" w:rsidRPr="00A64DA8">
        <w:t>SAP</w:t>
      </w:r>
      <w:r w:rsidR="00B60E8E" w:rsidRPr="00A64DA8">
        <w:t> </w:t>
      </w:r>
      <w:r w:rsidR="00AC2CDE" w:rsidRPr="00A64DA8">
        <w:t xml:space="preserve">259696716, o iš bylos medžiagos matyti, kad sąskaita faktūra Nr. SAP 259696716 buvo išrašyta ne 2023 m. vasario 28 d., o 2023 </w:t>
      </w:r>
      <w:r w:rsidR="00B60E8E" w:rsidRPr="00A64DA8">
        <w:t xml:space="preserve">m. </w:t>
      </w:r>
      <w:r w:rsidR="00AC2CDE" w:rsidRPr="00A64DA8">
        <w:t>sausio 31 d. (2 t., b. l. 148), 51,97</w:t>
      </w:r>
      <w:r w:rsidR="00B60E8E" w:rsidRPr="00A64DA8">
        <w:t> </w:t>
      </w:r>
      <w:r w:rsidR="00AC2CDE" w:rsidRPr="00A64DA8">
        <w:t>Eur</w:t>
      </w:r>
      <w:r w:rsidR="00B60E8E" w:rsidRPr="00A64DA8">
        <w:t> </w:t>
      </w:r>
      <w:r w:rsidR="00AC2CDE" w:rsidRPr="00A64DA8">
        <w:t>išlaidoms pagrįsti pateikė 2023 m. kovo 31 d. PVM sąskaitą faktūrą Nr. SAP</w:t>
      </w:r>
      <w:r w:rsidR="00B60E8E" w:rsidRPr="00A64DA8">
        <w:t> </w:t>
      </w:r>
      <w:r w:rsidR="00AC2CDE" w:rsidRPr="00A64DA8">
        <w:t>251239046, o iš bylos medžiagos matyti, kad sąskaita faktūra Nr. SAP 251239046 buvo išrašyta ne 2023 m. kovo 31 d., o 2023</w:t>
      </w:r>
      <w:r w:rsidR="00504F28">
        <w:t> </w:t>
      </w:r>
      <w:r w:rsidR="00AC2CDE" w:rsidRPr="00A64DA8">
        <w:t xml:space="preserve">m. vasario 28 d. (2 t., b. l. 150), </w:t>
      </w:r>
      <w:r w:rsidR="00AE5FD7" w:rsidRPr="00A64DA8">
        <w:t>62,88</w:t>
      </w:r>
      <w:r w:rsidR="00B60E8E" w:rsidRPr="00A64DA8">
        <w:t> </w:t>
      </w:r>
      <w:r w:rsidR="00AE5FD7" w:rsidRPr="00A64DA8">
        <w:t>Eur</w:t>
      </w:r>
      <w:r w:rsidR="00B60E8E" w:rsidRPr="00A64DA8">
        <w:t> </w:t>
      </w:r>
      <w:r w:rsidR="00AE5FD7" w:rsidRPr="00A64DA8">
        <w:t>išlaidoms pagrįsti pateikė 2023 m. sausio 31 d. PVM sąskaitą faktūrą Nr.</w:t>
      </w:r>
      <w:r w:rsidR="00B60E8E" w:rsidRPr="00A64DA8">
        <w:t> </w:t>
      </w:r>
      <w:r w:rsidR="00AE5FD7" w:rsidRPr="00A64DA8">
        <w:t>SAP</w:t>
      </w:r>
      <w:r w:rsidR="00B60E8E" w:rsidRPr="00A64DA8">
        <w:t> </w:t>
      </w:r>
      <w:r w:rsidR="00AE5FD7" w:rsidRPr="00A64DA8">
        <w:t>219686015, o iš bylos medžiagos matyti, kad sąskaita faktūra Nr. SAP 219686015 buvo išrašyta ne 2023 m. sausio 31 d., o 2022 m. gruodžio 31 d. (2 t., b. l. 152)</w:t>
      </w:r>
      <w:r w:rsidR="00B60E8E" w:rsidRPr="00A64DA8">
        <w:t>.</w:t>
      </w:r>
    </w:p>
    <w:bookmarkEnd w:id="132"/>
    <w:p w14:paraId="796F4BFF" w14:textId="217BE103" w:rsidR="00351131" w:rsidRPr="003E267A" w:rsidRDefault="00F35AF1" w:rsidP="003E267A">
      <w:pPr>
        <w:pStyle w:val="Sraopastraipa"/>
        <w:numPr>
          <w:ilvl w:val="0"/>
          <w:numId w:val="2"/>
        </w:numPr>
        <w:spacing w:before="120" w:after="120"/>
        <w:ind w:left="737" w:hanging="737"/>
        <w:contextualSpacing w:val="0"/>
        <w:jc w:val="both"/>
        <w:rPr>
          <w:lang w:eastAsia="x-none"/>
        </w:rPr>
      </w:pPr>
      <w:r w:rsidRPr="00A64DA8">
        <w:t xml:space="preserve">Atsižvelgiant į tai, </w:t>
      </w:r>
      <w:r w:rsidR="00884251" w:rsidRPr="00A64DA8">
        <w:t xml:space="preserve">šie </w:t>
      </w:r>
      <w:r w:rsidRPr="00A64DA8">
        <w:t>nustatyt</w:t>
      </w:r>
      <w:r w:rsidR="00AE5FD7" w:rsidRPr="00A64DA8">
        <w:t>i</w:t>
      </w:r>
      <w:r w:rsidRPr="00A64DA8">
        <w:t xml:space="preserve"> netiksluma</w:t>
      </w:r>
      <w:r w:rsidR="00AE5FD7" w:rsidRPr="00A64DA8">
        <w:t>i</w:t>
      </w:r>
      <w:r w:rsidRPr="00A64DA8">
        <w:t xml:space="preserve"> laikytin</w:t>
      </w:r>
      <w:r w:rsidR="00AE5FD7" w:rsidRPr="00A64DA8">
        <w:t xml:space="preserve">i techninėmis klaidomis, jie </w:t>
      </w:r>
      <w:r w:rsidRPr="00A64DA8">
        <w:t>ištaisom</w:t>
      </w:r>
      <w:r w:rsidR="00AE5FD7" w:rsidRPr="00A64DA8">
        <w:t>i</w:t>
      </w:r>
      <w:r w:rsidRPr="00A64DA8">
        <w:t xml:space="preserve"> nurodant, kad </w:t>
      </w:r>
      <w:bookmarkStart w:id="134" w:name="Buk_205"/>
      <w:r w:rsidR="00FA6AD2" w:rsidRPr="00FA6AD2">
        <w:t xml:space="preserve">M. S. </w:t>
      </w:r>
      <w:bookmarkEnd w:id="134"/>
      <w:r w:rsidRPr="00A64DA8">
        <w:t xml:space="preserve">išlaidoms pagrįsti pateikė </w:t>
      </w:r>
      <w:r w:rsidR="00AC2CDE" w:rsidRPr="00A64DA8">
        <w:t>2021 m. birželio 30 d. PVM sąskait</w:t>
      </w:r>
      <w:r w:rsidR="00884251" w:rsidRPr="00A64DA8">
        <w:t>ą</w:t>
      </w:r>
      <w:r w:rsidR="00AC2CDE" w:rsidRPr="00A64DA8">
        <w:t xml:space="preserve"> faktūr</w:t>
      </w:r>
      <w:r w:rsidR="00884251" w:rsidRPr="00A64DA8">
        <w:t>ą</w:t>
      </w:r>
      <w:r w:rsidR="00AC2CDE" w:rsidRPr="00A64DA8">
        <w:t xml:space="preserve"> Nr. JUP 2039979076, 2021 m. rugpjūčio 31 d. PVM sąskaitą faktūrą Nr.</w:t>
      </w:r>
      <w:r w:rsidR="00884251" w:rsidRPr="00A64DA8">
        <w:t> </w:t>
      </w:r>
      <w:r w:rsidR="00AC2CDE" w:rsidRPr="00A64DA8">
        <w:t>JUP</w:t>
      </w:r>
      <w:r w:rsidR="00884251" w:rsidRPr="00A64DA8">
        <w:t> </w:t>
      </w:r>
      <w:r w:rsidR="00AC2CDE" w:rsidRPr="00A64DA8">
        <w:t>2040906307, 2021 m. liepos 31 d. PVM sąskaitą faktūrą Nr. JUP 2040443028, 2022</w:t>
      </w:r>
      <w:r w:rsidR="00884251" w:rsidRPr="00A64DA8">
        <w:t> </w:t>
      </w:r>
      <w:r w:rsidR="00AC2CDE" w:rsidRPr="00A64DA8">
        <w:t>m. vasario 28 d. PVM</w:t>
      </w:r>
      <w:r w:rsidR="00504F28">
        <w:t> </w:t>
      </w:r>
      <w:r w:rsidR="00AC2CDE" w:rsidRPr="00A64DA8">
        <w:t>sąskaitą faktūrą Nr. SAP 272612721, 2021 m. gruodžio 31 d. PVM sąskaitą faktūrą Nr.</w:t>
      </w:r>
      <w:r w:rsidR="00504F28">
        <w:t> </w:t>
      </w:r>
      <w:r w:rsidR="00AC2CDE" w:rsidRPr="00A64DA8">
        <w:t>SAP</w:t>
      </w:r>
      <w:r w:rsidR="00504F28">
        <w:t> </w:t>
      </w:r>
      <w:r w:rsidR="00AC2CDE" w:rsidRPr="00A64DA8">
        <w:t>223797730, 2022 m. gegužės 31 d. PVM sąskaitą faktūrą Nr.</w:t>
      </w:r>
      <w:r w:rsidR="00884251" w:rsidRPr="00A64DA8">
        <w:t> </w:t>
      </w:r>
      <w:r w:rsidR="00AC2CDE" w:rsidRPr="00A64DA8">
        <w:t xml:space="preserve">244653082, 2022 m. liepos 31 d. PVM sąskaitą faktūrą Nr. 258830503, 2022 m. rugpjūčio 31 d. PVM sąskaitą faktūrą Nr. 215877992, 2022 m. birželio 30 d. PVM sąskaitą faktūrą Nr. 287631363, 2023 m. sausio 31 d. PVM sąskaitą faktūrą Nr. SAP 259696716, </w:t>
      </w:r>
      <w:r w:rsidR="00CA3421" w:rsidRPr="00A64DA8">
        <w:t>2023 m.</w:t>
      </w:r>
      <w:r w:rsidR="00884251" w:rsidRPr="00A64DA8">
        <w:t> </w:t>
      </w:r>
      <w:r w:rsidR="00CA3421" w:rsidRPr="00A64DA8">
        <w:t>vasario 28 d. PVM sąskaitą faktūrą Nr. SAP 251239046, 2022 m. gruodžio 31 d. PVM sąskaitą faktūrą Nr. SAP</w:t>
      </w:r>
      <w:r w:rsidR="00504F28">
        <w:t> </w:t>
      </w:r>
      <w:r w:rsidR="00CA3421" w:rsidRPr="00A64DA8">
        <w:t>219686015</w:t>
      </w:r>
      <w:r w:rsidR="00504447" w:rsidRPr="00A64DA8">
        <w:t>.</w:t>
      </w:r>
      <w:r w:rsidR="000A50DC" w:rsidRPr="00A64DA8">
        <w:t xml:space="preserve"> </w:t>
      </w:r>
    </w:p>
    <w:p w14:paraId="2B0C6E3D" w14:textId="1275AA3A" w:rsidR="00ED5252" w:rsidRPr="00B00AAE" w:rsidRDefault="002E01D7" w:rsidP="00ED5252">
      <w:pPr>
        <w:pStyle w:val="Sraopastraipa"/>
        <w:spacing w:before="120" w:after="120"/>
        <w:ind w:left="737"/>
        <w:contextualSpacing w:val="0"/>
        <w:jc w:val="both"/>
        <w:rPr>
          <w:rStyle w:val="CharStyle31"/>
          <w:b w:val="0"/>
          <w:bCs w:val="0"/>
          <w:shd w:val="clear" w:color="auto" w:fill="auto"/>
          <w:lang w:eastAsia="x-none"/>
        </w:rPr>
      </w:pPr>
      <w:r w:rsidRPr="00A64DA8">
        <w:rPr>
          <w:i/>
          <w:color w:val="000000"/>
        </w:rPr>
        <w:t xml:space="preserve">Dėl </w:t>
      </w:r>
      <w:r w:rsidR="00C12123" w:rsidRPr="00A64DA8">
        <w:rPr>
          <w:i/>
          <w:color w:val="000000"/>
        </w:rPr>
        <w:t>abonento</w:t>
      </w:r>
      <w:r w:rsidR="00F815EB" w:rsidRPr="00A64DA8">
        <w:rPr>
          <w:i/>
          <w:color w:val="000000"/>
        </w:rPr>
        <w:t xml:space="preserve"> numerio </w:t>
      </w:r>
      <w:r w:rsidR="00EE3637">
        <w:rPr>
          <w:rStyle w:val="CharStyle31"/>
          <w:b w:val="0"/>
          <w:bCs w:val="0"/>
          <w:i/>
        </w:rPr>
        <w:t>(duomenys neskelbtini)</w:t>
      </w:r>
      <w:r w:rsidR="00F815EB" w:rsidRPr="00A64DA8">
        <w:rPr>
          <w:rStyle w:val="CharStyle31"/>
          <w:b w:val="0"/>
          <w:bCs w:val="0"/>
          <w:i/>
        </w:rPr>
        <w:t xml:space="preserve"> priklausomumo</w:t>
      </w:r>
    </w:p>
    <w:p w14:paraId="7296412A" w14:textId="04D0969B" w:rsidR="00335503" w:rsidRPr="00A64DA8" w:rsidRDefault="00DF7507" w:rsidP="00FB7E86">
      <w:pPr>
        <w:pStyle w:val="Sraopastraipa"/>
        <w:numPr>
          <w:ilvl w:val="0"/>
          <w:numId w:val="2"/>
        </w:numPr>
        <w:spacing w:before="120" w:after="120"/>
        <w:ind w:left="737" w:hanging="737"/>
        <w:contextualSpacing w:val="0"/>
        <w:jc w:val="both"/>
        <w:rPr>
          <w:color w:val="000000" w:themeColor="text1"/>
          <w:lang w:eastAsia="x-none"/>
        </w:rPr>
      </w:pPr>
      <w:r w:rsidRPr="00A64DA8">
        <w:rPr>
          <w:rStyle w:val="CharStyle7"/>
          <w:color w:val="000000" w:themeColor="text1"/>
          <w:shd w:val="clear" w:color="auto" w:fill="auto"/>
        </w:rPr>
        <w:t>Lietuvos</w:t>
      </w:r>
      <w:r w:rsidRPr="00A64DA8">
        <w:rPr>
          <w:color w:val="000000" w:themeColor="text1"/>
        </w:rPr>
        <w:t xml:space="preserve"> Respublikos vietos savivaldos įstatymo 26 straipsnio 2 dal</w:t>
      </w:r>
      <w:r w:rsidR="00351131">
        <w:rPr>
          <w:color w:val="000000" w:themeColor="text1"/>
        </w:rPr>
        <w:t>yje</w:t>
      </w:r>
      <w:r w:rsidRPr="00A64DA8">
        <w:rPr>
          <w:color w:val="000000" w:themeColor="text1"/>
        </w:rPr>
        <w:t xml:space="preserve"> (</w:t>
      </w:r>
      <w:r w:rsidR="000B56F9" w:rsidRPr="00A64DA8">
        <w:rPr>
          <w:color w:val="000000" w:themeColor="text1"/>
          <w:shd w:val="clear" w:color="auto" w:fill="FFFFFF"/>
        </w:rPr>
        <w:t>2017 m. gegužės 23</w:t>
      </w:r>
      <w:r w:rsidR="00351131">
        <w:rPr>
          <w:color w:val="000000" w:themeColor="text1"/>
          <w:shd w:val="clear" w:color="auto" w:fill="FFFFFF"/>
        </w:rPr>
        <w:t> </w:t>
      </w:r>
      <w:r w:rsidR="000B56F9" w:rsidRPr="00A64DA8">
        <w:rPr>
          <w:color w:val="000000" w:themeColor="text1"/>
          <w:shd w:val="clear" w:color="auto" w:fill="FFFFFF"/>
        </w:rPr>
        <w:t>d. įstatymo Nr. XIII-378 redakcija</w:t>
      </w:r>
      <w:r w:rsidR="00D62491" w:rsidRPr="00A64DA8">
        <w:rPr>
          <w:color w:val="000000" w:themeColor="text1"/>
          <w:shd w:val="clear" w:color="auto" w:fill="FFFFFF"/>
        </w:rPr>
        <w:t xml:space="preserve"> ir </w:t>
      </w:r>
      <w:r w:rsidR="00D62491" w:rsidRPr="00A64DA8">
        <w:t>2020 m. lapkričio 10 d. įstatymo Nr. XIII-3380 redakcija</w:t>
      </w:r>
      <w:r w:rsidRPr="00A64DA8">
        <w:rPr>
          <w:color w:val="000000" w:themeColor="text1"/>
        </w:rPr>
        <w:t>) numat</w:t>
      </w:r>
      <w:r w:rsidR="00351131">
        <w:rPr>
          <w:color w:val="000000" w:themeColor="text1"/>
        </w:rPr>
        <w:t>yta</w:t>
      </w:r>
      <w:r w:rsidRPr="00A64DA8">
        <w:rPr>
          <w:color w:val="000000" w:themeColor="text1"/>
        </w:rPr>
        <w:t>, kad tarybos nariui su jo, kaip tarybos nario, veikla susijusioms kanceliarijos, pašto, telefono, interneto ryšio, transporto, biuro patalpų nuomos išlaidoms apmokėti, kiek jų nesuteikia ar tiesiogiai neapmoka savivaldybės administracija, kas mėnesį gali būti skiriama išmoka, už kurią atsiskaitoma ne rečiau kaip vieną kartą per tris mėnesius. Šios</w:t>
      </w:r>
      <w:r w:rsidR="00351131">
        <w:rPr>
          <w:color w:val="000000" w:themeColor="text1"/>
        </w:rPr>
        <w:t xml:space="preserve"> </w:t>
      </w:r>
      <w:r w:rsidRPr="00A64DA8">
        <w:rPr>
          <w:color w:val="000000" w:themeColor="text1"/>
        </w:rPr>
        <w:t>išmokos</w:t>
      </w:r>
      <w:r w:rsidR="00351131">
        <w:rPr>
          <w:color w:val="000000" w:themeColor="text1"/>
        </w:rPr>
        <w:t xml:space="preserve"> </w:t>
      </w:r>
      <w:r w:rsidRPr="00A64DA8">
        <w:rPr>
          <w:color w:val="000000" w:themeColor="text1"/>
        </w:rPr>
        <w:t>dydis</w:t>
      </w:r>
      <w:r w:rsidR="00351131">
        <w:rPr>
          <w:color w:val="000000" w:themeColor="text1"/>
        </w:rPr>
        <w:t xml:space="preserve"> </w:t>
      </w:r>
      <w:r w:rsidRPr="00A64DA8">
        <w:rPr>
          <w:color w:val="000000" w:themeColor="text1"/>
        </w:rPr>
        <w:t>ir atsiskaitymo tvarka nustat</w:t>
      </w:r>
      <w:r w:rsidR="000B56F9" w:rsidRPr="00A64DA8">
        <w:rPr>
          <w:color w:val="000000" w:themeColor="text1"/>
        </w:rPr>
        <w:t xml:space="preserve">omi </w:t>
      </w:r>
      <w:r w:rsidR="00D62491" w:rsidRPr="00A64DA8">
        <w:rPr>
          <w:color w:val="000000" w:themeColor="text1"/>
        </w:rPr>
        <w:t>(</w:t>
      </w:r>
      <w:r w:rsidR="000B56F9" w:rsidRPr="00A64DA8">
        <w:rPr>
          <w:color w:val="000000" w:themeColor="text1"/>
        </w:rPr>
        <w:t xml:space="preserve">savivaldybės tarybos) </w:t>
      </w:r>
      <w:r w:rsidRPr="00A64DA8">
        <w:rPr>
          <w:color w:val="000000" w:themeColor="text1"/>
        </w:rPr>
        <w:t>reglamente.</w:t>
      </w:r>
      <w:r w:rsidR="000B56F9" w:rsidRPr="00A64DA8">
        <w:rPr>
          <w:color w:val="000000" w:themeColor="text1"/>
        </w:rPr>
        <w:t xml:space="preserve"> </w:t>
      </w:r>
      <w:bookmarkStart w:id="135" w:name="Buk_206"/>
      <w:r w:rsidR="00FA6AD2" w:rsidRPr="00FA6AD2">
        <w:t>M.</w:t>
      </w:r>
      <w:r w:rsidR="00504F28">
        <w:t> </w:t>
      </w:r>
      <w:r w:rsidR="00FA6AD2" w:rsidRPr="00FA6AD2">
        <w:t>S.</w:t>
      </w:r>
      <w:bookmarkEnd w:id="135"/>
      <w:r w:rsidR="003D07CA">
        <w:t xml:space="preserve"> </w:t>
      </w:r>
      <w:r w:rsidR="001E48EB" w:rsidRPr="00A64DA8">
        <w:rPr>
          <w:color w:val="000000" w:themeColor="text1"/>
        </w:rPr>
        <w:t>nuo</w:t>
      </w:r>
      <w:r w:rsidR="00D62491" w:rsidRPr="00A64DA8">
        <w:rPr>
          <w:color w:val="000000" w:themeColor="text1"/>
        </w:rPr>
        <w:t> </w:t>
      </w:r>
      <w:r w:rsidR="001E48EB" w:rsidRPr="00A64DA8">
        <w:rPr>
          <w:color w:val="000000" w:themeColor="text1"/>
        </w:rPr>
        <w:t xml:space="preserve">2019 m. balandžio 11 d. iki 2023 m. balandžio 17 d. ėjo </w:t>
      </w:r>
      <w:r w:rsidR="00534F25" w:rsidRPr="00A64DA8">
        <w:rPr>
          <w:color w:val="000000" w:themeColor="text1"/>
        </w:rPr>
        <w:t>Jonavos rajono savivaldybės tarybos nario pareigas</w:t>
      </w:r>
      <w:r w:rsidR="00E06397" w:rsidRPr="00A64DA8">
        <w:rPr>
          <w:color w:val="000000" w:themeColor="text1"/>
        </w:rPr>
        <w:t>, š</w:t>
      </w:r>
      <w:r w:rsidR="00534F25" w:rsidRPr="00A64DA8">
        <w:rPr>
          <w:color w:val="000000" w:themeColor="text1"/>
        </w:rPr>
        <w:t>iuo laikotarpiu galioj</w:t>
      </w:r>
      <w:r w:rsidR="00351131">
        <w:rPr>
          <w:color w:val="000000" w:themeColor="text1"/>
        </w:rPr>
        <w:t>usiuose</w:t>
      </w:r>
      <w:r w:rsidR="00534F25" w:rsidRPr="00A64DA8">
        <w:rPr>
          <w:color w:val="000000" w:themeColor="text1"/>
        </w:rPr>
        <w:t xml:space="preserve"> </w:t>
      </w:r>
      <w:r w:rsidR="00335503" w:rsidRPr="00A64DA8">
        <w:rPr>
          <w:color w:val="000000" w:themeColor="text1"/>
        </w:rPr>
        <w:t>Jonavos rajono savivaldybės tarybos veiklos reglament</w:t>
      </w:r>
      <w:r w:rsidR="00351131">
        <w:rPr>
          <w:color w:val="000000" w:themeColor="text1"/>
        </w:rPr>
        <w:t>uose</w:t>
      </w:r>
      <w:r w:rsidR="00534F25" w:rsidRPr="00A64DA8">
        <w:rPr>
          <w:color w:val="000000" w:themeColor="text1"/>
        </w:rPr>
        <w:t xml:space="preserve"> tarybos nariams </w:t>
      </w:r>
      <w:r w:rsidR="007A08E8">
        <w:rPr>
          <w:color w:val="000000" w:themeColor="text1"/>
        </w:rPr>
        <w:t xml:space="preserve">buvo </w:t>
      </w:r>
      <w:r w:rsidR="00351131">
        <w:rPr>
          <w:color w:val="000000" w:themeColor="text1"/>
        </w:rPr>
        <w:t>įtvirtinta</w:t>
      </w:r>
      <w:r w:rsidR="00351131" w:rsidRPr="00A64DA8">
        <w:rPr>
          <w:color w:val="000000" w:themeColor="text1"/>
        </w:rPr>
        <w:t xml:space="preserve"> </w:t>
      </w:r>
      <w:r w:rsidR="00534F25" w:rsidRPr="00A64DA8">
        <w:rPr>
          <w:color w:val="000000" w:themeColor="text1"/>
        </w:rPr>
        <w:t>teis</w:t>
      </w:r>
      <w:r w:rsidR="00351131">
        <w:rPr>
          <w:color w:val="000000" w:themeColor="text1"/>
        </w:rPr>
        <w:t>ė</w:t>
      </w:r>
      <w:r w:rsidR="00534F25" w:rsidRPr="00A64DA8">
        <w:rPr>
          <w:color w:val="000000" w:themeColor="text1"/>
        </w:rPr>
        <w:t xml:space="preserve"> gauti</w:t>
      </w:r>
      <w:r w:rsidR="00E06397" w:rsidRPr="00A64DA8">
        <w:rPr>
          <w:color w:val="000000" w:themeColor="text1"/>
        </w:rPr>
        <w:t xml:space="preserve"> tokias</w:t>
      </w:r>
      <w:r w:rsidR="00534F25" w:rsidRPr="00A64DA8">
        <w:rPr>
          <w:color w:val="000000" w:themeColor="text1"/>
        </w:rPr>
        <w:t xml:space="preserve"> išmok</w:t>
      </w:r>
      <w:r w:rsidR="00E06397" w:rsidRPr="00A64DA8">
        <w:rPr>
          <w:color w:val="000000" w:themeColor="text1"/>
        </w:rPr>
        <w:t>as</w:t>
      </w:r>
      <w:r w:rsidR="00534F25" w:rsidRPr="00A64DA8">
        <w:rPr>
          <w:color w:val="000000" w:themeColor="text1"/>
        </w:rPr>
        <w:t>: Jonavos</w:t>
      </w:r>
      <w:r w:rsidR="00846A2A">
        <w:rPr>
          <w:color w:val="000000" w:themeColor="text1"/>
        </w:rPr>
        <w:t> </w:t>
      </w:r>
      <w:r w:rsidR="00534F25" w:rsidRPr="00A64DA8">
        <w:rPr>
          <w:color w:val="000000" w:themeColor="text1"/>
        </w:rPr>
        <w:t>rajono savivaldybės tarybos veiklos reglamento</w:t>
      </w:r>
      <w:r w:rsidR="00335503" w:rsidRPr="00A64DA8">
        <w:rPr>
          <w:color w:val="000000" w:themeColor="text1"/>
        </w:rPr>
        <w:t>, patvirtinto Jonavos rajono savivaldybės tarybos 2015 m. birželio 25 d. sprendimu Nr. 1TS-0170 (1 t., b. l. 132–157</w:t>
      </w:r>
      <w:r w:rsidR="00C16AAD" w:rsidRPr="00A64DA8">
        <w:rPr>
          <w:color w:val="000000" w:themeColor="text1"/>
        </w:rPr>
        <w:t>)</w:t>
      </w:r>
      <w:r w:rsidR="00335503" w:rsidRPr="00A64DA8">
        <w:rPr>
          <w:color w:val="000000" w:themeColor="text1"/>
        </w:rPr>
        <w:t>, 10</w:t>
      </w:r>
      <w:r w:rsidR="00846A2A">
        <w:rPr>
          <w:color w:val="000000" w:themeColor="text1"/>
        </w:rPr>
        <w:t> </w:t>
      </w:r>
      <w:r w:rsidR="00335503" w:rsidRPr="00A64DA8">
        <w:rPr>
          <w:color w:val="000000" w:themeColor="text1"/>
        </w:rPr>
        <w:t>punkt</w:t>
      </w:r>
      <w:r w:rsidR="00E06397" w:rsidRPr="00A64DA8">
        <w:rPr>
          <w:color w:val="000000" w:themeColor="text1"/>
        </w:rPr>
        <w:t xml:space="preserve">u, 10.1 papunkčiu </w:t>
      </w:r>
      <w:r w:rsidR="000B56F9" w:rsidRPr="00A64DA8">
        <w:rPr>
          <w:color w:val="000000" w:themeColor="text1"/>
        </w:rPr>
        <w:t>buvo numatyta</w:t>
      </w:r>
      <w:r w:rsidR="00534F25" w:rsidRPr="00A64DA8">
        <w:rPr>
          <w:color w:val="000000" w:themeColor="text1"/>
        </w:rPr>
        <w:t>, kad</w:t>
      </w:r>
      <w:r w:rsidR="00335503" w:rsidRPr="00A64DA8">
        <w:rPr>
          <w:color w:val="000000" w:themeColor="text1"/>
        </w:rPr>
        <w:t xml:space="preserve"> tarybos nariui </w:t>
      </w:r>
      <w:r w:rsidR="00FB7E86" w:rsidRPr="00A64DA8">
        <w:rPr>
          <w:color w:val="000000" w:themeColor="text1"/>
        </w:rPr>
        <w:t xml:space="preserve">kas mėnesį </w:t>
      </w:r>
      <w:r w:rsidR="00D62491" w:rsidRPr="00A64DA8">
        <w:rPr>
          <w:color w:val="000000" w:themeColor="text1"/>
        </w:rPr>
        <w:t xml:space="preserve">gali būti </w:t>
      </w:r>
      <w:r w:rsidR="00335503" w:rsidRPr="00A64DA8">
        <w:rPr>
          <w:color w:val="000000" w:themeColor="text1"/>
        </w:rPr>
        <w:t>skiriama 4</w:t>
      </w:r>
      <w:r w:rsidR="00534F25" w:rsidRPr="00A64DA8">
        <w:rPr>
          <w:color w:val="000000" w:themeColor="text1"/>
        </w:rPr>
        <w:t> </w:t>
      </w:r>
      <w:r w:rsidR="00335503" w:rsidRPr="00A64DA8">
        <w:rPr>
          <w:color w:val="000000" w:themeColor="text1"/>
        </w:rPr>
        <w:t>BMA dydžio išmoka atsiskaitytinai</w:t>
      </w:r>
      <w:r w:rsidR="00534F25" w:rsidRPr="00A64DA8">
        <w:rPr>
          <w:color w:val="000000" w:themeColor="text1"/>
        </w:rPr>
        <w:t xml:space="preserve">, kuri </w:t>
      </w:r>
      <w:r w:rsidR="00335503" w:rsidRPr="00A64DA8">
        <w:rPr>
          <w:color w:val="000000" w:themeColor="text1"/>
        </w:rPr>
        <w:t>pervedama avansu</w:t>
      </w:r>
      <w:r w:rsidR="00E06397" w:rsidRPr="00A64DA8">
        <w:rPr>
          <w:color w:val="000000" w:themeColor="text1"/>
        </w:rPr>
        <w:t xml:space="preserve">, </w:t>
      </w:r>
      <w:r w:rsidR="00335503" w:rsidRPr="00A64DA8">
        <w:rPr>
          <w:color w:val="000000" w:themeColor="text1"/>
        </w:rPr>
        <w:t>už</w:t>
      </w:r>
      <w:r w:rsidR="00534F25" w:rsidRPr="00A64DA8">
        <w:rPr>
          <w:color w:val="000000" w:themeColor="text1"/>
        </w:rPr>
        <w:t xml:space="preserve"> </w:t>
      </w:r>
      <w:r w:rsidR="00335503" w:rsidRPr="00A64DA8">
        <w:rPr>
          <w:color w:val="000000" w:themeColor="text1"/>
        </w:rPr>
        <w:t>išmokų panaudojimą atsisk</w:t>
      </w:r>
      <w:r w:rsidR="00534F25" w:rsidRPr="00A64DA8">
        <w:rPr>
          <w:color w:val="000000" w:themeColor="text1"/>
        </w:rPr>
        <w:t>a</w:t>
      </w:r>
      <w:r w:rsidR="00335503" w:rsidRPr="00A64DA8">
        <w:rPr>
          <w:color w:val="000000" w:themeColor="text1"/>
        </w:rPr>
        <w:t>ito</w:t>
      </w:r>
      <w:r w:rsidR="00E06397" w:rsidRPr="00A64DA8">
        <w:rPr>
          <w:color w:val="000000" w:themeColor="text1"/>
        </w:rPr>
        <w:t>ma</w:t>
      </w:r>
      <w:r w:rsidR="00335503" w:rsidRPr="00A64DA8">
        <w:rPr>
          <w:color w:val="000000" w:themeColor="text1"/>
        </w:rPr>
        <w:t xml:space="preserve"> savivaldybės administracijos b</w:t>
      </w:r>
      <w:r w:rsidR="00534F25" w:rsidRPr="00A64DA8">
        <w:rPr>
          <w:color w:val="000000" w:themeColor="text1"/>
        </w:rPr>
        <w:t>u</w:t>
      </w:r>
      <w:r w:rsidR="00335503" w:rsidRPr="00A64DA8">
        <w:rPr>
          <w:color w:val="000000" w:themeColor="text1"/>
        </w:rPr>
        <w:t>halterijai pateik</w:t>
      </w:r>
      <w:r w:rsidR="00E06397" w:rsidRPr="00A64DA8">
        <w:rPr>
          <w:color w:val="000000" w:themeColor="text1"/>
        </w:rPr>
        <w:t>iant</w:t>
      </w:r>
      <w:r w:rsidR="00335503" w:rsidRPr="00A64DA8">
        <w:rPr>
          <w:color w:val="000000" w:themeColor="text1"/>
        </w:rPr>
        <w:t xml:space="preserve"> išmokų avanso apyskaitą</w:t>
      </w:r>
      <w:r w:rsidR="00E06397" w:rsidRPr="00A64DA8">
        <w:rPr>
          <w:color w:val="000000" w:themeColor="text1"/>
        </w:rPr>
        <w:t xml:space="preserve"> ir </w:t>
      </w:r>
      <w:r w:rsidR="00335503" w:rsidRPr="00A64DA8">
        <w:rPr>
          <w:color w:val="000000" w:themeColor="text1"/>
        </w:rPr>
        <w:t>išlaidas patvirtinančius dokumentus.</w:t>
      </w:r>
      <w:r w:rsidR="00FB7E86" w:rsidRPr="00A64DA8">
        <w:rPr>
          <w:color w:val="000000" w:themeColor="text1"/>
        </w:rPr>
        <w:t xml:space="preserve"> Šį reglamentą pakeitusio </w:t>
      </w:r>
      <w:r w:rsidR="00335503" w:rsidRPr="00A64DA8">
        <w:rPr>
          <w:color w:val="000000" w:themeColor="text1"/>
        </w:rPr>
        <w:t xml:space="preserve">Jonavos rajono savivaldybės tarybos veiklos reglamento, patvirtinto Jonavos rajono savivaldybės </w:t>
      </w:r>
      <w:r w:rsidR="00335503" w:rsidRPr="00F000E2">
        <w:rPr>
          <w:color w:val="000000" w:themeColor="text1"/>
        </w:rPr>
        <w:t>tarybos 2019 m. rugsėjo 19 d. sprendimu</w:t>
      </w:r>
      <w:r w:rsidR="00335503" w:rsidRPr="00A64DA8">
        <w:rPr>
          <w:color w:val="000000" w:themeColor="text1"/>
        </w:rPr>
        <w:t xml:space="preserve"> Nr. 1TS-170</w:t>
      </w:r>
      <w:r w:rsidR="00C16AAD" w:rsidRPr="00A64DA8">
        <w:rPr>
          <w:color w:val="000000" w:themeColor="text1"/>
        </w:rPr>
        <w:t xml:space="preserve"> (1 t., b. l. 159–192), 2.14 p</w:t>
      </w:r>
      <w:r w:rsidR="001E48EB" w:rsidRPr="00A64DA8">
        <w:rPr>
          <w:color w:val="000000" w:themeColor="text1"/>
        </w:rPr>
        <w:t>apunk</w:t>
      </w:r>
      <w:r w:rsidR="00E06397" w:rsidRPr="00A64DA8">
        <w:rPr>
          <w:color w:val="000000" w:themeColor="text1"/>
        </w:rPr>
        <w:t>čiu</w:t>
      </w:r>
      <w:r w:rsidR="00FB7E86" w:rsidRPr="00A64DA8">
        <w:rPr>
          <w:color w:val="000000" w:themeColor="text1"/>
        </w:rPr>
        <w:t xml:space="preserve"> buvo numatyta, kad</w:t>
      </w:r>
      <w:r w:rsidR="00C16AAD" w:rsidRPr="00A64DA8">
        <w:rPr>
          <w:color w:val="000000" w:themeColor="text1"/>
        </w:rPr>
        <w:t xml:space="preserve"> tarybos nariui </w:t>
      </w:r>
      <w:r w:rsidR="00D62491" w:rsidRPr="00A64DA8">
        <w:rPr>
          <w:color w:val="000000" w:themeColor="text1"/>
        </w:rPr>
        <w:t xml:space="preserve">gali būti </w:t>
      </w:r>
      <w:r w:rsidR="00C16AAD" w:rsidRPr="00A64DA8">
        <w:rPr>
          <w:color w:val="000000" w:themeColor="text1"/>
        </w:rPr>
        <w:t xml:space="preserve">skiriama 0,75 MMA dydžio išmoka, </w:t>
      </w:r>
      <w:r w:rsidR="00FB7E86" w:rsidRPr="00A64DA8">
        <w:rPr>
          <w:color w:val="000000" w:themeColor="text1"/>
        </w:rPr>
        <w:t xml:space="preserve">kaip ir anksčiau, </w:t>
      </w:r>
      <w:r w:rsidR="00C16AAD" w:rsidRPr="00A64DA8">
        <w:rPr>
          <w:color w:val="000000" w:themeColor="text1"/>
        </w:rPr>
        <w:t>tarybos narys už</w:t>
      </w:r>
      <w:r w:rsidR="00FB7E86" w:rsidRPr="00A64DA8">
        <w:rPr>
          <w:color w:val="000000" w:themeColor="text1"/>
        </w:rPr>
        <w:t xml:space="preserve"> </w:t>
      </w:r>
      <w:r w:rsidR="00C16AAD" w:rsidRPr="00A64DA8">
        <w:rPr>
          <w:color w:val="000000" w:themeColor="text1"/>
        </w:rPr>
        <w:t xml:space="preserve">išmokų panaudojimą </w:t>
      </w:r>
      <w:r w:rsidR="00FB7E86" w:rsidRPr="00A64DA8">
        <w:rPr>
          <w:color w:val="000000" w:themeColor="text1"/>
        </w:rPr>
        <w:t xml:space="preserve">turi </w:t>
      </w:r>
      <w:r w:rsidR="00C16AAD" w:rsidRPr="00A64DA8">
        <w:rPr>
          <w:color w:val="000000" w:themeColor="text1"/>
        </w:rPr>
        <w:t>atsisk</w:t>
      </w:r>
      <w:r w:rsidR="00FB7E86" w:rsidRPr="00A64DA8">
        <w:rPr>
          <w:color w:val="000000" w:themeColor="text1"/>
        </w:rPr>
        <w:t>a</w:t>
      </w:r>
      <w:r w:rsidR="00C16AAD" w:rsidRPr="00A64DA8">
        <w:rPr>
          <w:color w:val="000000" w:themeColor="text1"/>
        </w:rPr>
        <w:t>it</w:t>
      </w:r>
      <w:r w:rsidR="00FB7E86" w:rsidRPr="00A64DA8">
        <w:rPr>
          <w:color w:val="000000" w:themeColor="text1"/>
        </w:rPr>
        <w:t>yti</w:t>
      </w:r>
      <w:r w:rsidR="00C16AAD" w:rsidRPr="00A64DA8">
        <w:rPr>
          <w:color w:val="000000" w:themeColor="text1"/>
        </w:rPr>
        <w:t xml:space="preserve"> savivaldybės administracijos b</w:t>
      </w:r>
      <w:r w:rsidR="00FB7E86" w:rsidRPr="00A64DA8">
        <w:rPr>
          <w:color w:val="000000" w:themeColor="text1"/>
        </w:rPr>
        <w:t>u</w:t>
      </w:r>
      <w:r w:rsidR="00C16AAD" w:rsidRPr="00A64DA8">
        <w:rPr>
          <w:color w:val="000000" w:themeColor="text1"/>
        </w:rPr>
        <w:t>halterijai</w:t>
      </w:r>
      <w:r w:rsidR="00E06397" w:rsidRPr="00A64DA8">
        <w:rPr>
          <w:color w:val="000000" w:themeColor="text1"/>
        </w:rPr>
        <w:t>,</w:t>
      </w:r>
      <w:r w:rsidR="00C16AAD" w:rsidRPr="00A64DA8">
        <w:rPr>
          <w:color w:val="000000" w:themeColor="text1"/>
        </w:rPr>
        <w:t xml:space="preserve"> pateikdamas</w:t>
      </w:r>
      <w:r w:rsidR="00FB7E86" w:rsidRPr="00A64DA8">
        <w:rPr>
          <w:color w:val="000000" w:themeColor="text1"/>
        </w:rPr>
        <w:t xml:space="preserve"> </w:t>
      </w:r>
      <w:r w:rsidR="00C16AAD" w:rsidRPr="00A64DA8">
        <w:rPr>
          <w:color w:val="000000" w:themeColor="text1"/>
        </w:rPr>
        <w:t>išlaidas patvirtinančius dokumentus</w:t>
      </w:r>
      <w:r w:rsidR="00FB7E86" w:rsidRPr="00A64DA8">
        <w:rPr>
          <w:color w:val="000000" w:themeColor="text1"/>
        </w:rPr>
        <w:t>. Šį reglamentą pakeitusi</w:t>
      </w:r>
      <w:r w:rsidR="00AA1F32">
        <w:rPr>
          <w:color w:val="000000" w:themeColor="text1"/>
        </w:rPr>
        <w:t>ame</w:t>
      </w:r>
      <w:r w:rsidR="00FB7E86" w:rsidRPr="00A64DA8">
        <w:rPr>
          <w:color w:val="000000" w:themeColor="text1"/>
        </w:rPr>
        <w:t xml:space="preserve"> </w:t>
      </w:r>
      <w:r w:rsidR="00335503" w:rsidRPr="00A64DA8">
        <w:rPr>
          <w:color w:val="000000" w:themeColor="text1"/>
        </w:rPr>
        <w:t>Jonavos rajono savivaldybės tarybos veiklos reglament</w:t>
      </w:r>
      <w:r w:rsidR="00AA1F32">
        <w:rPr>
          <w:color w:val="000000" w:themeColor="text1"/>
        </w:rPr>
        <w:t>e</w:t>
      </w:r>
      <w:r w:rsidR="00335503" w:rsidRPr="00A64DA8">
        <w:rPr>
          <w:color w:val="000000" w:themeColor="text1"/>
        </w:rPr>
        <w:t>, patvirtint</w:t>
      </w:r>
      <w:r w:rsidR="00AA1F32">
        <w:rPr>
          <w:color w:val="000000" w:themeColor="text1"/>
        </w:rPr>
        <w:t>ame</w:t>
      </w:r>
      <w:r w:rsidR="00335503" w:rsidRPr="00A64DA8">
        <w:rPr>
          <w:color w:val="000000" w:themeColor="text1"/>
        </w:rPr>
        <w:t xml:space="preserve"> </w:t>
      </w:r>
      <w:r w:rsidR="00335503" w:rsidRPr="00F000E2">
        <w:rPr>
          <w:color w:val="000000" w:themeColor="text1"/>
        </w:rPr>
        <w:t>Jonavos rajono savivaldybės tarybos 2021 m. balandžio 29</w:t>
      </w:r>
      <w:r w:rsidR="005A435C">
        <w:rPr>
          <w:color w:val="000000" w:themeColor="text1"/>
        </w:rPr>
        <w:t> </w:t>
      </w:r>
      <w:r w:rsidR="00335503" w:rsidRPr="00F000E2">
        <w:rPr>
          <w:color w:val="000000" w:themeColor="text1"/>
        </w:rPr>
        <w:t>d. sprendimu Nr. 1TS-30</w:t>
      </w:r>
      <w:r w:rsidR="00C16AAD" w:rsidRPr="00A64DA8">
        <w:rPr>
          <w:color w:val="000000" w:themeColor="text1"/>
        </w:rPr>
        <w:t xml:space="preserve"> (2 t., b. l. 2–43)</w:t>
      </w:r>
      <w:r w:rsidR="001E48EB" w:rsidRPr="00A64DA8">
        <w:rPr>
          <w:color w:val="000000" w:themeColor="text1"/>
        </w:rPr>
        <w:t>,</w:t>
      </w:r>
      <w:r w:rsidR="00FB7E86" w:rsidRPr="00A64DA8">
        <w:rPr>
          <w:color w:val="000000" w:themeColor="text1"/>
        </w:rPr>
        <w:t xml:space="preserve"> išliko tokia pati išmokų gavimo ir atsiskaitymo už jas tvarka. </w:t>
      </w:r>
    </w:p>
    <w:p w14:paraId="3313463C" w14:textId="0744761C" w:rsidR="00610808" w:rsidRPr="00A64DA8" w:rsidRDefault="00FA6AD2" w:rsidP="00610808">
      <w:pPr>
        <w:pStyle w:val="Sraopastraipa"/>
        <w:numPr>
          <w:ilvl w:val="0"/>
          <w:numId w:val="2"/>
        </w:numPr>
        <w:spacing w:before="120" w:after="120"/>
        <w:ind w:left="737" w:hanging="737"/>
        <w:contextualSpacing w:val="0"/>
        <w:jc w:val="both"/>
      </w:pPr>
      <w:bookmarkStart w:id="136" w:name="Buk_207"/>
      <w:r w:rsidRPr="00FA6AD2">
        <w:t xml:space="preserve">M. S. </w:t>
      </w:r>
      <w:bookmarkEnd w:id="136"/>
      <w:r w:rsidR="00D62491" w:rsidRPr="00A64DA8">
        <w:t>tarnybinių pareigų vykdymo metu</w:t>
      </w:r>
      <w:r w:rsidR="00F90803" w:rsidRPr="00A64DA8">
        <w:t xml:space="preserve"> </w:t>
      </w:r>
      <w:r w:rsidR="001E48EB" w:rsidRPr="00A64DA8">
        <w:t>naudojosi</w:t>
      </w:r>
      <w:r w:rsidR="00F90803" w:rsidRPr="00A64DA8">
        <w:t xml:space="preserve"> </w:t>
      </w:r>
      <w:r w:rsidR="001E48EB" w:rsidRPr="00A64DA8">
        <w:t xml:space="preserve">galimybe gauti šias </w:t>
      </w:r>
      <w:r w:rsidR="00F90803" w:rsidRPr="00A64DA8">
        <w:t>išmok</w:t>
      </w:r>
      <w:r w:rsidR="001E48EB" w:rsidRPr="00A64DA8">
        <w:t>as</w:t>
      </w:r>
      <w:r w:rsidR="00F90803" w:rsidRPr="00A64DA8">
        <w:t xml:space="preserve">, </w:t>
      </w:r>
      <w:r w:rsidR="00DF7507" w:rsidRPr="00A64DA8">
        <w:t xml:space="preserve">laikotarpiu nuo 2019 m. gegužės mėn. iki 2023 m. kovo mėn. </w:t>
      </w:r>
      <w:r w:rsidR="00F90803" w:rsidRPr="00A64DA8">
        <w:t xml:space="preserve">avansu iš Jonavos rajono savivaldybės </w:t>
      </w:r>
      <w:r w:rsidR="00F90803" w:rsidRPr="00A64DA8">
        <w:lastRenderedPageBreak/>
        <w:t>administracijos gavo lėšas</w:t>
      </w:r>
      <w:r w:rsidR="00D4275C" w:rsidRPr="00A64DA8">
        <w:t>:</w:t>
      </w:r>
      <w:r w:rsidR="00F90803" w:rsidRPr="00A64DA8">
        <w:t xml:space="preserve"> </w:t>
      </w:r>
      <w:r w:rsidR="00DF7507" w:rsidRPr="00A64DA8">
        <w:t>2019 m. – 416,25 Eur, 2020 m. – 455,25 Eur, 2021</w:t>
      </w:r>
      <w:r w:rsidR="00D62491" w:rsidRPr="00A64DA8">
        <w:t> </w:t>
      </w:r>
      <w:r w:rsidR="00F90803" w:rsidRPr="00A64DA8">
        <w:t>m. –</w:t>
      </w:r>
      <w:r w:rsidR="00DF7507" w:rsidRPr="00A64DA8">
        <w:t xml:space="preserve"> 481,50</w:t>
      </w:r>
      <w:r w:rsidR="006E188E">
        <w:t> </w:t>
      </w:r>
      <w:r w:rsidR="00DF7507" w:rsidRPr="00A64DA8">
        <w:t>Eur, 2022 m. – 547,50 Eur, 2023 m. – 630 Eur</w:t>
      </w:r>
      <w:r w:rsidR="00F518EE" w:rsidRPr="00A64DA8">
        <w:t xml:space="preserve"> (2</w:t>
      </w:r>
      <w:r w:rsidR="00F90803" w:rsidRPr="00A64DA8">
        <w:t> </w:t>
      </w:r>
      <w:r w:rsidR="00F518EE" w:rsidRPr="00A64DA8">
        <w:t>t.,</w:t>
      </w:r>
      <w:r w:rsidR="00F90803" w:rsidRPr="00A64DA8">
        <w:t> </w:t>
      </w:r>
      <w:r w:rsidR="00F518EE" w:rsidRPr="00A64DA8">
        <w:t>b. l. 156</w:t>
      </w:r>
      <w:r w:rsidR="00D62491" w:rsidRPr="00A64DA8">
        <w:t>)</w:t>
      </w:r>
      <w:r w:rsidR="00F90803" w:rsidRPr="00A64DA8">
        <w:t>, skirtas</w:t>
      </w:r>
      <w:r w:rsidR="00F90803" w:rsidRPr="00A64DA8">
        <w:rPr>
          <w:color w:val="000000" w:themeColor="text1"/>
        </w:rPr>
        <w:t xml:space="preserve"> jo, kaip tarybos nario, veikla</w:t>
      </w:r>
      <w:r w:rsidR="00D62491" w:rsidRPr="00A64DA8">
        <w:rPr>
          <w:color w:val="000000" w:themeColor="text1"/>
        </w:rPr>
        <w:t>i reikalingoms</w:t>
      </w:r>
      <w:r w:rsidR="00F90803" w:rsidRPr="00A64DA8">
        <w:rPr>
          <w:color w:val="000000" w:themeColor="text1"/>
        </w:rPr>
        <w:t xml:space="preserve"> kanceliarijos, pašto, telefono, interneto ryšio, transporto, biuro patalpų nuomos išlaidoms apmokėti, </w:t>
      </w:r>
      <w:r w:rsidR="001E48EB" w:rsidRPr="00A64DA8">
        <w:rPr>
          <w:color w:val="000000" w:themeColor="text1"/>
        </w:rPr>
        <w:t xml:space="preserve">už kurias atsiskaitydamas </w:t>
      </w:r>
      <w:r w:rsidR="00F90803" w:rsidRPr="00A64DA8">
        <w:rPr>
          <w:color w:val="000000" w:themeColor="text1"/>
        </w:rPr>
        <w:t xml:space="preserve">teikė </w:t>
      </w:r>
      <w:r w:rsidR="00245EF4" w:rsidRPr="00A64DA8">
        <w:rPr>
          <w:color w:val="000000" w:themeColor="text1"/>
        </w:rPr>
        <w:t xml:space="preserve">išmokų </w:t>
      </w:r>
      <w:r w:rsidR="00F90803" w:rsidRPr="00A64DA8">
        <w:rPr>
          <w:color w:val="000000" w:themeColor="text1"/>
        </w:rPr>
        <w:t xml:space="preserve">avanso apyskaitas, </w:t>
      </w:r>
      <w:r w:rsidR="001E48EB" w:rsidRPr="00A64DA8">
        <w:rPr>
          <w:color w:val="000000" w:themeColor="text1"/>
        </w:rPr>
        <w:t>jose</w:t>
      </w:r>
      <w:r w:rsidR="00F90803" w:rsidRPr="00A64DA8">
        <w:rPr>
          <w:color w:val="000000" w:themeColor="text1"/>
        </w:rPr>
        <w:t xml:space="preserve"> nurod</w:t>
      </w:r>
      <w:r w:rsidR="001E48EB" w:rsidRPr="00A64DA8">
        <w:rPr>
          <w:color w:val="000000" w:themeColor="text1"/>
        </w:rPr>
        <w:t>ydamas</w:t>
      </w:r>
      <w:r w:rsidR="00F90803" w:rsidRPr="00A64DA8">
        <w:rPr>
          <w:color w:val="000000" w:themeColor="text1"/>
        </w:rPr>
        <w:t>, kokias išlaidas patyrė, detalizuodamas jų rūšį ir dydį bei</w:t>
      </w:r>
      <w:r w:rsidR="006E188E">
        <w:rPr>
          <w:color w:val="000000" w:themeColor="text1"/>
        </w:rPr>
        <w:t> </w:t>
      </w:r>
      <w:r w:rsidR="00F90803" w:rsidRPr="00A64DA8">
        <w:rPr>
          <w:color w:val="000000" w:themeColor="text1"/>
        </w:rPr>
        <w:t xml:space="preserve">pridėdamas </w:t>
      </w:r>
      <w:r w:rsidR="001E48EB" w:rsidRPr="00A64DA8">
        <w:rPr>
          <w:color w:val="000000" w:themeColor="text1"/>
        </w:rPr>
        <w:t>išrašytas sąskaitas faktūras bei jų</w:t>
      </w:r>
      <w:r w:rsidR="00F90803" w:rsidRPr="00A64DA8">
        <w:rPr>
          <w:color w:val="000000" w:themeColor="text1"/>
        </w:rPr>
        <w:t xml:space="preserve"> apmokėjimą pagrindžiančius kvitus. </w:t>
      </w:r>
      <w:r w:rsidR="00610808" w:rsidRPr="00A64DA8">
        <w:rPr>
          <w:color w:val="000000" w:themeColor="text1"/>
        </w:rPr>
        <w:t>Iš</w:t>
      </w:r>
      <w:r w:rsidR="00D62491" w:rsidRPr="00A64DA8">
        <w:rPr>
          <w:color w:val="000000" w:themeColor="text1"/>
        </w:rPr>
        <w:t> </w:t>
      </w:r>
      <w:r w:rsidR="001E48EB" w:rsidRPr="00A64DA8">
        <w:rPr>
          <w:color w:val="000000" w:themeColor="text1"/>
        </w:rPr>
        <w:t xml:space="preserve">2019–2023 m. </w:t>
      </w:r>
      <w:bookmarkStart w:id="137" w:name="Buk_126"/>
      <w:r w:rsidRPr="00FA6AD2">
        <w:t xml:space="preserve">M. S. </w:t>
      </w:r>
      <w:bookmarkEnd w:id="137"/>
      <w:r w:rsidR="001E48EB" w:rsidRPr="00A64DA8">
        <w:rPr>
          <w:color w:val="000000" w:themeColor="text1"/>
        </w:rPr>
        <w:t>teiktų</w:t>
      </w:r>
      <w:r w:rsidR="00610808" w:rsidRPr="00A64DA8">
        <w:rPr>
          <w:color w:val="000000" w:themeColor="text1"/>
        </w:rPr>
        <w:t xml:space="preserve"> išmokų avanso apyskaitų (</w:t>
      </w:r>
      <w:r w:rsidR="00EC612A" w:rsidRPr="00A64DA8">
        <w:rPr>
          <w:color w:val="000000" w:themeColor="text1"/>
        </w:rPr>
        <w:t>2 t., b. l. 58–153</w:t>
      </w:r>
      <w:r w:rsidR="00610808" w:rsidRPr="00A64DA8">
        <w:rPr>
          <w:color w:val="000000" w:themeColor="text1"/>
        </w:rPr>
        <w:t xml:space="preserve">) turinio matyti, kad </w:t>
      </w:r>
      <w:r w:rsidR="001E48EB" w:rsidRPr="00A64DA8">
        <w:rPr>
          <w:color w:val="000000" w:themeColor="text1"/>
        </w:rPr>
        <w:t>nuteistasis</w:t>
      </w:r>
      <w:r w:rsidR="005D0B99" w:rsidRPr="00A64DA8">
        <w:rPr>
          <w:color w:val="000000" w:themeColor="text1"/>
        </w:rPr>
        <w:t xml:space="preserve"> išlaidomis, susijusiomis su jo, kaip tarybos nario veikla, nurodė transporto </w:t>
      </w:r>
      <w:r w:rsidR="00AA1F32">
        <w:rPr>
          <w:color w:val="000000" w:themeColor="text1"/>
        </w:rPr>
        <w:t>degalų</w:t>
      </w:r>
      <w:r w:rsidR="005D0B99" w:rsidRPr="00A64DA8">
        <w:rPr>
          <w:color w:val="000000" w:themeColor="text1"/>
        </w:rPr>
        <w:t xml:space="preserve"> išlaidas</w:t>
      </w:r>
      <w:r w:rsidR="00E06397" w:rsidRPr="00A64DA8">
        <w:rPr>
          <w:color w:val="000000" w:themeColor="text1"/>
        </w:rPr>
        <w:t>,</w:t>
      </w:r>
      <w:r w:rsidR="005D0B99" w:rsidRPr="00A64DA8">
        <w:rPr>
          <w:color w:val="000000" w:themeColor="text1"/>
        </w:rPr>
        <w:t xml:space="preserve"> </w:t>
      </w:r>
      <w:r w:rsidR="001E48EB" w:rsidRPr="00A64DA8">
        <w:rPr>
          <w:color w:val="000000" w:themeColor="text1"/>
        </w:rPr>
        <w:t xml:space="preserve">automobilių </w:t>
      </w:r>
      <w:r w:rsidR="005D0B99" w:rsidRPr="00A64DA8">
        <w:rPr>
          <w:color w:val="000000" w:themeColor="text1"/>
        </w:rPr>
        <w:t xml:space="preserve">remonto išlaidas ir ryšio paslaugų išlaidas. </w:t>
      </w:r>
    </w:p>
    <w:p w14:paraId="69CECE24" w14:textId="6842087D" w:rsidR="008F0CFA" w:rsidRPr="00A64DA8" w:rsidRDefault="00E06397" w:rsidP="00855DB0">
      <w:pPr>
        <w:pStyle w:val="Sraopastraipa"/>
        <w:numPr>
          <w:ilvl w:val="0"/>
          <w:numId w:val="2"/>
        </w:numPr>
        <w:spacing w:before="120" w:after="120"/>
        <w:ind w:left="737" w:hanging="737"/>
        <w:contextualSpacing w:val="0"/>
        <w:jc w:val="both"/>
        <w:rPr>
          <w:color w:val="000000" w:themeColor="text1"/>
        </w:rPr>
      </w:pPr>
      <w:r w:rsidRPr="00A64DA8">
        <w:rPr>
          <w:color w:val="000000" w:themeColor="text1"/>
        </w:rPr>
        <w:t xml:space="preserve">Dėl </w:t>
      </w:r>
      <w:bookmarkStart w:id="138" w:name="Buk_127"/>
      <w:r w:rsidR="00FA6AD2" w:rsidRPr="00FA6AD2">
        <w:t xml:space="preserve">M. S. </w:t>
      </w:r>
      <w:bookmarkEnd w:id="138"/>
      <w:r w:rsidRPr="00A64DA8">
        <w:rPr>
          <w:color w:val="000000" w:themeColor="text1"/>
        </w:rPr>
        <w:t xml:space="preserve">deklaruotų transporto </w:t>
      </w:r>
      <w:r w:rsidR="00AA1F32">
        <w:rPr>
          <w:color w:val="000000" w:themeColor="text1"/>
        </w:rPr>
        <w:t>degalų</w:t>
      </w:r>
      <w:r w:rsidRPr="00A64DA8">
        <w:rPr>
          <w:color w:val="000000" w:themeColor="text1"/>
        </w:rPr>
        <w:t xml:space="preserve"> ir automobilių remonto išlaidų pagrįstumo </w:t>
      </w:r>
      <w:r w:rsidRPr="004962E1">
        <w:rPr>
          <w:color w:val="000000" w:themeColor="text1"/>
        </w:rPr>
        <w:t>teisinio ginčo nėra.</w:t>
      </w:r>
      <w:r w:rsidRPr="00A64DA8">
        <w:rPr>
          <w:color w:val="000000" w:themeColor="text1"/>
        </w:rPr>
        <w:t xml:space="preserve"> </w:t>
      </w:r>
      <w:r w:rsidR="005D0B99" w:rsidRPr="00A64DA8">
        <w:rPr>
          <w:color w:val="000000" w:themeColor="text1"/>
        </w:rPr>
        <w:t xml:space="preserve">Nagrinėjamoje baudžiamojoje byloje sprendžiamas klausimas dėl dalies </w:t>
      </w:r>
      <w:bookmarkStart w:id="139" w:name="Buk_128"/>
      <w:r w:rsidR="00FA6AD2" w:rsidRPr="00FA6AD2">
        <w:t xml:space="preserve">M. S. </w:t>
      </w:r>
      <w:bookmarkEnd w:id="139"/>
      <w:r w:rsidR="00245EF4" w:rsidRPr="00A64DA8">
        <w:rPr>
          <w:color w:val="000000" w:themeColor="text1"/>
        </w:rPr>
        <w:t xml:space="preserve">išmokų </w:t>
      </w:r>
      <w:r w:rsidR="005D0B99" w:rsidRPr="00A64DA8">
        <w:rPr>
          <w:color w:val="000000" w:themeColor="text1"/>
        </w:rPr>
        <w:t>avanso apyskaitose nurod</w:t>
      </w:r>
      <w:r w:rsidR="00C129FB" w:rsidRPr="00A64DA8">
        <w:rPr>
          <w:color w:val="000000" w:themeColor="text1"/>
        </w:rPr>
        <w:t>ytų</w:t>
      </w:r>
      <w:r w:rsidR="005D0B99" w:rsidRPr="00A64DA8">
        <w:rPr>
          <w:color w:val="000000" w:themeColor="text1"/>
        </w:rPr>
        <w:t xml:space="preserve"> išlaidų </w:t>
      </w:r>
      <w:r w:rsidRPr="00A64DA8">
        <w:rPr>
          <w:color w:val="000000" w:themeColor="text1"/>
        </w:rPr>
        <w:t xml:space="preserve">(susijusių su naudojimusi abonento numeriu </w:t>
      </w:r>
      <w:r w:rsidR="00EE3637">
        <w:rPr>
          <w:rStyle w:val="CharStyle31"/>
          <w:b w:val="0"/>
          <w:bCs w:val="0"/>
          <w:iCs/>
          <w:color w:val="000000" w:themeColor="text1"/>
        </w:rPr>
        <w:t>(duomenys neskelbtini</w:t>
      </w:r>
      <w:r w:rsidRPr="00A64DA8">
        <w:rPr>
          <w:rStyle w:val="CharStyle31"/>
          <w:b w:val="0"/>
          <w:bCs w:val="0"/>
          <w:iCs/>
          <w:color w:val="000000" w:themeColor="text1"/>
        </w:rPr>
        <w:t xml:space="preserve">) </w:t>
      </w:r>
      <w:r w:rsidR="005D0B99" w:rsidRPr="00A64DA8">
        <w:rPr>
          <w:color w:val="000000" w:themeColor="text1"/>
        </w:rPr>
        <w:t>pripažinimo susijusiomis su jo tarnybinių pareigų vykdymu</w:t>
      </w:r>
      <w:r w:rsidR="00C129FB" w:rsidRPr="00A64DA8">
        <w:rPr>
          <w:color w:val="000000" w:themeColor="text1"/>
        </w:rPr>
        <w:t xml:space="preserve"> ir jo teisės gauti šių išlaidų atlyginimą</w:t>
      </w:r>
      <w:r w:rsidR="005D0B99" w:rsidRPr="00A64DA8">
        <w:rPr>
          <w:color w:val="000000" w:themeColor="text1"/>
        </w:rPr>
        <w:t xml:space="preserve">. </w:t>
      </w:r>
      <w:r w:rsidRPr="00A64DA8">
        <w:t xml:space="preserve">Laikotarpiu nuo 2019 m. gegužės mėn. iki 2023 m. kovo mėn. </w:t>
      </w:r>
      <w:r w:rsidRPr="00A64DA8">
        <w:rPr>
          <w:color w:val="000000" w:themeColor="text1"/>
        </w:rPr>
        <w:t>n</w:t>
      </w:r>
      <w:r w:rsidR="005D0B99" w:rsidRPr="00A64DA8">
        <w:rPr>
          <w:color w:val="000000" w:themeColor="text1"/>
        </w:rPr>
        <w:t xml:space="preserve">uteistasis prašė </w:t>
      </w:r>
      <w:r w:rsidRPr="00A64DA8">
        <w:rPr>
          <w:color w:val="000000" w:themeColor="text1"/>
        </w:rPr>
        <w:t xml:space="preserve">Jonavos rajono savivaldybės administracijos pripažinti </w:t>
      </w:r>
      <w:r w:rsidR="005D0B99" w:rsidRPr="00A64DA8">
        <w:rPr>
          <w:color w:val="000000" w:themeColor="text1"/>
        </w:rPr>
        <w:t>atlygin</w:t>
      </w:r>
      <w:r w:rsidRPr="00A64DA8">
        <w:rPr>
          <w:color w:val="000000" w:themeColor="text1"/>
        </w:rPr>
        <w:t>tinomis</w:t>
      </w:r>
      <w:r w:rsidR="005D0B99" w:rsidRPr="00A64DA8">
        <w:rPr>
          <w:color w:val="000000" w:themeColor="text1"/>
        </w:rPr>
        <w:t xml:space="preserve"> </w:t>
      </w:r>
      <w:r w:rsidR="00AA1F32">
        <w:rPr>
          <w:color w:val="000000" w:themeColor="text1"/>
        </w:rPr>
        <w:t xml:space="preserve">tas </w:t>
      </w:r>
      <w:r w:rsidR="005D0B99" w:rsidRPr="00A64DA8">
        <w:rPr>
          <w:color w:val="000000" w:themeColor="text1"/>
        </w:rPr>
        <w:t xml:space="preserve">išlaidas, </w:t>
      </w:r>
      <w:r w:rsidR="00AA1F32">
        <w:rPr>
          <w:color w:val="000000" w:themeColor="text1"/>
        </w:rPr>
        <w:t xml:space="preserve">kurios </w:t>
      </w:r>
      <w:r w:rsidRPr="00A64DA8">
        <w:rPr>
          <w:color w:val="000000" w:themeColor="text1"/>
        </w:rPr>
        <w:t>patirt</w:t>
      </w:r>
      <w:r w:rsidR="00AA1F32">
        <w:rPr>
          <w:color w:val="000000" w:themeColor="text1"/>
        </w:rPr>
        <w:t>o</w:t>
      </w:r>
      <w:r w:rsidRPr="00A64DA8">
        <w:rPr>
          <w:color w:val="000000" w:themeColor="text1"/>
        </w:rPr>
        <w:t xml:space="preserve">s naudojantis </w:t>
      </w:r>
      <w:r w:rsidR="00C12123" w:rsidRPr="00A64DA8">
        <w:rPr>
          <w:color w:val="000000" w:themeColor="text1"/>
        </w:rPr>
        <w:t>abonento</w:t>
      </w:r>
      <w:r w:rsidR="005D0B99" w:rsidRPr="00A64DA8">
        <w:rPr>
          <w:color w:val="000000" w:themeColor="text1"/>
        </w:rPr>
        <w:t xml:space="preserve"> numeri</w:t>
      </w:r>
      <w:r w:rsidR="00C129FB" w:rsidRPr="00A64DA8">
        <w:rPr>
          <w:color w:val="000000" w:themeColor="text1"/>
        </w:rPr>
        <w:t>u</w:t>
      </w:r>
      <w:r w:rsidR="005D0B99" w:rsidRPr="00A64DA8">
        <w:rPr>
          <w:color w:val="000000" w:themeColor="text1"/>
        </w:rPr>
        <w:t xml:space="preserve"> </w:t>
      </w:r>
      <w:r w:rsidR="00EE3637">
        <w:rPr>
          <w:rStyle w:val="CharStyle31"/>
          <w:b w:val="0"/>
          <w:bCs w:val="0"/>
          <w:iCs/>
          <w:color w:val="000000" w:themeColor="text1"/>
        </w:rPr>
        <w:t>(duomenys neskelbtini)</w:t>
      </w:r>
      <w:r w:rsidR="005D0B99" w:rsidRPr="00A64DA8">
        <w:rPr>
          <w:rStyle w:val="CharStyle31"/>
          <w:b w:val="0"/>
          <w:bCs w:val="0"/>
          <w:iCs/>
          <w:color w:val="000000" w:themeColor="text1"/>
        </w:rPr>
        <w:t xml:space="preserve">. </w:t>
      </w:r>
      <w:r w:rsidR="00577FD2" w:rsidRPr="00A64DA8">
        <w:rPr>
          <w:rStyle w:val="CharStyle31"/>
          <w:b w:val="0"/>
          <w:bCs w:val="0"/>
          <w:iCs/>
          <w:color w:val="000000" w:themeColor="text1"/>
        </w:rPr>
        <w:t xml:space="preserve">Visuomeninės iniciatyvos „Skaidrinam“ metu </w:t>
      </w:r>
      <w:r w:rsidR="005D0B99" w:rsidRPr="00A64DA8">
        <w:rPr>
          <w:rStyle w:val="CharStyle31"/>
          <w:b w:val="0"/>
          <w:bCs w:val="0"/>
          <w:iCs/>
          <w:color w:val="000000" w:themeColor="text1"/>
        </w:rPr>
        <w:t xml:space="preserve">buvo nustatyta, kad nors </w:t>
      </w:r>
      <w:r w:rsidR="00AA1F32">
        <w:rPr>
          <w:rStyle w:val="CharStyle31"/>
          <w:b w:val="0"/>
          <w:bCs w:val="0"/>
          <w:iCs/>
          <w:color w:val="000000" w:themeColor="text1"/>
        </w:rPr>
        <w:t xml:space="preserve">kaip </w:t>
      </w:r>
      <w:r w:rsidR="00C12123" w:rsidRPr="00A64DA8">
        <w:rPr>
          <w:rStyle w:val="CharStyle31"/>
          <w:b w:val="0"/>
          <w:bCs w:val="0"/>
          <w:iCs/>
          <w:color w:val="000000" w:themeColor="text1"/>
        </w:rPr>
        <w:t>abonento</w:t>
      </w:r>
      <w:r w:rsidR="005D0B99" w:rsidRPr="00A64DA8">
        <w:rPr>
          <w:rStyle w:val="CharStyle31"/>
          <w:b w:val="0"/>
          <w:bCs w:val="0"/>
          <w:iCs/>
          <w:color w:val="000000" w:themeColor="text1"/>
        </w:rPr>
        <w:t xml:space="preserve"> numerio </w:t>
      </w:r>
      <w:r w:rsidR="00EE3637">
        <w:rPr>
          <w:rStyle w:val="CharStyle31"/>
          <w:b w:val="0"/>
          <w:bCs w:val="0"/>
          <w:iCs/>
          <w:color w:val="000000" w:themeColor="text1"/>
        </w:rPr>
        <w:t>(duomenys neskelbtini)</w:t>
      </w:r>
      <w:r w:rsidR="00577FD2" w:rsidRPr="00A64DA8">
        <w:rPr>
          <w:rStyle w:val="CharStyle31"/>
          <w:b w:val="0"/>
          <w:bCs w:val="0"/>
          <w:iCs/>
          <w:color w:val="000000" w:themeColor="text1"/>
        </w:rPr>
        <w:t xml:space="preserve"> </w:t>
      </w:r>
      <w:r w:rsidR="005D0B99" w:rsidRPr="00A64DA8">
        <w:rPr>
          <w:rStyle w:val="CharStyle31"/>
          <w:b w:val="0"/>
          <w:bCs w:val="0"/>
          <w:iCs/>
          <w:color w:val="000000" w:themeColor="text1"/>
        </w:rPr>
        <w:t>savinink</w:t>
      </w:r>
      <w:r w:rsidR="00AA1F32">
        <w:rPr>
          <w:rStyle w:val="CharStyle31"/>
          <w:b w:val="0"/>
          <w:bCs w:val="0"/>
          <w:iCs/>
          <w:color w:val="000000" w:themeColor="text1"/>
        </w:rPr>
        <w:t>as</w:t>
      </w:r>
      <w:r w:rsidR="00DE3D2D" w:rsidRPr="00A64DA8">
        <w:rPr>
          <w:rStyle w:val="CharStyle31"/>
          <w:b w:val="0"/>
          <w:bCs w:val="0"/>
          <w:iCs/>
          <w:color w:val="000000" w:themeColor="text1"/>
        </w:rPr>
        <w:t xml:space="preserve"> </w:t>
      </w:r>
      <w:r w:rsidR="00577FD2" w:rsidRPr="00A64DA8">
        <w:rPr>
          <w:rStyle w:val="CharStyle31"/>
          <w:b w:val="0"/>
          <w:bCs w:val="0"/>
          <w:iCs/>
          <w:color w:val="000000" w:themeColor="text1"/>
        </w:rPr>
        <w:t xml:space="preserve">yra </w:t>
      </w:r>
      <w:r w:rsidR="008F0CFA" w:rsidRPr="00A64DA8">
        <w:rPr>
          <w:rStyle w:val="CharStyle31"/>
          <w:b w:val="0"/>
          <w:bCs w:val="0"/>
          <w:iCs/>
          <w:color w:val="000000" w:themeColor="text1"/>
        </w:rPr>
        <w:t xml:space="preserve">registruotas </w:t>
      </w:r>
      <w:bookmarkStart w:id="140" w:name="Buk_208"/>
      <w:r w:rsidR="00FA6AD2" w:rsidRPr="00FA6AD2">
        <w:rPr>
          <w:rStyle w:val="CharStyle31"/>
          <w:b w:val="0"/>
          <w:bCs w:val="0"/>
          <w:iCs/>
        </w:rPr>
        <w:t>M. S.</w:t>
      </w:r>
      <w:bookmarkEnd w:id="140"/>
      <w:r w:rsidR="005D0B99" w:rsidRPr="00A64DA8">
        <w:rPr>
          <w:rStyle w:val="CharStyle31"/>
          <w:b w:val="0"/>
          <w:bCs w:val="0"/>
          <w:iCs/>
          <w:color w:val="000000" w:themeColor="text1"/>
        </w:rPr>
        <w:t xml:space="preserve">, </w:t>
      </w:r>
      <w:r w:rsidR="00577FD2" w:rsidRPr="00A64DA8">
        <w:rPr>
          <w:rStyle w:val="CharStyle31"/>
          <w:b w:val="0"/>
          <w:bCs w:val="0"/>
          <w:iCs/>
          <w:color w:val="000000" w:themeColor="text1"/>
        </w:rPr>
        <w:t>manytina</w:t>
      </w:r>
      <w:r w:rsidR="00D62491" w:rsidRPr="00A64DA8">
        <w:rPr>
          <w:rStyle w:val="CharStyle31"/>
          <w:b w:val="0"/>
          <w:bCs w:val="0"/>
          <w:iCs/>
          <w:color w:val="000000" w:themeColor="text1"/>
        </w:rPr>
        <w:t xml:space="preserve">, kad šiuo </w:t>
      </w:r>
      <w:r w:rsidR="008F0CFA" w:rsidRPr="00A64DA8">
        <w:rPr>
          <w:rStyle w:val="CharStyle31"/>
          <w:b w:val="0"/>
          <w:bCs w:val="0"/>
          <w:iCs/>
          <w:color w:val="000000" w:themeColor="text1"/>
        </w:rPr>
        <w:t>numeriu</w:t>
      </w:r>
      <w:r w:rsidR="005D0B99" w:rsidRPr="00A64DA8">
        <w:rPr>
          <w:rStyle w:val="CharStyle31"/>
          <w:b w:val="0"/>
          <w:bCs w:val="0"/>
          <w:iCs/>
          <w:color w:val="000000" w:themeColor="text1"/>
        </w:rPr>
        <w:t xml:space="preserve"> naudojosi ir jo sutuoktinė </w:t>
      </w:r>
      <w:bookmarkStart w:id="141" w:name="Buk_76"/>
      <w:r w:rsidR="00FA6AD2" w:rsidRPr="00FA6AD2">
        <w:rPr>
          <w:rStyle w:val="CharStyle31"/>
          <w:b w:val="0"/>
          <w:bCs w:val="0"/>
          <w:iCs/>
        </w:rPr>
        <w:t>A. S.</w:t>
      </w:r>
      <w:bookmarkEnd w:id="141"/>
      <w:r w:rsidR="005D0B99" w:rsidRPr="00A64DA8">
        <w:rPr>
          <w:rStyle w:val="CharStyle31"/>
          <w:b w:val="0"/>
          <w:bCs w:val="0"/>
          <w:iCs/>
          <w:color w:val="000000" w:themeColor="text1"/>
        </w:rPr>
        <w:t>,</w:t>
      </w:r>
      <w:r w:rsidR="008F0CFA" w:rsidRPr="00A64DA8">
        <w:rPr>
          <w:rStyle w:val="CharStyle31"/>
          <w:b w:val="0"/>
          <w:bCs w:val="0"/>
          <w:iCs/>
          <w:color w:val="000000" w:themeColor="text1"/>
        </w:rPr>
        <w:t xml:space="preserve"> todėl kyla abejonių, ar </w:t>
      </w:r>
      <w:r w:rsidR="00577FD2" w:rsidRPr="00A64DA8">
        <w:rPr>
          <w:rStyle w:val="CharStyle31"/>
          <w:b w:val="0"/>
          <w:bCs w:val="0"/>
          <w:iCs/>
          <w:color w:val="000000" w:themeColor="text1"/>
        </w:rPr>
        <w:t>tokios išlaidos</w:t>
      </w:r>
      <w:r w:rsidR="008F0CFA" w:rsidRPr="00A64DA8">
        <w:rPr>
          <w:rStyle w:val="CharStyle31"/>
          <w:b w:val="0"/>
          <w:bCs w:val="0"/>
          <w:iCs/>
          <w:color w:val="000000" w:themeColor="text1"/>
        </w:rPr>
        <w:t xml:space="preserve"> gali būti pripažįstamos atlygintinomis pagal Jonavos rajono savivaldybės tarybos veiklos reglamentus kaip susijusios su </w:t>
      </w:r>
      <w:bookmarkStart w:id="142" w:name="Buk_129"/>
      <w:r w:rsidR="00FA6AD2" w:rsidRPr="00FA6AD2">
        <w:rPr>
          <w:rStyle w:val="CharStyle31"/>
          <w:b w:val="0"/>
          <w:bCs w:val="0"/>
          <w:iCs/>
        </w:rPr>
        <w:t>M. S.</w:t>
      </w:r>
      <w:bookmarkEnd w:id="142"/>
      <w:r w:rsidR="008F0CFA" w:rsidRPr="00A64DA8">
        <w:rPr>
          <w:rStyle w:val="CharStyle31"/>
          <w:b w:val="0"/>
          <w:bCs w:val="0"/>
          <w:iCs/>
          <w:color w:val="000000" w:themeColor="text1"/>
        </w:rPr>
        <w:t>, kaip tarybos nario</w:t>
      </w:r>
      <w:r w:rsidR="00DE3D2D" w:rsidRPr="00A64DA8">
        <w:rPr>
          <w:rStyle w:val="CharStyle31"/>
          <w:b w:val="0"/>
          <w:bCs w:val="0"/>
          <w:iCs/>
          <w:color w:val="000000" w:themeColor="text1"/>
        </w:rPr>
        <w:t>,</w:t>
      </w:r>
      <w:r w:rsidR="008F0CFA" w:rsidRPr="00A64DA8">
        <w:rPr>
          <w:rStyle w:val="CharStyle31"/>
          <w:b w:val="0"/>
          <w:bCs w:val="0"/>
          <w:iCs/>
          <w:color w:val="000000" w:themeColor="text1"/>
        </w:rPr>
        <w:t xml:space="preserve"> veikla</w:t>
      </w:r>
      <w:r w:rsidR="00577FD2" w:rsidRPr="00A64DA8">
        <w:rPr>
          <w:rStyle w:val="CharStyle31"/>
          <w:b w:val="0"/>
          <w:bCs w:val="0"/>
          <w:iCs/>
          <w:color w:val="000000" w:themeColor="text1"/>
        </w:rPr>
        <w:t>, todėl siekiant nustatyti įvykio aplinkybes buvo inicijuoti ikiteisminio tyrimo veiksmai</w:t>
      </w:r>
      <w:r w:rsidR="008F0CFA" w:rsidRPr="00A64DA8">
        <w:rPr>
          <w:rStyle w:val="CharStyle31"/>
          <w:b w:val="0"/>
          <w:bCs w:val="0"/>
          <w:iCs/>
          <w:color w:val="000000" w:themeColor="text1"/>
        </w:rPr>
        <w:t>. Pirmosios instancijos teismas, įvertinęs</w:t>
      </w:r>
      <w:r w:rsidR="00DE3D2D" w:rsidRPr="00A64DA8">
        <w:rPr>
          <w:rStyle w:val="CharStyle31"/>
          <w:b w:val="0"/>
          <w:bCs w:val="0"/>
          <w:iCs/>
          <w:color w:val="000000" w:themeColor="text1"/>
        </w:rPr>
        <w:t xml:space="preserve"> </w:t>
      </w:r>
      <w:r w:rsidR="00D62491" w:rsidRPr="00A64DA8">
        <w:rPr>
          <w:rStyle w:val="CharStyle31"/>
          <w:b w:val="0"/>
          <w:bCs w:val="0"/>
          <w:iCs/>
          <w:color w:val="000000" w:themeColor="text1"/>
        </w:rPr>
        <w:t xml:space="preserve">ikiteisminio </w:t>
      </w:r>
      <w:r w:rsidR="00DE3D2D" w:rsidRPr="00A64DA8">
        <w:rPr>
          <w:rStyle w:val="CharStyle31"/>
          <w:b w:val="0"/>
          <w:bCs w:val="0"/>
          <w:iCs/>
          <w:color w:val="000000" w:themeColor="text1"/>
        </w:rPr>
        <w:t>tyrimo</w:t>
      </w:r>
      <w:r w:rsidR="00D62491" w:rsidRPr="00A64DA8">
        <w:rPr>
          <w:rStyle w:val="CharStyle31"/>
          <w:b w:val="0"/>
          <w:bCs w:val="0"/>
          <w:iCs/>
          <w:color w:val="000000" w:themeColor="text1"/>
        </w:rPr>
        <w:t xml:space="preserve"> ir bylos nagrinėjimo teisme</w:t>
      </w:r>
      <w:r w:rsidR="00DE3D2D" w:rsidRPr="00A64DA8">
        <w:rPr>
          <w:rStyle w:val="CharStyle31"/>
          <w:b w:val="0"/>
          <w:bCs w:val="0"/>
          <w:iCs/>
          <w:color w:val="000000" w:themeColor="text1"/>
        </w:rPr>
        <w:t xml:space="preserve"> metu surinktus duomenis, </w:t>
      </w:r>
      <w:r w:rsidR="008F0CFA" w:rsidRPr="00A64DA8">
        <w:rPr>
          <w:rStyle w:val="CharStyle31"/>
          <w:b w:val="0"/>
          <w:bCs w:val="0"/>
          <w:iCs/>
          <w:color w:val="000000" w:themeColor="text1"/>
        </w:rPr>
        <w:t xml:space="preserve">konstatavo, kad </w:t>
      </w:r>
      <w:r w:rsidR="00DE3D2D" w:rsidRPr="00A64DA8">
        <w:rPr>
          <w:rStyle w:val="CharStyle31"/>
          <w:b w:val="0"/>
          <w:bCs w:val="0"/>
          <w:iCs/>
          <w:color w:val="000000" w:themeColor="text1"/>
        </w:rPr>
        <w:t>aplinkybės, jog</w:t>
      </w:r>
      <w:r w:rsidR="008F0CFA" w:rsidRPr="00A64DA8">
        <w:rPr>
          <w:rStyle w:val="CharStyle31"/>
          <w:b w:val="0"/>
          <w:bCs w:val="0"/>
          <w:iCs/>
          <w:color w:val="000000" w:themeColor="text1"/>
        </w:rPr>
        <w:t xml:space="preserve"> </w:t>
      </w:r>
      <w:bookmarkStart w:id="143" w:name="Buk_130"/>
      <w:r w:rsidR="00FA6AD2" w:rsidRPr="00FA6AD2">
        <w:rPr>
          <w:rStyle w:val="CharStyle31"/>
          <w:b w:val="0"/>
          <w:bCs w:val="0"/>
          <w:iCs/>
        </w:rPr>
        <w:t xml:space="preserve">M. S. </w:t>
      </w:r>
      <w:bookmarkEnd w:id="143"/>
      <w:r w:rsidR="00577FD2" w:rsidRPr="00A64DA8">
        <w:rPr>
          <w:rStyle w:val="CharStyle31"/>
          <w:b w:val="0"/>
          <w:bCs w:val="0"/>
          <w:iCs/>
          <w:color w:val="000000" w:themeColor="text1"/>
        </w:rPr>
        <w:t xml:space="preserve">sutuoktinė </w:t>
      </w:r>
      <w:bookmarkStart w:id="144" w:name="Buk_77"/>
      <w:r w:rsidR="00FA6AD2" w:rsidRPr="00FA6AD2">
        <w:rPr>
          <w:rStyle w:val="CharStyle31"/>
          <w:b w:val="0"/>
          <w:bCs w:val="0"/>
          <w:iCs/>
        </w:rPr>
        <w:t xml:space="preserve">A. S. </w:t>
      </w:r>
      <w:bookmarkEnd w:id="144"/>
      <w:r w:rsidR="008F0CFA" w:rsidRPr="00A64DA8">
        <w:rPr>
          <w:rStyle w:val="CharStyle31"/>
          <w:b w:val="0"/>
          <w:bCs w:val="0"/>
          <w:iCs/>
          <w:color w:val="000000" w:themeColor="text1"/>
        </w:rPr>
        <w:t>sudar</w:t>
      </w:r>
      <w:r w:rsidR="00DE3D2D" w:rsidRPr="00A64DA8">
        <w:rPr>
          <w:rStyle w:val="CharStyle31"/>
          <w:b w:val="0"/>
          <w:bCs w:val="0"/>
          <w:iCs/>
          <w:color w:val="000000" w:themeColor="text1"/>
        </w:rPr>
        <w:t>ė</w:t>
      </w:r>
      <w:r w:rsidR="008F0CFA" w:rsidRPr="00A64DA8">
        <w:rPr>
          <w:rStyle w:val="CharStyle31"/>
          <w:iCs/>
          <w:color w:val="000000" w:themeColor="text1"/>
        </w:rPr>
        <w:t xml:space="preserve"> </w:t>
      </w:r>
      <w:r w:rsidR="008F0CFA" w:rsidRPr="00A64DA8">
        <w:rPr>
          <w:color w:val="000000" w:themeColor="text1"/>
        </w:rPr>
        <w:t>mobiliojo elektroninio parašo suteikimo</w:t>
      </w:r>
      <w:r w:rsidR="00D554C9" w:rsidRPr="00A64DA8">
        <w:rPr>
          <w:color w:val="000000" w:themeColor="text1"/>
        </w:rPr>
        <w:t xml:space="preserve"> </w:t>
      </w:r>
      <w:r w:rsidR="008F0CFA" w:rsidRPr="00A64DA8">
        <w:rPr>
          <w:color w:val="000000" w:themeColor="text1"/>
        </w:rPr>
        <w:t>sutartį</w:t>
      </w:r>
      <w:r w:rsidR="00D554C9" w:rsidRPr="00A64DA8">
        <w:rPr>
          <w:color w:val="000000" w:themeColor="text1"/>
        </w:rPr>
        <w:t xml:space="preserve">, kurioje nurodė naudojanti </w:t>
      </w:r>
      <w:r w:rsidR="00C12123" w:rsidRPr="00A64DA8">
        <w:rPr>
          <w:color w:val="000000" w:themeColor="text1"/>
        </w:rPr>
        <w:t>abonento</w:t>
      </w:r>
      <w:r w:rsidR="00D554C9" w:rsidRPr="00A64DA8">
        <w:rPr>
          <w:color w:val="000000" w:themeColor="text1"/>
        </w:rPr>
        <w:t xml:space="preserve"> numerį </w:t>
      </w:r>
      <w:r w:rsidR="00EE3637">
        <w:rPr>
          <w:color w:val="000000" w:themeColor="text1"/>
        </w:rPr>
        <w:t>(duomenys neskelbtini)</w:t>
      </w:r>
      <w:r w:rsidR="00D554C9" w:rsidRPr="00A64DA8">
        <w:rPr>
          <w:color w:val="000000" w:themeColor="text1"/>
        </w:rPr>
        <w:t xml:space="preserve"> (3 t., b. l. 129–131), jo</w:t>
      </w:r>
      <w:r w:rsidR="00D62491" w:rsidRPr="00A64DA8">
        <w:rPr>
          <w:color w:val="000000" w:themeColor="text1"/>
        </w:rPr>
        <w:t>g</w:t>
      </w:r>
      <w:r w:rsidR="00D554C9" w:rsidRPr="00A64DA8">
        <w:rPr>
          <w:color w:val="000000" w:themeColor="text1"/>
        </w:rPr>
        <w:t xml:space="preserve"> </w:t>
      </w:r>
      <w:r w:rsidR="00DE3D2D" w:rsidRPr="00A64DA8">
        <w:rPr>
          <w:color w:val="000000" w:themeColor="text1"/>
        </w:rPr>
        <w:t>ji</w:t>
      </w:r>
      <w:r w:rsidR="00D554C9" w:rsidRPr="00A64DA8">
        <w:rPr>
          <w:color w:val="000000" w:themeColor="text1"/>
        </w:rPr>
        <w:t xml:space="preserve"> valstybės informacinėse sistemose ir registruose </w:t>
      </w:r>
      <w:r w:rsidR="00577FD2" w:rsidRPr="00A64DA8">
        <w:rPr>
          <w:color w:val="000000" w:themeColor="text1"/>
        </w:rPr>
        <w:t>šį</w:t>
      </w:r>
      <w:r w:rsidR="002C60A5" w:rsidRPr="00A64DA8">
        <w:rPr>
          <w:color w:val="000000" w:themeColor="text1"/>
        </w:rPr>
        <w:t> </w:t>
      </w:r>
      <w:r w:rsidR="00577FD2" w:rsidRPr="00A64DA8">
        <w:rPr>
          <w:color w:val="000000" w:themeColor="text1"/>
        </w:rPr>
        <w:t xml:space="preserve">numerį nurodė </w:t>
      </w:r>
      <w:r w:rsidR="00C71DFD">
        <w:rPr>
          <w:color w:val="000000" w:themeColor="text1"/>
        </w:rPr>
        <w:t xml:space="preserve">kaip </w:t>
      </w:r>
      <w:r w:rsidR="00DE3D2D" w:rsidRPr="00A64DA8">
        <w:rPr>
          <w:color w:val="000000" w:themeColor="text1"/>
        </w:rPr>
        <w:t>savo kontaktin</w:t>
      </w:r>
      <w:r w:rsidR="00C71DFD">
        <w:rPr>
          <w:color w:val="000000" w:themeColor="text1"/>
        </w:rPr>
        <w:t>į</w:t>
      </w:r>
      <w:r w:rsidR="00DE3D2D" w:rsidRPr="00A64DA8">
        <w:rPr>
          <w:color w:val="000000" w:themeColor="text1"/>
        </w:rPr>
        <w:t xml:space="preserve"> numer</w:t>
      </w:r>
      <w:r w:rsidR="00C71DFD">
        <w:rPr>
          <w:color w:val="000000" w:themeColor="text1"/>
        </w:rPr>
        <w:t>į</w:t>
      </w:r>
      <w:r w:rsidR="00DE3D2D" w:rsidRPr="00A64DA8">
        <w:rPr>
          <w:color w:val="000000" w:themeColor="text1"/>
        </w:rPr>
        <w:t xml:space="preserve"> </w:t>
      </w:r>
      <w:r w:rsidR="008F0CFA" w:rsidRPr="00A64DA8">
        <w:rPr>
          <w:color w:val="000000" w:themeColor="text1"/>
        </w:rPr>
        <w:t>(3 t., b. l. 134</w:t>
      </w:r>
      <w:r w:rsidR="00D554C9" w:rsidRPr="00A64DA8">
        <w:rPr>
          <w:color w:val="000000" w:themeColor="text1"/>
        </w:rPr>
        <w:t xml:space="preserve">, </w:t>
      </w:r>
      <w:r w:rsidR="008F0CFA" w:rsidRPr="00A64DA8">
        <w:rPr>
          <w:color w:val="000000" w:themeColor="text1"/>
        </w:rPr>
        <w:t>137–138</w:t>
      </w:r>
      <w:r w:rsidR="00E05AAB">
        <w:rPr>
          <w:color w:val="000000" w:themeColor="text1"/>
        </w:rPr>
        <w:t>;</w:t>
      </w:r>
      <w:r w:rsidR="002C60A5" w:rsidRPr="00A64DA8">
        <w:rPr>
          <w:color w:val="000000" w:themeColor="text1"/>
        </w:rPr>
        <w:t xml:space="preserve"> </w:t>
      </w:r>
      <w:r w:rsidR="008F0CFA" w:rsidRPr="00A64DA8">
        <w:rPr>
          <w:color w:val="000000" w:themeColor="text1"/>
        </w:rPr>
        <w:t>8 t.,</w:t>
      </w:r>
      <w:r w:rsidR="00B2690A">
        <w:rPr>
          <w:color w:val="000000" w:themeColor="text1"/>
        </w:rPr>
        <w:t> </w:t>
      </w:r>
      <w:r w:rsidR="008F0CFA" w:rsidRPr="00A64DA8">
        <w:rPr>
          <w:color w:val="000000" w:themeColor="text1"/>
        </w:rPr>
        <w:t>b.</w:t>
      </w:r>
      <w:r w:rsidR="00AA1F32">
        <w:rPr>
          <w:color w:val="000000" w:themeColor="text1"/>
        </w:rPr>
        <w:t> </w:t>
      </w:r>
      <w:r w:rsidR="008F0CFA" w:rsidRPr="00A64DA8">
        <w:rPr>
          <w:color w:val="000000" w:themeColor="text1"/>
        </w:rPr>
        <w:t>l.</w:t>
      </w:r>
      <w:r w:rsidR="00AA1F32">
        <w:rPr>
          <w:color w:val="000000" w:themeColor="text1"/>
        </w:rPr>
        <w:t> </w:t>
      </w:r>
      <w:r w:rsidR="008F0CFA" w:rsidRPr="00A64DA8">
        <w:rPr>
          <w:color w:val="000000" w:themeColor="text1"/>
        </w:rPr>
        <w:t>55–58</w:t>
      </w:r>
      <w:r w:rsidR="00D554C9" w:rsidRPr="00A64DA8">
        <w:rPr>
          <w:color w:val="000000" w:themeColor="text1"/>
        </w:rPr>
        <w:t xml:space="preserve">, </w:t>
      </w:r>
      <w:r w:rsidR="008F0CFA" w:rsidRPr="00A64DA8">
        <w:rPr>
          <w:rStyle w:val="Hipersaitas"/>
          <w:color w:val="000000" w:themeColor="text1"/>
          <w:lang w:bidi="en-US"/>
        </w:rPr>
        <w:t>65</w:t>
      </w:r>
      <w:r w:rsidR="008F0CFA" w:rsidRPr="00A64DA8">
        <w:rPr>
          <w:color w:val="000000" w:themeColor="text1"/>
        </w:rPr>
        <w:t>–</w:t>
      </w:r>
      <w:r w:rsidR="008F0CFA" w:rsidRPr="00A64DA8">
        <w:rPr>
          <w:rStyle w:val="Hipersaitas"/>
          <w:color w:val="000000" w:themeColor="text1"/>
          <w:lang w:bidi="en-US"/>
        </w:rPr>
        <w:t>87</w:t>
      </w:r>
      <w:r w:rsidR="00D554C9" w:rsidRPr="00A64DA8">
        <w:rPr>
          <w:rStyle w:val="Hipersaitas"/>
          <w:color w:val="000000" w:themeColor="text1"/>
          <w:lang w:bidi="en-US"/>
        </w:rPr>
        <w:t xml:space="preserve">, </w:t>
      </w:r>
      <w:r w:rsidR="00D554C9" w:rsidRPr="00A64DA8">
        <w:rPr>
          <w:color w:val="000000" w:themeColor="text1"/>
        </w:rPr>
        <w:t>95–103</w:t>
      </w:r>
      <w:r w:rsidR="008F0CFA" w:rsidRPr="00A64DA8">
        <w:rPr>
          <w:rStyle w:val="Hipersaitas"/>
          <w:color w:val="000000" w:themeColor="text1"/>
          <w:lang w:bidi="en-US"/>
        </w:rPr>
        <w:t xml:space="preserve">), </w:t>
      </w:r>
      <w:r w:rsidR="00D62491" w:rsidRPr="00A64DA8">
        <w:rPr>
          <w:rStyle w:val="Hipersaitas"/>
          <w:color w:val="000000" w:themeColor="text1"/>
          <w:lang w:bidi="en-US"/>
        </w:rPr>
        <w:t xml:space="preserve">jungėsi </w:t>
      </w:r>
      <w:r w:rsidR="00DE3D2D" w:rsidRPr="00A64DA8">
        <w:rPr>
          <w:rStyle w:val="Hipersaitas"/>
          <w:color w:val="000000" w:themeColor="text1"/>
          <w:lang w:bidi="en-US"/>
        </w:rPr>
        <w:t xml:space="preserve">su </w:t>
      </w:r>
      <w:r w:rsidR="00577FD2" w:rsidRPr="00A64DA8">
        <w:rPr>
          <w:rStyle w:val="Hipersaitas"/>
          <w:color w:val="000000" w:themeColor="text1"/>
          <w:lang w:bidi="en-US"/>
        </w:rPr>
        <w:t xml:space="preserve">juo </w:t>
      </w:r>
      <w:r w:rsidR="008F0CFA" w:rsidRPr="00A64DA8">
        <w:rPr>
          <w:color w:val="000000" w:themeColor="text1"/>
        </w:rPr>
        <w:t>prie elektroninių paskyrų (8 t., b.</w:t>
      </w:r>
      <w:r w:rsidR="00DE3D2D" w:rsidRPr="00A64DA8">
        <w:rPr>
          <w:color w:val="000000" w:themeColor="text1"/>
        </w:rPr>
        <w:t> </w:t>
      </w:r>
      <w:r w:rsidR="008F0CFA" w:rsidRPr="00A64DA8">
        <w:rPr>
          <w:color w:val="000000" w:themeColor="text1"/>
        </w:rPr>
        <w:t>l.</w:t>
      </w:r>
      <w:r w:rsidR="00DE3D2D" w:rsidRPr="00A64DA8">
        <w:rPr>
          <w:color w:val="000000" w:themeColor="text1"/>
        </w:rPr>
        <w:t> </w:t>
      </w:r>
      <w:r w:rsidR="008F0CFA" w:rsidRPr="00A64DA8">
        <w:rPr>
          <w:color w:val="000000" w:themeColor="text1"/>
        </w:rPr>
        <w:t>95–103),</w:t>
      </w:r>
      <w:r w:rsidR="00D554C9" w:rsidRPr="00A64DA8">
        <w:rPr>
          <w:color w:val="000000" w:themeColor="text1"/>
        </w:rPr>
        <w:t xml:space="preserve"> </w:t>
      </w:r>
      <w:r w:rsidR="00577FD2" w:rsidRPr="00A64DA8">
        <w:rPr>
          <w:color w:val="000000" w:themeColor="text1"/>
        </w:rPr>
        <w:t xml:space="preserve">naudojo </w:t>
      </w:r>
      <w:r w:rsidR="00DE3D2D" w:rsidRPr="00A64DA8">
        <w:rPr>
          <w:rStyle w:val="Bodytext2Bold"/>
          <w:rFonts w:eastAsia="Calibri"/>
          <w:b w:val="0"/>
          <w:bCs w:val="0"/>
          <w:color w:val="000000" w:themeColor="text1"/>
          <w:sz w:val="24"/>
          <w:szCs w:val="24"/>
        </w:rPr>
        <w:t xml:space="preserve">įregistruodama </w:t>
      </w:r>
      <w:r w:rsidR="00D554C9" w:rsidRPr="00A64DA8">
        <w:rPr>
          <w:rStyle w:val="Bodytext2Bold"/>
          <w:rFonts w:eastAsia="Calibri"/>
          <w:b w:val="0"/>
          <w:bCs w:val="0"/>
          <w:color w:val="000000" w:themeColor="text1"/>
          <w:sz w:val="24"/>
          <w:szCs w:val="24"/>
        </w:rPr>
        <w:t xml:space="preserve">MB </w:t>
      </w:r>
      <w:r w:rsidR="008F0CFA" w:rsidRPr="00A64DA8">
        <w:rPr>
          <w:rStyle w:val="Bodytext2Bold"/>
          <w:rFonts w:eastAsia="Calibri"/>
          <w:b w:val="0"/>
          <w:bCs w:val="0"/>
          <w:color w:val="000000" w:themeColor="text1"/>
          <w:sz w:val="24"/>
          <w:szCs w:val="24"/>
        </w:rPr>
        <w:t>„</w:t>
      </w:r>
      <w:r w:rsidR="008F0CFA" w:rsidRPr="00A64DA8">
        <w:rPr>
          <w:color w:val="000000" w:themeColor="text1"/>
        </w:rPr>
        <w:t>H</w:t>
      </w:r>
      <w:r w:rsidR="003D07CA">
        <w:rPr>
          <w:color w:val="000000" w:themeColor="text1"/>
        </w:rPr>
        <w:t>.</w:t>
      </w:r>
      <w:r w:rsidR="008F0CFA" w:rsidRPr="00A64DA8">
        <w:rPr>
          <w:color w:val="000000" w:themeColor="text1"/>
        </w:rPr>
        <w:t xml:space="preserve">“ </w:t>
      </w:r>
      <w:r w:rsidR="008F0CFA" w:rsidRPr="00A64DA8">
        <w:rPr>
          <w:rStyle w:val="Hipersaitas"/>
          <w:color w:val="000000" w:themeColor="text1"/>
          <w:lang w:bidi="en-US"/>
        </w:rPr>
        <w:t>(8 t., b. l. 90</w:t>
      </w:r>
      <w:r w:rsidR="008F0CFA" w:rsidRPr="00A64DA8">
        <w:rPr>
          <w:color w:val="000000" w:themeColor="text1"/>
        </w:rPr>
        <w:t>–</w:t>
      </w:r>
      <w:r w:rsidR="008F0CFA" w:rsidRPr="00A64DA8">
        <w:rPr>
          <w:rStyle w:val="Hipersaitas"/>
          <w:color w:val="000000" w:themeColor="text1"/>
          <w:lang w:bidi="en-US"/>
        </w:rPr>
        <w:t>91)</w:t>
      </w:r>
      <w:r w:rsidR="00855DB0" w:rsidRPr="00A64DA8">
        <w:rPr>
          <w:rStyle w:val="Hipersaitas"/>
          <w:color w:val="000000" w:themeColor="text1"/>
          <w:lang w:bidi="en-US"/>
        </w:rPr>
        <w:t xml:space="preserve">, </w:t>
      </w:r>
      <w:r w:rsidR="00855DB0" w:rsidRPr="00A64DA8">
        <w:rPr>
          <w:color w:val="000000" w:themeColor="text1"/>
        </w:rPr>
        <w:t>patvirtina</w:t>
      </w:r>
      <w:r w:rsidR="008F0CFA" w:rsidRPr="00A64DA8">
        <w:rPr>
          <w:color w:val="000000" w:themeColor="text1"/>
        </w:rPr>
        <w:t>, kad</w:t>
      </w:r>
      <w:r w:rsidR="00855DB0" w:rsidRPr="00A64DA8">
        <w:rPr>
          <w:color w:val="000000" w:themeColor="text1"/>
        </w:rPr>
        <w:t xml:space="preserve"> </w:t>
      </w:r>
      <w:r w:rsidR="00D62491" w:rsidRPr="00A64DA8">
        <w:rPr>
          <w:color w:val="000000" w:themeColor="text1"/>
        </w:rPr>
        <w:t xml:space="preserve">būtent ji </w:t>
      </w:r>
      <w:r w:rsidR="00577FD2" w:rsidRPr="00A64DA8">
        <w:rPr>
          <w:color w:val="000000" w:themeColor="text1"/>
        </w:rPr>
        <w:t>buvo pagrindinė šio </w:t>
      </w:r>
      <w:r w:rsidR="00C12123" w:rsidRPr="00A64DA8">
        <w:rPr>
          <w:color w:val="000000" w:themeColor="text1"/>
        </w:rPr>
        <w:t>abonento</w:t>
      </w:r>
      <w:r w:rsidR="00577FD2" w:rsidRPr="00A64DA8">
        <w:rPr>
          <w:color w:val="000000" w:themeColor="text1"/>
        </w:rPr>
        <w:t> </w:t>
      </w:r>
      <w:r w:rsidR="00855DB0" w:rsidRPr="00A64DA8">
        <w:rPr>
          <w:color w:val="000000" w:themeColor="text1"/>
        </w:rPr>
        <w:t>numeri</w:t>
      </w:r>
      <w:r w:rsidR="00577FD2" w:rsidRPr="00A64DA8">
        <w:rPr>
          <w:color w:val="000000" w:themeColor="text1"/>
        </w:rPr>
        <w:t>o naudotoja</w:t>
      </w:r>
      <w:r w:rsidR="00855DB0" w:rsidRPr="00A64DA8">
        <w:t xml:space="preserve">, todėl </w:t>
      </w:r>
      <w:r w:rsidR="00577FD2" w:rsidRPr="00A64DA8">
        <w:t xml:space="preserve">tokios išlaidos negalėjo būti atlyginamos. </w:t>
      </w:r>
      <w:r w:rsidR="00D62491" w:rsidRPr="00A64DA8">
        <w:t>N</w:t>
      </w:r>
      <w:r w:rsidR="00855DB0" w:rsidRPr="00A64DA8">
        <w:t>uteist</w:t>
      </w:r>
      <w:r w:rsidR="00DE3D2D" w:rsidRPr="00A64DA8">
        <w:t>asis</w:t>
      </w:r>
      <w:r w:rsidR="00577FD2" w:rsidRPr="00A64DA8">
        <w:t> </w:t>
      </w:r>
      <w:bookmarkStart w:id="145" w:name="Buk_209"/>
      <w:r w:rsidR="00FA6AD2" w:rsidRPr="00FA6AD2">
        <w:t xml:space="preserve">M. S. </w:t>
      </w:r>
      <w:bookmarkEnd w:id="145"/>
      <w:r w:rsidR="00855DB0" w:rsidRPr="00A64DA8">
        <w:t xml:space="preserve">nesutinka su tokiomis </w:t>
      </w:r>
      <w:r w:rsidR="00DE3D2D" w:rsidRPr="00A64DA8">
        <w:t xml:space="preserve">pirmosios instancijos </w:t>
      </w:r>
      <w:r w:rsidR="00855DB0" w:rsidRPr="00A64DA8">
        <w:t>teismo išvadomis</w:t>
      </w:r>
      <w:r w:rsidR="00AA1F32">
        <w:t>.</w:t>
      </w:r>
      <w:r w:rsidR="00855DB0" w:rsidRPr="00A64DA8">
        <w:t xml:space="preserve"> </w:t>
      </w:r>
      <w:r w:rsidR="00AA1F32">
        <w:t>J</w:t>
      </w:r>
      <w:r w:rsidR="00855DB0" w:rsidRPr="00A64DA8">
        <w:t>o</w:t>
      </w:r>
      <w:r w:rsidR="00F8208D">
        <w:t> </w:t>
      </w:r>
      <w:r w:rsidR="00855DB0" w:rsidRPr="00A64DA8">
        <w:t>vertinimu, nuosprendis yra nepagrįstas,</w:t>
      </w:r>
      <w:r w:rsidR="00DE3D2D" w:rsidRPr="00A64DA8">
        <w:t xml:space="preserve"> priimtas neįsigilinus į bylos aplinkybes,</w:t>
      </w:r>
      <w:r w:rsidR="00855DB0" w:rsidRPr="00A64DA8">
        <w:t xml:space="preserve"> </w:t>
      </w:r>
      <w:r w:rsidR="00D62491" w:rsidRPr="00A64DA8">
        <w:t xml:space="preserve">todėl </w:t>
      </w:r>
      <w:r w:rsidR="00DE3D2D" w:rsidRPr="00A64DA8">
        <w:t xml:space="preserve">apeliacinės instancijos teismo </w:t>
      </w:r>
      <w:r w:rsidR="00855DB0" w:rsidRPr="00A64DA8">
        <w:t xml:space="preserve">teisėjų kolegija pakartotinai vertina duomenis, susijusius su </w:t>
      </w:r>
      <w:r w:rsidR="00C12123" w:rsidRPr="00A64DA8">
        <w:rPr>
          <w:color w:val="000000" w:themeColor="text1"/>
        </w:rPr>
        <w:t>abonento</w:t>
      </w:r>
      <w:r w:rsidR="00855DB0" w:rsidRPr="00A64DA8">
        <w:rPr>
          <w:color w:val="000000" w:themeColor="text1"/>
        </w:rPr>
        <w:t xml:space="preserve"> numerio </w:t>
      </w:r>
      <w:r w:rsidR="00EE3637">
        <w:rPr>
          <w:color w:val="000000" w:themeColor="text1"/>
        </w:rPr>
        <w:t>(duomenys neskelbtini)</w:t>
      </w:r>
      <w:r w:rsidR="00855DB0" w:rsidRPr="00A64DA8">
        <w:rPr>
          <w:color w:val="000000" w:themeColor="text1"/>
        </w:rPr>
        <w:t xml:space="preserve"> priklausomumu. </w:t>
      </w:r>
    </w:p>
    <w:p w14:paraId="490C5113" w14:textId="4C3AB200" w:rsidR="0052518F" w:rsidRPr="00A64DA8" w:rsidRDefault="00FA6AD2" w:rsidP="0052518F">
      <w:pPr>
        <w:pStyle w:val="Sraopastraipa"/>
        <w:numPr>
          <w:ilvl w:val="0"/>
          <w:numId w:val="2"/>
        </w:numPr>
        <w:spacing w:before="120" w:after="120"/>
        <w:ind w:left="737" w:hanging="737"/>
        <w:contextualSpacing w:val="0"/>
        <w:jc w:val="both"/>
      </w:pPr>
      <w:bookmarkStart w:id="146" w:name="Buk_210"/>
      <w:r w:rsidRPr="00FA6AD2">
        <w:t>M. S.</w:t>
      </w:r>
      <w:bookmarkEnd w:id="146"/>
      <w:r w:rsidR="00125893" w:rsidRPr="00A64DA8">
        <w:t xml:space="preserve">, </w:t>
      </w:r>
      <w:r w:rsidR="00DF5F71" w:rsidRPr="00A64DA8">
        <w:t>2023 m. rugsėjo 20 d. apklaus</w:t>
      </w:r>
      <w:r w:rsidR="001F7CE7" w:rsidRPr="00A64DA8">
        <w:t>tas kaip</w:t>
      </w:r>
      <w:r w:rsidR="00DF5F71" w:rsidRPr="00A64DA8">
        <w:t xml:space="preserve"> liudytoj</w:t>
      </w:r>
      <w:r w:rsidR="001F7CE7" w:rsidRPr="00A64DA8">
        <w:t>as</w:t>
      </w:r>
      <w:r w:rsidR="00DF5F71" w:rsidRPr="00A64DA8">
        <w:t xml:space="preserve"> BPK 80 straipsnio 1 punkto ir 82</w:t>
      </w:r>
      <w:r w:rsidR="006E188E">
        <w:t> </w:t>
      </w:r>
      <w:r w:rsidR="00DF5F71" w:rsidRPr="00A64DA8">
        <w:t xml:space="preserve">straipsnio 3 dalies pagrindais, nurodė, kad laikotarpiu nuo 2019 m. iki 2023 m. turėjo tris </w:t>
      </w:r>
      <w:r w:rsidR="00C12123" w:rsidRPr="00A64DA8">
        <w:rPr>
          <w:rStyle w:val="CharStyle31"/>
          <w:b w:val="0"/>
          <w:bCs w:val="0"/>
        </w:rPr>
        <w:t>abonento</w:t>
      </w:r>
      <w:r w:rsidR="00DF5F71" w:rsidRPr="00A64DA8">
        <w:t xml:space="preserve"> </w:t>
      </w:r>
      <w:r w:rsidR="00937B9E" w:rsidRPr="00A64DA8">
        <w:t>numerius</w:t>
      </w:r>
      <w:r w:rsidR="001F7CE7" w:rsidRPr="00A64DA8">
        <w:t xml:space="preserve">: </w:t>
      </w:r>
      <w:r w:rsidR="003D07CA">
        <w:t>(duomenys neskelbtini)</w:t>
      </w:r>
      <w:r w:rsidR="00DF5F71" w:rsidRPr="00A64DA8">
        <w:t>,</w:t>
      </w:r>
      <w:r w:rsidR="001F7CE7" w:rsidRPr="00A64DA8">
        <w:t xml:space="preserve"> </w:t>
      </w:r>
      <w:r w:rsidR="003D07CA">
        <w:t>(duomenys neskelbtini)</w:t>
      </w:r>
      <w:r w:rsidR="00DF5F71" w:rsidRPr="00A64DA8">
        <w:t>,</w:t>
      </w:r>
      <w:r w:rsidR="001F7CE7" w:rsidRPr="00A64DA8">
        <w:t xml:space="preserve"> </w:t>
      </w:r>
      <w:r w:rsidR="00EE3637">
        <w:t>(duomenys neskelbtini)</w:t>
      </w:r>
      <w:r w:rsidR="00DF5F71" w:rsidRPr="00A64DA8">
        <w:t xml:space="preserve"> ir</w:t>
      </w:r>
      <w:r w:rsidR="001F7CE7" w:rsidRPr="00A64DA8">
        <w:t xml:space="preserve"> </w:t>
      </w:r>
      <w:r w:rsidR="00937B9E" w:rsidRPr="00A64DA8">
        <w:t>SIM kortelę Nr.</w:t>
      </w:r>
      <w:r w:rsidR="00125893" w:rsidRPr="00A64DA8">
        <w:t> </w:t>
      </w:r>
      <w:r w:rsidR="003D07CA">
        <w:t>(duomenys neskelbtini)</w:t>
      </w:r>
      <w:r w:rsidR="00DF5F71" w:rsidRPr="00A64DA8">
        <w:t>, kuri buvo naudojama interneto ryšiui</w:t>
      </w:r>
      <w:r w:rsidR="0052518F" w:rsidRPr="00A64DA8">
        <w:t>, n</w:t>
      </w:r>
      <w:r w:rsidR="001F7CE7" w:rsidRPr="00A64DA8">
        <w:t xml:space="preserve">uo </w:t>
      </w:r>
      <w:r w:rsidR="003D07CA">
        <w:t>(duomenys neskelbtini)</w:t>
      </w:r>
      <w:r w:rsidR="003D07CA" w:rsidRPr="00A64DA8">
        <w:t xml:space="preserve"> </w:t>
      </w:r>
      <w:r w:rsidR="001F7CE7" w:rsidRPr="00A64DA8">
        <w:t xml:space="preserve">iki </w:t>
      </w:r>
      <w:r w:rsidR="003D07CA">
        <w:t>(duomenys neskelbtini)</w:t>
      </w:r>
      <w:r w:rsidR="001F7CE7" w:rsidRPr="00A64DA8">
        <w:t xml:space="preserve">, </w:t>
      </w:r>
      <w:r w:rsidR="00DF5F71" w:rsidRPr="00A64DA8">
        <w:t xml:space="preserve">sutuoktinės </w:t>
      </w:r>
      <w:bookmarkStart w:id="147" w:name="Buk_78"/>
      <w:r w:rsidRPr="00FA6AD2">
        <w:t xml:space="preserve">A. S. </w:t>
      </w:r>
      <w:bookmarkEnd w:id="147"/>
      <w:r w:rsidR="00DF5F71" w:rsidRPr="00A64DA8">
        <w:t xml:space="preserve">motinystės ir gimdymo atostogų </w:t>
      </w:r>
      <w:r w:rsidR="001F7CE7" w:rsidRPr="00A64DA8">
        <w:t>metu,</w:t>
      </w:r>
      <w:r w:rsidR="00937B9E" w:rsidRPr="00A64DA8">
        <w:t xml:space="preserve"> </w:t>
      </w:r>
      <w:r w:rsidR="00DF5F71" w:rsidRPr="00A64DA8">
        <w:t>l</w:t>
      </w:r>
      <w:r w:rsidR="00937B9E" w:rsidRPr="00A64DA8">
        <w:t>e</w:t>
      </w:r>
      <w:r w:rsidR="00DF5F71" w:rsidRPr="00A64DA8">
        <w:t xml:space="preserve">ido </w:t>
      </w:r>
      <w:r w:rsidR="00937B9E" w:rsidRPr="00A64DA8">
        <w:t xml:space="preserve">jai </w:t>
      </w:r>
      <w:r w:rsidR="00DF5F71" w:rsidRPr="00A64DA8">
        <w:t xml:space="preserve">naudotis </w:t>
      </w:r>
      <w:r w:rsidR="00C12123" w:rsidRPr="00A64DA8">
        <w:t>abonento</w:t>
      </w:r>
      <w:r w:rsidR="00937B9E" w:rsidRPr="00A64DA8">
        <w:t xml:space="preserve"> numeriu</w:t>
      </w:r>
      <w:r w:rsidR="00DF5F71" w:rsidRPr="00A64DA8">
        <w:t xml:space="preserve"> </w:t>
      </w:r>
      <w:r w:rsidR="00EE3637">
        <w:t>(duomenys neskelbtini)</w:t>
      </w:r>
      <w:r w:rsidR="0052518F" w:rsidRPr="00A64DA8">
        <w:t xml:space="preserve"> </w:t>
      </w:r>
      <w:r w:rsidR="00DF5F71" w:rsidRPr="00A64DA8">
        <w:t>(7</w:t>
      </w:r>
      <w:r w:rsidR="005D22D5" w:rsidRPr="00A64DA8">
        <w:t> </w:t>
      </w:r>
      <w:r w:rsidR="00DF5F71" w:rsidRPr="00A64DA8">
        <w:t>t., b. l. 74</w:t>
      </w:r>
      <w:r w:rsidR="001F7CE7" w:rsidRPr="00A64DA8">
        <w:t>–</w:t>
      </w:r>
      <w:r w:rsidR="00DF5F71" w:rsidRPr="00A64DA8">
        <w:t>84).</w:t>
      </w:r>
      <w:r w:rsidR="005D35D4" w:rsidRPr="00A64DA8">
        <w:t xml:space="preserve"> 2023</w:t>
      </w:r>
      <w:r w:rsidR="00937B9E" w:rsidRPr="00A64DA8">
        <w:t> </w:t>
      </w:r>
      <w:r w:rsidR="005D35D4" w:rsidRPr="00A64DA8">
        <w:t>m.</w:t>
      </w:r>
      <w:r w:rsidR="00937B9E" w:rsidRPr="00A64DA8">
        <w:t> </w:t>
      </w:r>
      <w:r w:rsidR="005D35D4" w:rsidRPr="00A64DA8">
        <w:t>gruodžio 20</w:t>
      </w:r>
      <w:r w:rsidR="0052518F" w:rsidRPr="00A64DA8">
        <w:t> </w:t>
      </w:r>
      <w:r w:rsidR="005D35D4" w:rsidRPr="00A64DA8">
        <w:t xml:space="preserve">d. </w:t>
      </w:r>
      <w:r w:rsidR="00937B9E" w:rsidRPr="00A64DA8">
        <w:t>pa</w:t>
      </w:r>
      <w:r w:rsidR="005D35D4" w:rsidRPr="00A64DA8">
        <w:t>teik</w:t>
      </w:r>
      <w:r w:rsidR="00937B9E" w:rsidRPr="00A64DA8">
        <w:t>ė</w:t>
      </w:r>
      <w:r w:rsidR="005D35D4" w:rsidRPr="00A64DA8">
        <w:t xml:space="preserve"> rašytiniu</w:t>
      </w:r>
      <w:r w:rsidR="001F7CE7" w:rsidRPr="00A64DA8">
        <w:t>s</w:t>
      </w:r>
      <w:r w:rsidR="005D35D4" w:rsidRPr="00A64DA8">
        <w:t xml:space="preserve"> paaiškinimus</w:t>
      </w:r>
      <w:r w:rsidR="00937B9E" w:rsidRPr="00A64DA8">
        <w:t xml:space="preserve">, </w:t>
      </w:r>
      <w:r w:rsidR="0052518F" w:rsidRPr="00A64DA8">
        <w:t>jog</w:t>
      </w:r>
      <w:r w:rsidR="005D35D4" w:rsidRPr="00A64DA8">
        <w:t xml:space="preserve"> </w:t>
      </w:r>
      <w:r w:rsidR="0052518F" w:rsidRPr="00A64DA8">
        <w:t xml:space="preserve">leido </w:t>
      </w:r>
      <w:bookmarkStart w:id="148" w:name="Buk_10"/>
      <w:r w:rsidRPr="00FA6AD2">
        <w:t xml:space="preserve">A. S. </w:t>
      </w:r>
      <w:bookmarkEnd w:id="148"/>
      <w:r w:rsidR="005D35D4" w:rsidRPr="00A64DA8">
        <w:t xml:space="preserve">naudotis </w:t>
      </w:r>
      <w:r w:rsidR="00C12123" w:rsidRPr="00A64DA8">
        <w:t>abonento</w:t>
      </w:r>
      <w:r w:rsidR="005D35D4" w:rsidRPr="00A64DA8">
        <w:t xml:space="preserve"> numeriu</w:t>
      </w:r>
      <w:r w:rsidR="005D22D5" w:rsidRPr="00A64DA8">
        <w:t xml:space="preserve">, tačiau </w:t>
      </w:r>
      <w:r w:rsidR="0052518F" w:rsidRPr="00A64DA8">
        <w:t xml:space="preserve">jo </w:t>
      </w:r>
      <w:r w:rsidR="005D22D5" w:rsidRPr="00A64DA8">
        <w:t>nea</w:t>
      </w:r>
      <w:r w:rsidR="005D35D4" w:rsidRPr="00A64DA8">
        <w:t>tidav</w:t>
      </w:r>
      <w:r w:rsidR="005D22D5" w:rsidRPr="00A64DA8">
        <w:t>ė, ne</w:t>
      </w:r>
      <w:r w:rsidR="005D35D4" w:rsidRPr="00A64DA8">
        <w:t>pe</w:t>
      </w:r>
      <w:r w:rsidR="00EE39AB" w:rsidRPr="00A64DA8">
        <w:t>r</w:t>
      </w:r>
      <w:r w:rsidR="005D35D4" w:rsidRPr="00A64DA8">
        <w:t>leido,</w:t>
      </w:r>
      <w:r w:rsidR="00937B9E" w:rsidRPr="00A64DA8">
        <w:t xml:space="preserve"> toliau pats juo</w:t>
      </w:r>
      <w:r w:rsidR="005D22D5" w:rsidRPr="00A64DA8">
        <w:t xml:space="preserve"> naudojosi</w:t>
      </w:r>
      <w:r w:rsidR="005D35D4" w:rsidRPr="00A64DA8">
        <w:t xml:space="preserve"> (7 t., b. l. 120</w:t>
      </w:r>
      <w:r w:rsidR="005D22D5" w:rsidRPr="00A64DA8">
        <w:t>–</w:t>
      </w:r>
      <w:r w:rsidR="005D35D4" w:rsidRPr="00A64DA8">
        <w:t>123)</w:t>
      </w:r>
      <w:r w:rsidR="00271077" w:rsidRPr="00A64DA8">
        <w:t>, šiuos</w:t>
      </w:r>
      <w:r w:rsidR="005D22D5" w:rsidRPr="00A64DA8">
        <w:t xml:space="preserve"> </w:t>
      </w:r>
      <w:r w:rsidR="00271077" w:rsidRPr="00A64DA8">
        <w:t>pa</w:t>
      </w:r>
      <w:r w:rsidR="005D22D5" w:rsidRPr="00A64DA8">
        <w:t>aiškinimus</w:t>
      </w:r>
      <w:r w:rsidR="00271077" w:rsidRPr="00A64DA8">
        <w:t xml:space="preserve"> patvirtino 2023 m. gruodžio 20 d. apklausos metu (7</w:t>
      </w:r>
      <w:r w:rsidR="00D62491" w:rsidRPr="00A64DA8">
        <w:t> </w:t>
      </w:r>
      <w:r w:rsidR="00271077" w:rsidRPr="00A64DA8">
        <w:t>t.,</w:t>
      </w:r>
      <w:r w:rsidR="00D62491" w:rsidRPr="00A64DA8">
        <w:t> </w:t>
      </w:r>
      <w:r w:rsidR="00271077" w:rsidRPr="00A64DA8">
        <w:t>b.</w:t>
      </w:r>
      <w:r w:rsidR="00937B9E" w:rsidRPr="00A64DA8">
        <w:t> </w:t>
      </w:r>
      <w:r w:rsidR="00271077" w:rsidRPr="00A64DA8">
        <w:t>l.</w:t>
      </w:r>
      <w:r w:rsidR="00937B9E" w:rsidRPr="00A64DA8">
        <w:t> </w:t>
      </w:r>
      <w:r w:rsidR="00271077" w:rsidRPr="00A64DA8">
        <w:t>126</w:t>
      </w:r>
      <w:r w:rsidR="005D22D5" w:rsidRPr="00A64DA8">
        <w:t>–</w:t>
      </w:r>
      <w:r w:rsidR="00271077" w:rsidRPr="00A64DA8">
        <w:t>131)</w:t>
      </w:r>
      <w:r w:rsidR="005D35D4" w:rsidRPr="00A64DA8">
        <w:t>.</w:t>
      </w:r>
      <w:r w:rsidR="00AE146F" w:rsidRPr="00A64DA8">
        <w:t xml:space="preserve"> 2024 m. sausio 16 d. teikdamas </w:t>
      </w:r>
      <w:r w:rsidR="00937B9E" w:rsidRPr="00A64DA8">
        <w:t xml:space="preserve">papildomus </w:t>
      </w:r>
      <w:r w:rsidR="00AE146F" w:rsidRPr="00A64DA8">
        <w:t xml:space="preserve">rašytinius paaiškinimus nurodė, kad </w:t>
      </w:r>
      <w:r w:rsidR="00594C05">
        <w:t xml:space="preserve">minėtu </w:t>
      </w:r>
      <w:r w:rsidR="00C12123" w:rsidRPr="00A64DA8">
        <w:t>abonento</w:t>
      </w:r>
      <w:r w:rsidR="00AE146F" w:rsidRPr="00A64DA8">
        <w:t xml:space="preserve"> numeriu naudojosi </w:t>
      </w:r>
      <w:r w:rsidR="00937B9E" w:rsidRPr="00A64DA8">
        <w:t>pats,</w:t>
      </w:r>
      <w:r w:rsidR="00AE146F" w:rsidRPr="00A64DA8">
        <w:t xml:space="preserve"> </w:t>
      </w:r>
      <w:r w:rsidR="0052518F" w:rsidRPr="00A64DA8">
        <w:t xml:space="preserve">tik </w:t>
      </w:r>
      <w:r w:rsidR="00AE146F" w:rsidRPr="00A64DA8">
        <w:t xml:space="preserve">retkarčiais davė pasinaudoti sutuoktinei, </w:t>
      </w:r>
      <w:bookmarkStart w:id="149" w:name="Buk_11"/>
      <w:r w:rsidRPr="00FA6AD2">
        <w:t xml:space="preserve">A. S. </w:t>
      </w:r>
      <w:bookmarkEnd w:id="149"/>
      <w:r w:rsidR="0052518F" w:rsidRPr="00A64DA8">
        <w:t>nereikėjo telefono,</w:t>
      </w:r>
      <w:r w:rsidR="00AE146F" w:rsidRPr="00A64DA8">
        <w:t xml:space="preserve"> kadangi ji buvo nėštumo, gimdymo ir vaiko priežiūros ato</w:t>
      </w:r>
      <w:r w:rsidR="009C0DDD" w:rsidRPr="00A64DA8">
        <w:t>s</w:t>
      </w:r>
      <w:r w:rsidR="00AE146F" w:rsidRPr="00A64DA8">
        <w:t xml:space="preserve">togose, </w:t>
      </w:r>
      <w:r w:rsidR="0052518F" w:rsidRPr="00A64DA8">
        <w:t>laiką</w:t>
      </w:r>
      <w:r w:rsidR="00AE146F" w:rsidRPr="00A64DA8">
        <w:t xml:space="preserve"> leido namuose, bendravimui naudojosi </w:t>
      </w:r>
      <w:r w:rsidR="005D22D5" w:rsidRPr="00A64DA8">
        <w:t xml:space="preserve">internetinėmis </w:t>
      </w:r>
      <w:r w:rsidR="00AE146F" w:rsidRPr="00A64DA8">
        <w:t xml:space="preserve">programėlėmis, </w:t>
      </w:r>
      <w:r w:rsidR="0052518F" w:rsidRPr="00A64DA8">
        <w:t xml:space="preserve">o </w:t>
      </w:r>
      <w:r w:rsidR="00937B9E" w:rsidRPr="00A64DA8">
        <w:t xml:space="preserve">telefonu pasinaudodavo tik </w:t>
      </w:r>
      <w:r w:rsidR="00AE146F" w:rsidRPr="00A64DA8">
        <w:t>išimtin</w:t>
      </w:r>
      <w:r w:rsidR="005D22D5" w:rsidRPr="00A64DA8">
        <w:t>i</w:t>
      </w:r>
      <w:r w:rsidR="00AE146F" w:rsidRPr="00A64DA8">
        <w:t xml:space="preserve">ais atvejais, </w:t>
      </w:r>
      <w:r w:rsidR="005D22D5" w:rsidRPr="00A64DA8">
        <w:t>pvz., </w:t>
      </w:r>
      <w:r w:rsidR="00AE146F" w:rsidRPr="00A64DA8">
        <w:t xml:space="preserve">bendraudama su </w:t>
      </w:r>
      <w:r w:rsidR="005D22D5" w:rsidRPr="00A64DA8">
        <w:t xml:space="preserve">valstybės </w:t>
      </w:r>
      <w:r w:rsidR="00AE146F" w:rsidRPr="00A64DA8">
        <w:t>institucijų atstovais, gydytojais</w:t>
      </w:r>
      <w:r w:rsidR="00AA1F32">
        <w:t>.</w:t>
      </w:r>
      <w:r w:rsidR="00937B9E" w:rsidRPr="00A64DA8">
        <w:t xml:space="preserve"> </w:t>
      </w:r>
      <w:r w:rsidR="00AA1F32">
        <w:rPr>
          <w:rStyle w:val="CharStyle31"/>
          <w:b w:val="0"/>
          <w:bCs w:val="0"/>
        </w:rPr>
        <w:t>A</w:t>
      </w:r>
      <w:r w:rsidR="00C12123" w:rsidRPr="00A64DA8">
        <w:rPr>
          <w:rStyle w:val="CharStyle31"/>
          <w:b w:val="0"/>
          <w:bCs w:val="0"/>
        </w:rPr>
        <w:t>bonento</w:t>
      </w:r>
      <w:r w:rsidR="00C12123" w:rsidRPr="00A64DA8">
        <w:t xml:space="preserve"> </w:t>
      </w:r>
      <w:r w:rsidR="005D22D5" w:rsidRPr="00A64DA8">
        <w:t>numeriui</w:t>
      </w:r>
      <w:r w:rsidR="00937B9E" w:rsidRPr="00A64DA8">
        <w:t xml:space="preserve"> </w:t>
      </w:r>
      <w:r w:rsidR="005D22D5" w:rsidRPr="00A64DA8">
        <w:t>teikiama</w:t>
      </w:r>
      <w:r w:rsidR="00AA1F32">
        <w:t>me</w:t>
      </w:r>
      <w:r w:rsidR="00AE146F" w:rsidRPr="00A64DA8">
        <w:t xml:space="preserve"> </w:t>
      </w:r>
      <w:r w:rsidR="005D22D5" w:rsidRPr="00A64DA8">
        <w:t xml:space="preserve">ryšio </w:t>
      </w:r>
      <w:r w:rsidR="00AE146F" w:rsidRPr="00A64DA8">
        <w:t>paslaugų plan</w:t>
      </w:r>
      <w:r w:rsidR="00AA1F32">
        <w:t>e</w:t>
      </w:r>
      <w:r w:rsidR="00AE146F" w:rsidRPr="00A64DA8">
        <w:t xml:space="preserve"> numat</w:t>
      </w:r>
      <w:r w:rsidR="00AA1F32">
        <w:t>yta</w:t>
      </w:r>
      <w:r w:rsidR="00AE146F" w:rsidRPr="00A64DA8">
        <w:t xml:space="preserve"> fiksuot</w:t>
      </w:r>
      <w:r w:rsidR="00AA1F32">
        <w:t>a</w:t>
      </w:r>
      <w:r w:rsidR="00AE146F" w:rsidRPr="00A64DA8">
        <w:t xml:space="preserve"> </w:t>
      </w:r>
      <w:r w:rsidR="005D22D5" w:rsidRPr="00A64DA8">
        <w:t>kain</w:t>
      </w:r>
      <w:r w:rsidR="00AA1F32">
        <w:t>a</w:t>
      </w:r>
      <w:r w:rsidR="00AE146F" w:rsidRPr="00A64DA8">
        <w:t>, nepriklausomai nuo</w:t>
      </w:r>
      <w:r w:rsidR="005D22D5" w:rsidRPr="00A64DA8">
        <w:t xml:space="preserve"> atliekamų</w:t>
      </w:r>
      <w:r w:rsidR="00AE146F" w:rsidRPr="00A64DA8">
        <w:t xml:space="preserve"> skambučių ir </w:t>
      </w:r>
      <w:r w:rsidR="005D22D5" w:rsidRPr="00A64DA8">
        <w:t xml:space="preserve">siunčiamų </w:t>
      </w:r>
      <w:r w:rsidR="00AE146F" w:rsidRPr="00A64DA8">
        <w:t>žinučių skaičiaus</w:t>
      </w:r>
      <w:r w:rsidR="000616C5" w:rsidRPr="00A64DA8">
        <w:t xml:space="preserve"> (7 t., b. l. 151</w:t>
      </w:r>
      <w:r w:rsidR="005D22D5" w:rsidRPr="00A64DA8">
        <w:t>–</w:t>
      </w:r>
      <w:r w:rsidR="000616C5" w:rsidRPr="00A64DA8">
        <w:t>152)</w:t>
      </w:r>
      <w:r w:rsidR="00937B9E" w:rsidRPr="00A64DA8">
        <w:t>. A</w:t>
      </w:r>
      <w:r w:rsidR="00721532" w:rsidRPr="00A64DA8">
        <w:t xml:space="preserve">pklausiamas pirmosios instancijos teisme </w:t>
      </w:r>
      <w:bookmarkStart w:id="150" w:name="Buk_211"/>
      <w:r w:rsidRPr="00FA6AD2">
        <w:t xml:space="preserve">M. S. </w:t>
      </w:r>
      <w:bookmarkEnd w:id="150"/>
      <w:r w:rsidR="00721532" w:rsidRPr="00A64DA8">
        <w:t xml:space="preserve">taip pat nurodė, kad leisdavo </w:t>
      </w:r>
      <w:r w:rsidR="005D22D5" w:rsidRPr="00A64DA8">
        <w:t xml:space="preserve">sutuoktinei </w:t>
      </w:r>
      <w:bookmarkStart w:id="151" w:name="Buk_12"/>
      <w:r w:rsidRPr="00FA6AD2">
        <w:t xml:space="preserve">A. S. </w:t>
      </w:r>
      <w:bookmarkEnd w:id="151"/>
      <w:r w:rsidR="00721532" w:rsidRPr="00A64DA8">
        <w:t xml:space="preserve">pasinaudoti </w:t>
      </w:r>
      <w:r w:rsidR="0052518F" w:rsidRPr="00A64DA8">
        <w:t xml:space="preserve">abonento numeriu </w:t>
      </w:r>
      <w:r w:rsidR="00EE3637">
        <w:t>(duomenys neskelbtini)</w:t>
      </w:r>
      <w:r w:rsidR="005D22D5" w:rsidRPr="00A64DA8">
        <w:t xml:space="preserve">, tačiau, jo teigimu, tai buvo </w:t>
      </w:r>
      <w:r w:rsidR="005D22D5" w:rsidRPr="00A64DA8">
        <w:lastRenderedPageBreak/>
        <w:t>išimtiniai atvejai</w:t>
      </w:r>
      <w:r w:rsidR="0052518F" w:rsidRPr="00A64DA8">
        <w:t xml:space="preserve">. </w:t>
      </w:r>
      <w:r w:rsidR="005D22D5" w:rsidRPr="00A64DA8">
        <w:t>Iš</w:t>
      </w:r>
      <w:r w:rsidR="00846A2A">
        <w:t> </w:t>
      </w:r>
      <w:r w:rsidR="005D22D5" w:rsidRPr="00A64DA8">
        <w:t>šių</w:t>
      </w:r>
      <w:r w:rsidR="00846A2A">
        <w:t> </w:t>
      </w:r>
      <w:r w:rsidR="0050315D" w:rsidRPr="00A64DA8">
        <w:t>nuteistojo</w:t>
      </w:r>
      <w:r w:rsidR="0052518F" w:rsidRPr="00A64DA8">
        <w:t xml:space="preserve"> </w:t>
      </w:r>
      <w:r w:rsidR="005D22D5" w:rsidRPr="00A64DA8">
        <w:t xml:space="preserve">parodymų akivaizdu, jog </w:t>
      </w:r>
      <w:r w:rsidR="0050315D" w:rsidRPr="00A64DA8">
        <w:t xml:space="preserve">ir jis </w:t>
      </w:r>
      <w:r w:rsidR="005D22D5" w:rsidRPr="00A64DA8">
        <w:t xml:space="preserve">pats pripažįsta, </w:t>
      </w:r>
      <w:r w:rsidR="0050315D" w:rsidRPr="00A64DA8">
        <w:t xml:space="preserve">kad </w:t>
      </w:r>
      <w:r w:rsidR="0050315D" w:rsidRPr="00A64DA8">
        <w:rPr>
          <w:color w:val="000000" w:themeColor="text1"/>
        </w:rPr>
        <w:t>laikotarpiu nuo 2019 m.</w:t>
      </w:r>
      <w:r w:rsidR="00846A2A">
        <w:rPr>
          <w:color w:val="000000" w:themeColor="text1"/>
        </w:rPr>
        <w:t> </w:t>
      </w:r>
      <w:r w:rsidR="0050315D" w:rsidRPr="00A64DA8">
        <w:rPr>
          <w:color w:val="000000" w:themeColor="text1"/>
        </w:rPr>
        <w:t xml:space="preserve">balandžio 11 d. iki 2023 m. balandžio 17 d., kai ėjo Jonavos rajono savivaldybės tarybos nario pareigas, </w:t>
      </w:r>
      <w:r w:rsidR="00C12123" w:rsidRPr="00A64DA8">
        <w:t>abonento</w:t>
      </w:r>
      <w:r w:rsidR="008947DD" w:rsidRPr="00A64DA8">
        <w:t xml:space="preserve"> numeriu </w:t>
      </w:r>
      <w:r w:rsidR="00EE3637">
        <w:t>(duomenys neskelbtini)</w:t>
      </w:r>
      <w:r w:rsidR="005D22D5" w:rsidRPr="00A64DA8">
        <w:t xml:space="preserve"> </w:t>
      </w:r>
      <w:r w:rsidR="008947DD" w:rsidRPr="00A64DA8">
        <w:t xml:space="preserve">naudojosi ne tik jis, bet ir jo sutuoktinė </w:t>
      </w:r>
      <w:bookmarkStart w:id="152" w:name="Buk_79"/>
      <w:r w:rsidRPr="00FA6AD2">
        <w:t>A. S.</w:t>
      </w:r>
      <w:bookmarkEnd w:id="152"/>
      <w:r w:rsidR="004962E1">
        <w:t>.</w:t>
      </w:r>
    </w:p>
    <w:p w14:paraId="49130F7F" w14:textId="293C9CA0" w:rsidR="00FE76EC" w:rsidRPr="00A64DA8" w:rsidRDefault="00001368" w:rsidP="00FE76EC">
      <w:pPr>
        <w:pStyle w:val="Sraopastraipa"/>
        <w:numPr>
          <w:ilvl w:val="0"/>
          <w:numId w:val="2"/>
        </w:numPr>
        <w:spacing w:before="120" w:after="120"/>
        <w:ind w:left="737" w:hanging="737"/>
        <w:contextualSpacing w:val="0"/>
        <w:jc w:val="both"/>
      </w:pPr>
      <w:r w:rsidRPr="00A64DA8">
        <w:t xml:space="preserve">Priešingai, nei </w:t>
      </w:r>
      <w:r w:rsidR="004C38F1" w:rsidRPr="00A64DA8">
        <w:t xml:space="preserve">nuteistasis </w:t>
      </w:r>
      <w:bookmarkStart w:id="153" w:name="Buk_212"/>
      <w:r w:rsidR="00FA6AD2" w:rsidRPr="00FA6AD2">
        <w:t xml:space="preserve">M. S. </w:t>
      </w:r>
      <w:bookmarkEnd w:id="153"/>
      <w:r w:rsidR="004C38F1" w:rsidRPr="00A64DA8">
        <w:t>nurodo apeliaciniame skunde</w:t>
      </w:r>
      <w:r w:rsidRPr="00A64DA8">
        <w:t xml:space="preserve">, </w:t>
      </w:r>
      <w:bookmarkStart w:id="154" w:name="Buk_80"/>
      <w:r w:rsidR="00FA6AD2" w:rsidRPr="00FA6AD2">
        <w:t xml:space="preserve">A. S. </w:t>
      </w:r>
      <w:bookmarkEnd w:id="154"/>
      <w:r w:rsidR="004C38F1" w:rsidRPr="00A64DA8">
        <w:t xml:space="preserve">naudojimasis abonento numeriu </w:t>
      </w:r>
      <w:r w:rsidR="00EE3637">
        <w:t>(duomenys neskelbtini)</w:t>
      </w:r>
      <w:r w:rsidR="004C38F1" w:rsidRPr="00A64DA8">
        <w:t xml:space="preserve"> </w:t>
      </w:r>
      <w:r w:rsidRPr="00A64DA8">
        <w:t>nebuvo vienkartinio pobūdžio veiksmai</w:t>
      </w:r>
      <w:r w:rsidR="0052518F" w:rsidRPr="00A64DA8">
        <w:t>, ji nuolat šį numerį naudojo savo asmeniniams poreikiams tenkinti</w:t>
      </w:r>
      <w:r w:rsidRPr="00A64DA8">
        <w:t xml:space="preserve">. </w:t>
      </w:r>
      <w:r w:rsidR="000F7D6F" w:rsidRPr="00A64DA8">
        <w:t xml:space="preserve">Nors nuo </w:t>
      </w:r>
      <w:r w:rsidR="006E188E">
        <w:t>(duomenys neskelbtini)</w:t>
      </w:r>
      <w:r w:rsidR="006E188E" w:rsidRPr="00A64DA8">
        <w:t xml:space="preserve"> </w:t>
      </w:r>
      <w:r w:rsidR="000F7D6F" w:rsidRPr="00A64DA8">
        <w:t xml:space="preserve">abonento numeris buvo perrašytas </w:t>
      </w:r>
      <w:bookmarkStart w:id="155" w:name="Buk_172"/>
      <w:r w:rsidR="00FA6AD2" w:rsidRPr="00FA6AD2">
        <w:t xml:space="preserve">M. S. </w:t>
      </w:r>
      <w:bookmarkEnd w:id="155"/>
      <w:r w:rsidR="000F7D6F" w:rsidRPr="00A64DA8">
        <w:t xml:space="preserve">(3 t., b. l. 124), </w:t>
      </w:r>
      <w:r w:rsidR="00855DB0" w:rsidRPr="00A64DA8">
        <w:rPr>
          <w:bCs/>
        </w:rPr>
        <w:t xml:space="preserve">2019 m. kovo 17 d. </w:t>
      </w:r>
      <w:bookmarkStart w:id="156" w:name="Buk_81"/>
      <w:r w:rsidR="00FA6AD2" w:rsidRPr="00FA6AD2">
        <w:rPr>
          <w:rStyle w:val="CharStyle31"/>
          <w:b w:val="0"/>
          <w:bCs w:val="0"/>
          <w:iCs/>
        </w:rPr>
        <w:t xml:space="preserve">A. S. </w:t>
      </w:r>
      <w:bookmarkEnd w:id="156"/>
      <w:r w:rsidR="00E769CA" w:rsidRPr="00A64DA8">
        <w:rPr>
          <w:rStyle w:val="CharStyle31"/>
          <w:b w:val="0"/>
          <w:bCs w:val="0"/>
          <w:iCs/>
        </w:rPr>
        <w:t xml:space="preserve">5 metų laikotarpiui </w:t>
      </w:r>
      <w:r w:rsidR="00855DB0" w:rsidRPr="00A64DA8">
        <w:rPr>
          <w:rStyle w:val="CharStyle31"/>
          <w:b w:val="0"/>
          <w:bCs w:val="0"/>
          <w:iCs/>
        </w:rPr>
        <w:t>sudar</w:t>
      </w:r>
      <w:r w:rsidRPr="00A64DA8">
        <w:rPr>
          <w:rStyle w:val="CharStyle31"/>
          <w:b w:val="0"/>
          <w:bCs w:val="0"/>
          <w:iCs/>
        </w:rPr>
        <w:t>ė</w:t>
      </w:r>
      <w:r w:rsidR="00855DB0" w:rsidRPr="00A64DA8">
        <w:rPr>
          <w:rStyle w:val="CharStyle31"/>
          <w:b w:val="0"/>
          <w:bCs w:val="0"/>
          <w:iCs/>
        </w:rPr>
        <w:t xml:space="preserve"> </w:t>
      </w:r>
      <w:r w:rsidR="002F53D5" w:rsidRPr="00A64DA8">
        <w:rPr>
          <w:rStyle w:val="CharStyle31"/>
          <w:b w:val="0"/>
          <w:bCs w:val="0"/>
          <w:iCs/>
        </w:rPr>
        <w:t xml:space="preserve">sutartį dėl </w:t>
      </w:r>
      <w:r w:rsidR="00855DB0" w:rsidRPr="00A64DA8">
        <w:rPr>
          <w:bCs/>
        </w:rPr>
        <w:t xml:space="preserve">sertifikavimo paslaugų </w:t>
      </w:r>
      <w:r w:rsidR="002F53D5" w:rsidRPr="00A64DA8">
        <w:rPr>
          <w:bCs/>
        </w:rPr>
        <w:t>(mobiliojo</w:t>
      </w:r>
      <w:r w:rsidR="00846A2A">
        <w:rPr>
          <w:bCs/>
        </w:rPr>
        <w:t> </w:t>
      </w:r>
      <w:r w:rsidR="002F53D5" w:rsidRPr="00A64DA8">
        <w:rPr>
          <w:bCs/>
        </w:rPr>
        <w:t xml:space="preserve">elektroninio parašo) </w:t>
      </w:r>
      <w:r w:rsidR="00E769CA" w:rsidRPr="00A64DA8">
        <w:rPr>
          <w:bCs/>
        </w:rPr>
        <w:t xml:space="preserve">teikimo </w:t>
      </w:r>
      <w:r w:rsidR="00855DB0" w:rsidRPr="00A64DA8">
        <w:rPr>
          <w:bCs/>
        </w:rPr>
        <w:t>(3 t., b. l. 129</w:t>
      </w:r>
      <w:r w:rsidR="00855DB0" w:rsidRPr="00A64DA8">
        <w:t>–</w:t>
      </w:r>
      <w:r w:rsidR="00855DB0" w:rsidRPr="00A64DA8">
        <w:rPr>
          <w:bCs/>
        </w:rPr>
        <w:t>131)</w:t>
      </w:r>
      <w:r w:rsidR="002F53D5" w:rsidRPr="00A64DA8">
        <w:rPr>
          <w:bCs/>
        </w:rPr>
        <w:t xml:space="preserve">, </w:t>
      </w:r>
      <w:r w:rsidR="002F53D5" w:rsidRPr="00A64DA8">
        <w:t xml:space="preserve">nuo 2019 m. balandžio 21 d. iki 2023 m. balandžio 7 d. </w:t>
      </w:r>
      <w:r w:rsidR="00E769CA" w:rsidRPr="00A64DA8">
        <w:t>267 kartus (11</w:t>
      </w:r>
      <w:r w:rsidR="00B46808">
        <w:t> </w:t>
      </w:r>
      <w:r w:rsidR="00E769CA" w:rsidRPr="00A64DA8">
        <w:t>+</w:t>
      </w:r>
      <w:r w:rsidR="00B46808">
        <w:t> </w:t>
      </w:r>
      <w:r w:rsidR="00E769CA" w:rsidRPr="00A64DA8">
        <w:t>15</w:t>
      </w:r>
      <w:r w:rsidR="00B46808">
        <w:t> </w:t>
      </w:r>
      <w:r w:rsidR="00E769CA" w:rsidRPr="00A64DA8">
        <w:t>*</w:t>
      </w:r>
      <w:r w:rsidR="00B46808">
        <w:t> </w:t>
      </w:r>
      <w:r w:rsidR="00E769CA" w:rsidRPr="00A64DA8">
        <w:t>17</w:t>
      </w:r>
      <w:r w:rsidR="00B46808">
        <w:t> </w:t>
      </w:r>
      <w:r w:rsidR="00E769CA" w:rsidRPr="00A64DA8">
        <w:t>+</w:t>
      </w:r>
      <w:r w:rsidR="00B46808">
        <w:t> </w:t>
      </w:r>
      <w:r w:rsidR="00E769CA" w:rsidRPr="00A64DA8">
        <w:t>1</w:t>
      </w:r>
      <w:r w:rsidR="00B46808">
        <w:t> </w:t>
      </w:r>
      <w:r w:rsidR="00E769CA" w:rsidRPr="00A64DA8">
        <w:t>=</w:t>
      </w:r>
      <w:r w:rsidR="00B46808">
        <w:t> </w:t>
      </w:r>
      <w:r w:rsidR="00E769CA" w:rsidRPr="00A64DA8">
        <w:t xml:space="preserve">267) </w:t>
      </w:r>
      <w:r w:rsidR="00E769CA" w:rsidRPr="00A64DA8">
        <w:rPr>
          <w:bCs/>
        </w:rPr>
        <w:t xml:space="preserve">jungėsi </w:t>
      </w:r>
      <w:r w:rsidR="002F53D5" w:rsidRPr="00A64DA8">
        <w:rPr>
          <w:bCs/>
        </w:rPr>
        <w:t xml:space="preserve">prie </w:t>
      </w:r>
      <w:r w:rsidR="002F53D5" w:rsidRPr="00A64DA8">
        <w:t>VĮ Registrų centro savitarnos sistemos, tą darė skirtingais IP adresais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 xml:space="preserve">, </w:t>
      </w:r>
      <w:r w:rsidR="003D07CA">
        <w:t>(duomenys neskelbtini</w:t>
      </w:r>
      <w:r w:rsidR="002F53D5" w:rsidRPr="00A64DA8">
        <w:t>)</w:t>
      </w:r>
      <w:r w:rsidR="00736815" w:rsidRPr="00A64DA8">
        <w:t xml:space="preserve">, t. y. būdama skirtingose vietose (ne tik </w:t>
      </w:r>
      <w:r w:rsidR="00B3148D" w:rsidRPr="00A64DA8">
        <w:t xml:space="preserve">savo </w:t>
      </w:r>
      <w:r w:rsidR="00736815" w:rsidRPr="00A64DA8">
        <w:t>namuose)</w:t>
      </w:r>
      <w:r w:rsidR="002F53D5" w:rsidRPr="00A64DA8">
        <w:t xml:space="preserve"> (8 t., b. l. 69–87)</w:t>
      </w:r>
      <w:r w:rsidR="00736815" w:rsidRPr="00A64DA8">
        <w:t xml:space="preserve">, laikotarpiu nuo 2020 m. gruodžio 26 d. iki 2023 m. balandžio 30 d. </w:t>
      </w:r>
      <w:r w:rsidR="00B3148D" w:rsidRPr="00A64DA8">
        <w:t xml:space="preserve">47 kartus </w:t>
      </w:r>
      <w:r w:rsidR="00736815" w:rsidRPr="00A64DA8">
        <w:t>jungėsi prie elektroninių paskyrų bei paslaugų portalų (8 t., b. l. 99)</w:t>
      </w:r>
      <w:r w:rsidR="0052518F" w:rsidRPr="00A64DA8">
        <w:t xml:space="preserve">. Kaip pagrįstai pažymėjo pirmosios instancijos teismas, </w:t>
      </w:r>
      <w:bookmarkStart w:id="157" w:name="Buk_82"/>
      <w:r w:rsidR="00FA6AD2" w:rsidRPr="00FA6AD2">
        <w:t xml:space="preserve">A. S. </w:t>
      </w:r>
      <w:bookmarkEnd w:id="157"/>
      <w:r w:rsidR="002C60A5" w:rsidRPr="00A64DA8">
        <w:t xml:space="preserve">skirtingose </w:t>
      </w:r>
      <w:r w:rsidR="002C60A5" w:rsidRPr="00A64DA8">
        <w:rPr>
          <w:color w:val="000000" w:themeColor="text1"/>
        </w:rPr>
        <w:t>valstybės</w:t>
      </w:r>
      <w:r w:rsidR="00594C05">
        <w:rPr>
          <w:color w:val="000000" w:themeColor="text1"/>
        </w:rPr>
        <w:t xml:space="preserve"> institucijų</w:t>
      </w:r>
      <w:r w:rsidR="002C60A5" w:rsidRPr="00A64DA8">
        <w:rPr>
          <w:color w:val="000000" w:themeColor="text1"/>
        </w:rPr>
        <w:t xml:space="preserve"> informacinėse sistemose ir registruose </w:t>
      </w:r>
      <w:r w:rsidR="0052518F" w:rsidRPr="00A64DA8">
        <w:t>abonentinį numerį</w:t>
      </w:r>
      <w:r w:rsidR="002C60A5" w:rsidRPr="00A64DA8">
        <w:t> </w:t>
      </w:r>
      <w:r w:rsidR="00EE3637">
        <w:t>(duomenys neskelbtini)</w:t>
      </w:r>
      <w:r w:rsidR="0052518F" w:rsidRPr="00A64DA8">
        <w:t xml:space="preserve"> nurodydavo </w:t>
      </w:r>
      <w:r w:rsidR="00C71DFD">
        <w:t xml:space="preserve">kaip </w:t>
      </w:r>
      <w:r w:rsidR="0052518F" w:rsidRPr="00A64DA8">
        <w:t xml:space="preserve">savo </w:t>
      </w:r>
      <w:r w:rsidR="002C60A5" w:rsidRPr="00A64DA8">
        <w:t>kontaktin</w:t>
      </w:r>
      <w:r w:rsidR="00C71DFD">
        <w:t>į</w:t>
      </w:r>
      <w:r w:rsidR="002C60A5" w:rsidRPr="00A64DA8">
        <w:t xml:space="preserve"> numer</w:t>
      </w:r>
      <w:r w:rsidR="00C71DFD">
        <w:t>į</w:t>
      </w:r>
      <w:r w:rsidR="002C60A5" w:rsidRPr="00A64DA8">
        <w:t xml:space="preserve"> </w:t>
      </w:r>
      <w:r w:rsidR="002C60A5" w:rsidRPr="00A64DA8">
        <w:rPr>
          <w:color w:val="000000" w:themeColor="text1"/>
        </w:rPr>
        <w:t>(3 t., b. l. 134, 137–138</w:t>
      </w:r>
      <w:r w:rsidR="00AA1F32">
        <w:rPr>
          <w:color w:val="000000" w:themeColor="text1"/>
        </w:rPr>
        <w:t>;</w:t>
      </w:r>
      <w:r w:rsidR="002C60A5" w:rsidRPr="00A64DA8">
        <w:rPr>
          <w:color w:val="000000" w:themeColor="text1"/>
        </w:rPr>
        <w:t xml:space="preserve"> 8 t., b. l. 55–58, </w:t>
      </w:r>
      <w:r w:rsidR="002C60A5" w:rsidRPr="00A64DA8">
        <w:rPr>
          <w:rStyle w:val="Hipersaitas"/>
          <w:color w:val="000000" w:themeColor="text1"/>
          <w:lang w:bidi="en-US"/>
        </w:rPr>
        <w:t>65</w:t>
      </w:r>
      <w:r w:rsidR="002C60A5" w:rsidRPr="00A64DA8">
        <w:rPr>
          <w:color w:val="000000" w:themeColor="text1"/>
        </w:rPr>
        <w:t>–</w:t>
      </w:r>
      <w:r w:rsidR="002C60A5" w:rsidRPr="00A64DA8">
        <w:rPr>
          <w:rStyle w:val="Hipersaitas"/>
          <w:color w:val="000000" w:themeColor="text1"/>
          <w:lang w:bidi="en-US"/>
        </w:rPr>
        <w:t xml:space="preserve">87, </w:t>
      </w:r>
      <w:r w:rsidR="002C60A5" w:rsidRPr="00A64DA8">
        <w:rPr>
          <w:color w:val="000000" w:themeColor="text1"/>
        </w:rPr>
        <w:t>95–103</w:t>
      </w:r>
      <w:r w:rsidR="002C60A5" w:rsidRPr="00A64DA8">
        <w:rPr>
          <w:rStyle w:val="Hipersaitas"/>
          <w:color w:val="000000" w:themeColor="text1"/>
          <w:lang w:bidi="en-US"/>
        </w:rPr>
        <w:t>)</w:t>
      </w:r>
      <w:r w:rsidR="002C60A5" w:rsidRPr="00A64DA8">
        <w:t>, taip patvirtindama savo sąsają su juo,</w:t>
      </w:r>
      <w:r w:rsidR="0052518F" w:rsidRPr="00A64DA8">
        <w:t xml:space="preserve"> </w:t>
      </w:r>
      <w:r w:rsidR="002C60A5" w:rsidRPr="00A64DA8">
        <w:t xml:space="preserve">taip pat </w:t>
      </w:r>
      <w:r w:rsidR="00B3148D" w:rsidRPr="00A64DA8">
        <w:t>ne vieną, o kelis kartus</w:t>
      </w:r>
      <w:r w:rsidR="002C60A5" w:rsidRPr="00A64DA8">
        <w:t>, skirtingu laiku</w:t>
      </w:r>
      <w:r w:rsidR="00B3148D" w:rsidRPr="00A64DA8">
        <w:t xml:space="preserve"> (</w:t>
      </w:r>
      <w:r w:rsidR="00B3148D" w:rsidRPr="00A64DA8">
        <w:rPr>
          <w:rStyle w:val="Bodytext2Bold"/>
          <w:rFonts w:eastAsia="Calibri"/>
          <w:b w:val="0"/>
          <w:bCs w:val="0"/>
          <w:sz w:val="24"/>
          <w:szCs w:val="24"/>
        </w:rPr>
        <w:t>2020 m. gruodžio 26 d., 2021 m. gegužės 17 d., birželio 13, 19</w:t>
      </w:r>
      <w:r w:rsidR="002C60A5" w:rsidRPr="00A64DA8">
        <w:rPr>
          <w:rStyle w:val="Bodytext2Bold"/>
          <w:rFonts w:eastAsia="Calibri"/>
          <w:b w:val="0"/>
          <w:bCs w:val="0"/>
          <w:sz w:val="24"/>
          <w:szCs w:val="24"/>
        </w:rPr>
        <w:t> </w:t>
      </w:r>
      <w:r w:rsidR="00B3148D" w:rsidRPr="00A64DA8">
        <w:rPr>
          <w:rStyle w:val="Bodytext2Bold"/>
          <w:rFonts w:eastAsia="Calibri"/>
          <w:b w:val="0"/>
          <w:bCs w:val="0"/>
          <w:sz w:val="24"/>
          <w:szCs w:val="24"/>
        </w:rPr>
        <w:t>d., gruodžio 14</w:t>
      </w:r>
      <w:r w:rsidR="002C60A5" w:rsidRPr="00A64DA8">
        <w:rPr>
          <w:rStyle w:val="Bodytext2Bold"/>
          <w:rFonts w:eastAsia="Calibri"/>
          <w:b w:val="0"/>
          <w:bCs w:val="0"/>
          <w:sz w:val="24"/>
          <w:szCs w:val="24"/>
        </w:rPr>
        <w:t> </w:t>
      </w:r>
      <w:r w:rsidR="00B3148D" w:rsidRPr="00A64DA8">
        <w:rPr>
          <w:rStyle w:val="Bodytext2Bold"/>
          <w:rFonts w:eastAsia="Calibri"/>
          <w:b w:val="0"/>
          <w:bCs w:val="0"/>
          <w:sz w:val="24"/>
          <w:szCs w:val="24"/>
        </w:rPr>
        <w:t xml:space="preserve">d.) </w:t>
      </w:r>
      <w:r w:rsidR="00B3148D" w:rsidRPr="00A64DA8">
        <w:t xml:space="preserve">patvirtino, jog </w:t>
      </w:r>
      <w:r w:rsidR="002C60A5" w:rsidRPr="00A64DA8">
        <w:t xml:space="preserve">tai vis dar yra </w:t>
      </w:r>
      <w:r w:rsidR="00B3148D" w:rsidRPr="00A64DA8">
        <w:t xml:space="preserve">jos </w:t>
      </w:r>
      <w:r w:rsidR="002F53D5" w:rsidRPr="00A64DA8">
        <w:t>kontaktini</w:t>
      </w:r>
      <w:r w:rsidR="00B3148D" w:rsidRPr="00A64DA8">
        <w:t>s</w:t>
      </w:r>
      <w:r w:rsidR="002F53D5" w:rsidRPr="00A64DA8">
        <w:t xml:space="preserve"> </w:t>
      </w:r>
      <w:r w:rsidR="00B3148D" w:rsidRPr="00A64DA8">
        <w:t xml:space="preserve">numeris </w:t>
      </w:r>
      <w:r w:rsidR="00736815" w:rsidRPr="00A64DA8">
        <w:rPr>
          <w:rStyle w:val="Bodytext2Bold"/>
          <w:rFonts w:eastAsia="Calibri"/>
          <w:b w:val="0"/>
          <w:bCs w:val="0"/>
          <w:sz w:val="24"/>
          <w:szCs w:val="24"/>
        </w:rPr>
        <w:t>(</w:t>
      </w:r>
      <w:r w:rsidR="002F53D5" w:rsidRPr="00A64DA8">
        <w:rPr>
          <w:rStyle w:val="Bodytext2Bold"/>
          <w:rFonts w:eastAsia="Calibri"/>
          <w:b w:val="0"/>
          <w:bCs w:val="0"/>
          <w:sz w:val="24"/>
          <w:szCs w:val="24"/>
        </w:rPr>
        <w:t>8 t., b. l. 95</w:t>
      </w:r>
      <w:r w:rsidR="00736815" w:rsidRPr="00A64DA8">
        <w:rPr>
          <w:rStyle w:val="Bodytext2Bold"/>
          <w:rFonts w:eastAsia="Calibri"/>
          <w:b w:val="0"/>
          <w:bCs w:val="0"/>
          <w:sz w:val="24"/>
          <w:szCs w:val="24"/>
        </w:rPr>
        <w:t>–</w:t>
      </w:r>
      <w:r w:rsidR="002F53D5" w:rsidRPr="00A64DA8">
        <w:rPr>
          <w:rStyle w:val="Bodytext2Bold"/>
          <w:rFonts w:eastAsia="Calibri"/>
          <w:b w:val="0"/>
          <w:bCs w:val="0"/>
          <w:sz w:val="24"/>
          <w:szCs w:val="24"/>
        </w:rPr>
        <w:t>97)</w:t>
      </w:r>
      <w:r w:rsidR="009C0DDD" w:rsidRPr="00A64DA8">
        <w:rPr>
          <w:rStyle w:val="Bodytext2Bold"/>
          <w:rFonts w:eastAsia="Calibri"/>
          <w:b w:val="0"/>
          <w:bCs w:val="0"/>
          <w:sz w:val="24"/>
          <w:szCs w:val="24"/>
        </w:rPr>
        <w:t xml:space="preserve">, </w:t>
      </w:r>
      <w:r w:rsidR="00B3148D" w:rsidRPr="00A64DA8">
        <w:rPr>
          <w:rStyle w:val="Bodytext2Bold"/>
          <w:rFonts w:eastAsia="Calibri"/>
          <w:b w:val="0"/>
          <w:bCs w:val="0"/>
          <w:sz w:val="24"/>
          <w:szCs w:val="24"/>
        </w:rPr>
        <w:t>šį</w:t>
      </w:r>
      <w:r w:rsidR="007A08E8">
        <w:rPr>
          <w:rStyle w:val="Bodytext2Bold"/>
          <w:rFonts w:eastAsia="Calibri"/>
          <w:b w:val="0"/>
          <w:bCs w:val="0"/>
          <w:sz w:val="24"/>
          <w:szCs w:val="24"/>
        </w:rPr>
        <w:t> </w:t>
      </w:r>
      <w:r w:rsidR="00B3148D" w:rsidRPr="00A64DA8">
        <w:rPr>
          <w:rStyle w:val="Bodytext2Bold"/>
          <w:rFonts w:eastAsia="Calibri"/>
          <w:b w:val="0"/>
          <w:bCs w:val="0"/>
          <w:sz w:val="24"/>
          <w:szCs w:val="24"/>
        </w:rPr>
        <w:t xml:space="preserve">abonento numerį nurodė </w:t>
      </w:r>
      <w:r w:rsidR="009C0DDD" w:rsidRPr="00A64DA8">
        <w:rPr>
          <w:rStyle w:val="Bodytext2Bold"/>
          <w:rFonts w:eastAsia="Calibri"/>
          <w:b w:val="0"/>
          <w:bCs w:val="0"/>
          <w:sz w:val="24"/>
          <w:szCs w:val="24"/>
        </w:rPr>
        <w:t>įregistruodama</w:t>
      </w:r>
      <w:r w:rsidR="002F53D5" w:rsidRPr="00A64DA8">
        <w:rPr>
          <w:rStyle w:val="Bodytext2Bold"/>
          <w:rFonts w:eastAsia="Calibri"/>
          <w:b w:val="0"/>
          <w:bCs w:val="0"/>
          <w:sz w:val="24"/>
          <w:szCs w:val="24"/>
        </w:rPr>
        <w:t> </w:t>
      </w:r>
      <w:r w:rsidR="009C0DDD" w:rsidRPr="00A64DA8">
        <w:rPr>
          <w:rStyle w:val="Bodytext2Bold"/>
          <w:rFonts w:eastAsia="Calibri"/>
          <w:b w:val="0"/>
          <w:bCs w:val="0"/>
          <w:sz w:val="24"/>
          <w:szCs w:val="24"/>
        </w:rPr>
        <w:t>MB</w:t>
      </w:r>
      <w:r w:rsidR="002F53D5" w:rsidRPr="00A64DA8">
        <w:rPr>
          <w:rStyle w:val="Bodytext2Bold"/>
          <w:rFonts w:eastAsia="Calibri"/>
          <w:b w:val="0"/>
          <w:bCs w:val="0"/>
          <w:sz w:val="24"/>
          <w:szCs w:val="24"/>
        </w:rPr>
        <w:t xml:space="preserve"> „</w:t>
      </w:r>
      <w:r w:rsidR="002F53D5" w:rsidRPr="00A64DA8">
        <w:t>H</w:t>
      </w:r>
      <w:r w:rsidR="003D07CA">
        <w:t>.</w:t>
      </w:r>
      <w:r w:rsidR="002F53D5" w:rsidRPr="00A64DA8">
        <w:t>“</w:t>
      </w:r>
      <w:r w:rsidR="006F121C" w:rsidRPr="00A64DA8">
        <w:t xml:space="preserve"> </w:t>
      </w:r>
      <w:r w:rsidR="002F53D5" w:rsidRPr="00A64DA8">
        <w:rPr>
          <w:lang w:bidi="en-US"/>
        </w:rPr>
        <w:t>(8 t., b.</w:t>
      </w:r>
      <w:r w:rsidR="006867E9" w:rsidRPr="00A64DA8">
        <w:rPr>
          <w:lang w:bidi="en-US"/>
        </w:rPr>
        <w:t> </w:t>
      </w:r>
      <w:r w:rsidR="002F53D5" w:rsidRPr="00A64DA8">
        <w:rPr>
          <w:lang w:bidi="en-US"/>
        </w:rPr>
        <w:t>l.</w:t>
      </w:r>
      <w:r w:rsidR="006867E9" w:rsidRPr="00A64DA8">
        <w:t xml:space="preserve"> </w:t>
      </w:r>
      <w:r w:rsidR="002F53D5" w:rsidRPr="00A64DA8">
        <w:rPr>
          <w:lang w:bidi="en-US"/>
        </w:rPr>
        <w:t>90</w:t>
      </w:r>
      <w:r w:rsidR="006867E9" w:rsidRPr="00A64DA8">
        <w:rPr>
          <w:lang w:bidi="en-US"/>
        </w:rPr>
        <w:t>–</w:t>
      </w:r>
      <w:r w:rsidR="002F53D5" w:rsidRPr="00A64DA8">
        <w:rPr>
          <w:lang w:bidi="en-US"/>
        </w:rPr>
        <w:t>92)</w:t>
      </w:r>
      <w:r w:rsidR="006867E9" w:rsidRPr="00A64DA8">
        <w:rPr>
          <w:lang w:bidi="en-US"/>
        </w:rPr>
        <w:t>.</w:t>
      </w:r>
    </w:p>
    <w:p w14:paraId="7745C88A" w14:textId="6DC85ED3" w:rsidR="00A203AB" w:rsidRPr="00A64DA8" w:rsidRDefault="001B5DFF" w:rsidP="00A203AB">
      <w:pPr>
        <w:pStyle w:val="Sraopastraipa"/>
        <w:numPr>
          <w:ilvl w:val="0"/>
          <w:numId w:val="2"/>
        </w:numPr>
        <w:spacing w:before="120" w:after="120"/>
        <w:ind w:left="737" w:hanging="737"/>
        <w:contextualSpacing w:val="0"/>
        <w:jc w:val="both"/>
      </w:pPr>
      <w:r w:rsidRPr="00A64DA8">
        <w:rPr>
          <w:lang w:bidi="en-US"/>
        </w:rPr>
        <w:t>Apeliant</w:t>
      </w:r>
      <w:r w:rsidR="00C71DFD">
        <w:rPr>
          <w:lang w:bidi="en-US"/>
        </w:rPr>
        <w:t>as</w:t>
      </w:r>
      <w:r w:rsidR="009C0DDD" w:rsidRPr="00A64DA8">
        <w:rPr>
          <w:lang w:bidi="en-US"/>
        </w:rPr>
        <w:t xml:space="preserve"> teigi</w:t>
      </w:r>
      <w:r w:rsidR="00C71DFD">
        <w:rPr>
          <w:lang w:bidi="en-US"/>
        </w:rPr>
        <w:t>a</w:t>
      </w:r>
      <w:r w:rsidR="009C0DDD" w:rsidRPr="00A64DA8">
        <w:rPr>
          <w:lang w:bidi="en-US"/>
        </w:rPr>
        <w:t xml:space="preserve">, </w:t>
      </w:r>
      <w:r w:rsidR="00C71DFD">
        <w:rPr>
          <w:lang w:bidi="en-US"/>
        </w:rPr>
        <w:t xml:space="preserve">kad </w:t>
      </w:r>
      <w:r w:rsidR="009C0DDD" w:rsidRPr="00A64DA8">
        <w:rPr>
          <w:lang w:bidi="en-US"/>
        </w:rPr>
        <w:t xml:space="preserve">jis </w:t>
      </w:r>
      <w:bookmarkStart w:id="158" w:name="Buk_13"/>
      <w:r w:rsidR="00FA6AD2" w:rsidRPr="00FA6AD2">
        <w:rPr>
          <w:lang w:bidi="en-US"/>
        </w:rPr>
        <w:t xml:space="preserve">A. S. </w:t>
      </w:r>
      <w:bookmarkEnd w:id="158"/>
      <w:r w:rsidR="00C12123" w:rsidRPr="00A64DA8">
        <w:t>abonento</w:t>
      </w:r>
      <w:r w:rsidR="009C0DDD" w:rsidRPr="00A64DA8">
        <w:t xml:space="preserve"> numeriu </w:t>
      </w:r>
      <w:r w:rsidR="00EE3637">
        <w:rPr>
          <w:rStyle w:val="Bodytext2Bold"/>
          <w:rFonts w:eastAsia="Calibri"/>
          <w:b w:val="0"/>
          <w:bCs w:val="0"/>
          <w:sz w:val="24"/>
          <w:szCs w:val="24"/>
        </w:rPr>
        <w:t>(duomenys neskelbtini)</w:t>
      </w:r>
      <w:r w:rsidR="009C0DDD" w:rsidRPr="00A64DA8">
        <w:rPr>
          <w:rStyle w:val="Bodytext2Bold"/>
          <w:rFonts w:eastAsia="Calibri"/>
          <w:b w:val="0"/>
          <w:bCs w:val="0"/>
          <w:sz w:val="24"/>
          <w:szCs w:val="24"/>
        </w:rPr>
        <w:t xml:space="preserve"> leido pasinaudoti tik </w:t>
      </w:r>
      <w:r w:rsidR="00CA2A62" w:rsidRPr="00A64DA8">
        <w:rPr>
          <w:rStyle w:val="Bodytext2Bold"/>
          <w:rFonts w:eastAsia="Calibri"/>
          <w:b w:val="0"/>
          <w:bCs w:val="0"/>
          <w:sz w:val="24"/>
          <w:szCs w:val="24"/>
        </w:rPr>
        <w:t xml:space="preserve">laikotarpiu nuo </w:t>
      </w:r>
      <w:r w:rsidR="003D07CA">
        <w:t>(duomenys neskelbtini)</w:t>
      </w:r>
      <w:r w:rsidR="003D07CA" w:rsidRPr="00A64DA8">
        <w:t xml:space="preserve"> </w:t>
      </w:r>
      <w:r w:rsidR="00CA2A62" w:rsidRPr="00A64DA8">
        <w:t xml:space="preserve">iki </w:t>
      </w:r>
      <w:r w:rsidR="003D07CA">
        <w:t>(duomenys neskelbtini)</w:t>
      </w:r>
      <w:r w:rsidR="00CA2A62" w:rsidRPr="00A64DA8">
        <w:t>, kai sutuoktinė buvo nėštumo, gimdymo ir vaiko priežiūros atostogose, t</w:t>
      </w:r>
      <w:r w:rsidR="00266DF9">
        <w:t>ačiau</w:t>
      </w:r>
      <w:r w:rsidR="00CA2A62" w:rsidRPr="00A64DA8">
        <w:t xml:space="preserve"> bylos duomenys patvirtina, kad šiuo numeriu </w:t>
      </w:r>
      <w:r w:rsidR="00E80C98" w:rsidRPr="00A64DA8">
        <w:t>ji</w:t>
      </w:r>
      <w:r w:rsidR="00CA2A62" w:rsidRPr="00A64DA8">
        <w:t xml:space="preserve"> naudojosi ir anksčiau.</w:t>
      </w:r>
      <w:r w:rsidR="009C0DDD" w:rsidRPr="00A64DA8">
        <w:rPr>
          <w:rStyle w:val="Bodytext2Bold"/>
          <w:rFonts w:eastAsia="Calibri"/>
          <w:b w:val="0"/>
          <w:bCs w:val="0"/>
          <w:sz w:val="24"/>
          <w:szCs w:val="24"/>
        </w:rPr>
        <w:t xml:space="preserve"> </w:t>
      </w:r>
      <w:r w:rsidR="006867E9" w:rsidRPr="00A64DA8">
        <w:t xml:space="preserve">Nors nuo </w:t>
      </w:r>
      <w:r w:rsidR="006E188E">
        <w:t>(duomenys neskelbtini)</w:t>
      </w:r>
      <w:r w:rsidR="006E188E" w:rsidRPr="00A64DA8">
        <w:t xml:space="preserve"> </w:t>
      </w:r>
      <w:r w:rsidR="00C12123" w:rsidRPr="00A64DA8">
        <w:t>abonento</w:t>
      </w:r>
      <w:r w:rsidR="006867E9" w:rsidRPr="00A64DA8">
        <w:t xml:space="preserve"> numeris priklausė </w:t>
      </w:r>
      <w:bookmarkStart w:id="159" w:name="Buk_173"/>
      <w:r w:rsidR="00FA6AD2" w:rsidRPr="00FA6AD2">
        <w:t xml:space="preserve">M. S. </w:t>
      </w:r>
      <w:bookmarkEnd w:id="159"/>
      <w:r w:rsidRPr="00A64DA8">
        <w:t>(3 t., b. l. 124)</w:t>
      </w:r>
      <w:r w:rsidR="006867E9" w:rsidRPr="00A64DA8">
        <w:t xml:space="preserve">, </w:t>
      </w:r>
      <w:bookmarkStart w:id="160" w:name="Buk_83"/>
      <w:r w:rsidR="00FA6AD2" w:rsidRPr="00FA6AD2">
        <w:t xml:space="preserve">A. S. </w:t>
      </w:r>
      <w:bookmarkEnd w:id="160"/>
      <w:r w:rsidR="001E127A" w:rsidRPr="00A64DA8">
        <w:t>ir</w:t>
      </w:r>
      <w:r w:rsidR="006867E9" w:rsidRPr="00A64DA8">
        <w:t xml:space="preserve"> toliau </w:t>
      </w:r>
      <w:r w:rsidR="001E127A" w:rsidRPr="00A64DA8">
        <w:t xml:space="preserve">jį </w:t>
      </w:r>
      <w:r w:rsidR="006867E9" w:rsidRPr="00A64DA8">
        <w:t>nurodydavo</w:t>
      </w:r>
      <w:r w:rsidR="00C71DFD">
        <w:t xml:space="preserve"> kaip</w:t>
      </w:r>
      <w:r w:rsidR="006867E9" w:rsidRPr="00A64DA8">
        <w:t xml:space="preserve"> savo kontaktin</w:t>
      </w:r>
      <w:r w:rsidR="00C71DFD">
        <w:t>į</w:t>
      </w:r>
      <w:r w:rsidR="006867E9" w:rsidRPr="00A64DA8">
        <w:t xml:space="preserve"> numer</w:t>
      </w:r>
      <w:r w:rsidR="00C71DFD">
        <w:t>į</w:t>
      </w:r>
      <w:r w:rsidR="001E127A" w:rsidRPr="00A64DA8">
        <w:t>,</w:t>
      </w:r>
      <w:r w:rsidR="006867E9" w:rsidRPr="00A64DA8">
        <w:t xml:space="preserve"> t</w:t>
      </w:r>
      <w:r w:rsidR="00C71DFD">
        <w:t>aip</w:t>
      </w:r>
      <w:r w:rsidR="006867E9" w:rsidRPr="00A64DA8">
        <w:t xml:space="preserve"> darė dar iki nėštumo, gimdymo ir vaiko priežiūros atostogų (</w:t>
      </w:r>
      <w:r w:rsidR="006E188E">
        <w:t>duomenys neskelbtini</w:t>
      </w:r>
      <w:r w:rsidR="006867E9" w:rsidRPr="00A64DA8">
        <w:t>)</w:t>
      </w:r>
      <w:r w:rsidR="001E127A" w:rsidRPr="00A64DA8">
        <w:t xml:space="preserve">: </w:t>
      </w:r>
      <w:r w:rsidR="001E127A" w:rsidRPr="00A64DA8">
        <w:rPr>
          <w:bCs/>
        </w:rPr>
        <w:t>nuo 2015</w:t>
      </w:r>
      <w:r w:rsidR="006E188E">
        <w:rPr>
          <w:bCs/>
        </w:rPr>
        <w:t> </w:t>
      </w:r>
      <w:r w:rsidR="001E127A" w:rsidRPr="00A64DA8">
        <w:rPr>
          <w:bCs/>
        </w:rPr>
        <w:t xml:space="preserve">m. gegužės 11 d. iki 2023 m. gegužės 24 d. </w:t>
      </w:r>
      <w:r w:rsidR="002F53D5" w:rsidRPr="00A64DA8">
        <w:rPr>
          <w:bCs/>
        </w:rPr>
        <w:t xml:space="preserve">Valstybinio socialinio draudimo fondo valdybos prie Socialinės apsaugos ir darbo ministerijos </w:t>
      </w:r>
      <w:r w:rsidR="006867E9" w:rsidRPr="00A64DA8">
        <w:rPr>
          <w:bCs/>
        </w:rPr>
        <w:t xml:space="preserve">asmeninėje paskyroje, </w:t>
      </w:r>
      <w:r w:rsidR="001E127A" w:rsidRPr="00A64DA8">
        <w:rPr>
          <w:bCs/>
        </w:rPr>
        <w:t>nuo 2016</w:t>
      </w:r>
      <w:r w:rsidR="007A08E8">
        <w:rPr>
          <w:bCs/>
        </w:rPr>
        <w:t> </w:t>
      </w:r>
      <w:r w:rsidR="001E127A" w:rsidRPr="00A64DA8">
        <w:rPr>
          <w:bCs/>
        </w:rPr>
        <w:t>m.</w:t>
      </w:r>
      <w:r w:rsidR="007A08E8">
        <w:rPr>
          <w:bCs/>
        </w:rPr>
        <w:t> </w:t>
      </w:r>
      <w:r w:rsidR="001E127A" w:rsidRPr="00A64DA8">
        <w:rPr>
          <w:bCs/>
        </w:rPr>
        <w:t>balandžio 27 d. iki 2023 m. gegužės 25 d.</w:t>
      </w:r>
      <w:r w:rsidR="000F6BC6">
        <w:rPr>
          <w:bCs/>
        </w:rPr>
        <w:t>,</w:t>
      </w:r>
      <w:r w:rsidR="001E127A" w:rsidRPr="00A64DA8">
        <w:rPr>
          <w:bCs/>
        </w:rPr>
        <w:t xml:space="preserve"> </w:t>
      </w:r>
      <w:r w:rsidR="006867E9" w:rsidRPr="00A64DA8">
        <w:rPr>
          <w:bCs/>
        </w:rPr>
        <w:t>V</w:t>
      </w:r>
      <w:r w:rsidR="002F53D5" w:rsidRPr="00A64DA8">
        <w:rPr>
          <w:bCs/>
        </w:rPr>
        <w:t xml:space="preserve">alstybinės mokesčių inspekcijos </w:t>
      </w:r>
      <w:r w:rsidR="006867E9" w:rsidRPr="00A64DA8">
        <w:rPr>
          <w:bCs/>
        </w:rPr>
        <w:t xml:space="preserve">prie Lietuvos Respublikos finansų ministerijos </w:t>
      </w:r>
      <w:r w:rsidR="002F53D5" w:rsidRPr="00A64DA8">
        <w:rPr>
          <w:bCs/>
        </w:rPr>
        <w:t>informacinėje sistemoje</w:t>
      </w:r>
      <w:r w:rsidR="001E127A" w:rsidRPr="00A64DA8">
        <w:rPr>
          <w:bCs/>
        </w:rPr>
        <w:t>, per šiuos laikotarpius</w:t>
      </w:r>
      <w:r w:rsidR="006867E9" w:rsidRPr="00A64DA8">
        <w:t xml:space="preserve"> jokių </w:t>
      </w:r>
      <w:r w:rsidR="001E127A" w:rsidRPr="00A64DA8">
        <w:t xml:space="preserve">savo kontaktinių duomenų </w:t>
      </w:r>
      <w:r w:rsidR="006867E9" w:rsidRPr="00A64DA8">
        <w:t xml:space="preserve">pakeitimų neatliko </w:t>
      </w:r>
      <w:r w:rsidR="002F53D5" w:rsidRPr="00A64DA8">
        <w:rPr>
          <w:bCs/>
        </w:rPr>
        <w:t xml:space="preserve">(3 t., b. l. </w:t>
      </w:r>
      <w:r w:rsidR="006867E9" w:rsidRPr="00A64DA8">
        <w:rPr>
          <w:bCs/>
        </w:rPr>
        <w:t xml:space="preserve">134, </w:t>
      </w:r>
      <w:r w:rsidR="002F53D5" w:rsidRPr="00A64DA8">
        <w:rPr>
          <w:bCs/>
        </w:rPr>
        <w:t>137)</w:t>
      </w:r>
      <w:r w:rsidR="002F53D5" w:rsidRPr="00A64DA8">
        <w:t>,</w:t>
      </w:r>
      <w:r w:rsidR="006867E9" w:rsidRPr="00A64DA8">
        <w:t xml:space="preserve"> </w:t>
      </w:r>
      <w:r w:rsidR="00611856" w:rsidRPr="00A64DA8">
        <w:t xml:space="preserve">šį numerį nurodė </w:t>
      </w:r>
      <w:r w:rsidR="006867E9" w:rsidRPr="00A64DA8">
        <w:rPr>
          <w:rStyle w:val="Bodytext2Bold"/>
          <w:rFonts w:eastAsia="Calibri"/>
          <w:b w:val="0"/>
          <w:bCs w:val="0"/>
          <w:sz w:val="24"/>
          <w:szCs w:val="24"/>
        </w:rPr>
        <w:t>2015</w:t>
      </w:r>
      <w:r w:rsidR="00846A2A">
        <w:rPr>
          <w:rStyle w:val="Bodytext2Bold"/>
          <w:rFonts w:eastAsia="Calibri"/>
          <w:b w:val="0"/>
          <w:bCs w:val="0"/>
          <w:sz w:val="24"/>
          <w:szCs w:val="24"/>
        </w:rPr>
        <w:t> </w:t>
      </w:r>
      <w:r w:rsidR="006867E9" w:rsidRPr="00A64DA8">
        <w:rPr>
          <w:rStyle w:val="Bodytext2Bold"/>
          <w:rFonts w:eastAsia="Calibri"/>
          <w:b w:val="0"/>
          <w:bCs w:val="0"/>
          <w:sz w:val="24"/>
          <w:szCs w:val="24"/>
        </w:rPr>
        <w:t>m.</w:t>
      </w:r>
      <w:r w:rsidR="00846A2A">
        <w:rPr>
          <w:rStyle w:val="Bodytext2Bold"/>
          <w:rFonts w:eastAsia="Calibri"/>
          <w:b w:val="0"/>
          <w:bCs w:val="0"/>
          <w:sz w:val="24"/>
          <w:szCs w:val="24"/>
        </w:rPr>
        <w:t> </w:t>
      </w:r>
      <w:r w:rsidR="006867E9" w:rsidRPr="00A64DA8">
        <w:rPr>
          <w:rStyle w:val="Bodytext2Bold"/>
          <w:rFonts w:eastAsia="Calibri"/>
          <w:b w:val="0"/>
          <w:bCs w:val="0"/>
          <w:sz w:val="24"/>
          <w:szCs w:val="24"/>
        </w:rPr>
        <w:t>lapkričio 21 </w:t>
      </w:r>
      <w:r w:rsidR="006867E9" w:rsidRPr="00A64DA8">
        <w:t xml:space="preserve">d. </w:t>
      </w:r>
      <w:r w:rsidR="006867E9" w:rsidRPr="00A64DA8">
        <w:rPr>
          <w:rStyle w:val="Bodytext2Bold"/>
          <w:rFonts w:eastAsia="Calibri"/>
          <w:b w:val="0"/>
          <w:bCs w:val="0"/>
          <w:sz w:val="24"/>
          <w:szCs w:val="24"/>
        </w:rPr>
        <w:t xml:space="preserve">VĮ „Regitra“ </w:t>
      </w:r>
      <w:r w:rsidR="00611856" w:rsidRPr="00A64DA8">
        <w:rPr>
          <w:rStyle w:val="Bodytext2Bold"/>
          <w:rFonts w:eastAsia="Calibri"/>
          <w:b w:val="0"/>
          <w:bCs w:val="0"/>
          <w:sz w:val="24"/>
          <w:szCs w:val="24"/>
        </w:rPr>
        <w:t>teikdama</w:t>
      </w:r>
      <w:r w:rsidR="006867E9" w:rsidRPr="00A64DA8">
        <w:rPr>
          <w:rStyle w:val="Bodytext2Bold"/>
          <w:rFonts w:eastAsia="Calibri"/>
          <w:b w:val="0"/>
          <w:bCs w:val="0"/>
          <w:sz w:val="24"/>
          <w:szCs w:val="24"/>
        </w:rPr>
        <w:t xml:space="preserve"> </w:t>
      </w:r>
      <w:r w:rsidR="006867E9" w:rsidRPr="00A64DA8">
        <w:t>prašym</w:t>
      </w:r>
      <w:r w:rsidR="00611856" w:rsidRPr="00A64DA8">
        <w:t>ą</w:t>
      </w:r>
      <w:r w:rsidR="006867E9" w:rsidRPr="00A64DA8">
        <w:t xml:space="preserve"> laikyti </w:t>
      </w:r>
      <w:r w:rsidR="006867E9" w:rsidRPr="00A64DA8">
        <w:rPr>
          <w:rStyle w:val="Bodytext2Bold"/>
          <w:rFonts w:eastAsia="Calibri"/>
          <w:b w:val="0"/>
          <w:bCs w:val="0"/>
          <w:sz w:val="24"/>
          <w:szCs w:val="24"/>
        </w:rPr>
        <w:t>B</w:t>
      </w:r>
      <w:r w:rsidR="007A08E8">
        <w:rPr>
          <w:rStyle w:val="Bodytext2Bold"/>
          <w:rFonts w:eastAsia="Calibri"/>
          <w:b w:val="0"/>
          <w:bCs w:val="0"/>
          <w:sz w:val="24"/>
          <w:szCs w:val="24"/>
        </w:rPr>
        <w:t xml:space="preserve"> </w:t>
      </w:r>
      <w:r w:rsidR="00611856" w:rsidRPr="00A64DA8">
        <w:rPr>
          <w:rStyle w:val="Bodytext2Bold"/>
          <w:rFonts w:eastAsia="Calibri"/>
          <w:b w:val="0"/>
          <w:bCs w:val="0"/>
          <w:sz w:val="24"/>
          <w:szCs w:val="24"/>
        </w:rPr>
        <w:t xml:space="preserve">vairavimo </w:t>
      </w:r>
      <w:r w:rsidR="006867E9" w:rsidRPr="00A64DA8">
        <w:t xml:space="preserve">kategorijos egzaminą, </w:t>
      </w:r>
      <w:r w:rsidR="002F53D5" w:rsidRPr="00A64DA8">
        <w:t xml:space="preserve">2017 m. birželio 15 d. </w:t>
      </w:r>
      <w:r w:rsidR="006867E9" w:rsidRPr="00A64DA8">
        <w:rPr>
          <w:rStyle w:val="Bodytext2Bold"/>
          <w:rFonts w:eastAsia="Calibri"/>
          <w:b w:val="0"/>
          <w:bCs w:val="0"/>
          <w:sz w:val="24"/>
          <w:szCs w:val="24"/>
        </w:rPr>
        <w:t>Migracijos departament</w:t>
      </w:r>
      <w:r w:rsidR="00611856" w:rsidRPr="00A64DA8">
        <w:rPr>
          <w:rStyle w:val="Bodytext2Bold"/>
          <w:rFonts w:eastAsia="Calibri"/>
          <w:b w:val="0"/>
          <w:bCs w:val="0"/>
          <w:sz w:val="24"/>
          <w:szCs w:val="24"/>
        </w:rPr>
        <w:t>ui</w:t>
      </w:r>
      <w:r w:rsidR="006867E9" w:rsidRPr="00A64DA8">
        <w:rPr>
          <w:rStyle w:val="Bodytext2Bold"/>
          <w:rFonts w:eastAsia="Calibri"/>
          <w:b w:val="0"/>
          <w:bCs w:val="0"/>
          <w:sz w:val="24"/>
          <w:szCs w:val="24"/>
        </w:rPr>
        <w:t xml:space="preserve"> prie Lietuvos Respublikos vidaus reikalų ministerijos</w:t>
      </w:r>
      <w:r w:rsidR="006867E9" w:rsidRPr="00A64DA8">
        <w:t xml:space="preserve"> </w:t>
      </w:r>
      <w:r w:rsidR="00611856" w:rsidRPr="00A64DA8">
        <w:t>teikdama</w:t>
      </w:r>
      <w:r w:rsidR="002F53D5" w:rsidRPr="00A64DA8">
        <w:t xml:space="preserve"> prašym</w:t>
      </w:r>
      <w:r w:rsidR="00611856" w:rsidRPr="00A64DA8">
        <w:t>ą</w:t>
      </w:r>
      <w:r w:rsidR="002F53D5" w:rsidRPr="00A64DA8">
        <w:t xml:space="preserve"> pakeisti asmens tapatybės kortelę, </w:t>
      </w:r>
      <w:r w:rsidR="006867E9" w:rsidRPr="00A64DA8">
        <w:t>rugsėjo 27</w:t>
      </w:r>
      <w:r w:rsidR="00C71DFD">
        <w:t> </w:t>
      </w:r>
      <w:r w:rsidR="006867E9" w:rsidRPr="00A64DA8">
        <w:t xml:space="preserve">d. </w:t>
      </w:r>
      <w:r w:rsidR="006867E9" w:rsidRPr="00A64DA8">
        <w:rPr>
          <w:rStyle w:val="Bodytext2Bold"/>
          <w:rFonts w:eastAsia="Calibri"/>
          <w:b w:val="0"/>
          <w:bCs w:val="0"/>
          <w:sz w:val="24"/>
          <w:szCs w:val="24"/>
        </w:rPr>
        <w:t>VĮ</w:t>
      </w:r>
      <w:r w:rsidR="00E80C98" w:rsidRPr="00A64DA8">
        <w:rPr>
          <w:rStyle w:val="Bodytext2Bold"/>
          <w:rFonts w:eastAsia="Calibri"/>
          <w:b w:val="0"/>
          <w:bCs w:val="0"/>
          <w:sz w:val="24"/>
          <w:szCs w:val="24"/>
        </w:rPr>
        <w:t> </w:t>
      </w:r>
      <w:r w:rsidR="006867E9" w:rsidRPr="00A64DA8">
        <w:rPr>
          <w:rStyle w:val="Bodytext2Bold"/>
          <w:rFonts w:eastAsia="Calibri"/>
          <w:b w:val="0"/>
          <w:bCs w:val="0"/>
          <w:sz w:val="24"/>
          <w:szCs w:val="24"/>
        </w:rPr>
        <w:t>Registrų centr</w:t>
      </w:r>
      <w:r w:rsidR="00611856" w:rsidRPr="00A64DA8">
        <w:rPr>
          <w:rStyle w:val="Bodytext2Bold"/>
          <w:rFonts w:eastAsia="Calibri"/>
          <w:b w:val="0"/>
          <w:bCs w:val="0"/>
          <w:sz w:val="24"/>
          <w:szCs w:val="24"/>
        </w:rPr>
        <w:t>ui</w:t>
      </w:r>
      <w:r w:rsidR="006867E9" w:rsidRPr="00A64DA8">
        <w:rPr>
          <w:rStyle w:val="Bodytext2Bold"/>
          <w:rFonts w:eastAsia="Calibri"/>
          <w:b w:val="0"/>
          <w:bCs w:val="0"/>
          <w:sz w:val="24"/>
          <w:szCs w:val="24"/>
        </w:rPr>
        <w:t xml:space="preserve"> </w:t>
      </w:r>
      <w:r w:rsidR="006867E9" w:rsidRPr="00A64DA8">
        <w:t>teik</w:t>
      </w:r>
      <w:r w:rsidR="00611856" w:rsidRPr="00A64DA8">
        <w:t>dama</w:t>
      </w:r>
      <w:r w:rsidR="006867E9" w:rsidRPr="00A64DA8">
        <w:t xml:space="preserve"> prašymą dėl el. parašo sert</w:t>
      </w:r>
      <w:r w:rsidR="00636D10" w:rsidRPr="00A64DA8">
        <w:t>i</w:t>
      </w:r>
      <w:r w:rsidR="006867E9" w:rsidRPr="00A64DA8">
        <w:t>fikato išdavimo, 2018</w:t>
      </w:r>
      <w:r w:rsidR="00636D10" w:rsidRPr="00A64DA8">
        <w:t> </w:t>
      </w:r>
      <w:r w:rsidR="006867E9" w:rsidRPr="00A64DA8">
        <w:t>m. vasario</w:t>
      </w:r>
      <w:r w:rsidR="007A08E8">
        <w:t> </w:t>
      </w:r>
      <w:r w:rsidR="006867E9" w:rsidRPr="00A64DA8">
        <w:t>6</w:t>
      </w:r>
      <w:r w:rsidR="00E80C98" w:rsidRPr="00A64DA8">
        <w:t> </w:t>
      </w:r>
      <w:r w:rsidR="006867E9" w:rsidRPr="00A64DA8">
        <w:t>d. dėl el.</w:t>
      </w:r>
      <w:r w:rsidR="00C71DFD">
        <w:t> </w:t>
      </w:r>
      <w:r w:rsidR="006867E9" w:rsidRPr="00A64DA8">
        <w:t>parašo laikmenos atblokavimo</w:t>
      </w:r>
      <w:r w:rsidR="00611856" w:rsidRPr="00A64DA8">
        <w:t xml:space="preserve"> </w:t>
      </w:r>
      <w:r w:rsidR="002F53D5" w:rsidRPr="00A64DA8">
        <w:t>(8 t., b.</w:t>
      </w:r>
      <w:r w:rsidR="006867E9" w:rsidRPr="00A64DA8">
        <w:t> </w:t>
      </w:r>
      <w:r w:rsidR="002F53D5" w:rsidRPr="00A64DA8">
        <w:t>l. 55</w:t>
      </w:r>
      <w:r w:rsidR="006867E9" w:rsidRPr="00A64DA8">
        <w:t>–</w:t>
      </w:r>
      <w:r w:rsidR="002F53D5" w:rsidRPr="00A64DA8">
        <w:t>58</w:t>
      </w:r>
      <w:r w:rsidR="006867E9" w:rsidRPr="00A64DA8">
        <w:t xml:space="preserve">, 61–62, </w:t>
      </w:r>
      <w:r w:rsidR="006867E9" w:rsidRPr="00A64DA8">
        <w:rPr>
          <w:lang w:bidi="en-US"/>
        </w:rPr>
        <w:t>65–68</w:t>
      </w:r>
      <w:r w:rsidR="002F53D5" w:rsidRPr="00A64DA8">
        <w:t>)</w:t>
      </w:r>
      <w:r w:rsidR="00D453A5" w:rsidRPr="00A64DA8">
        <w:t>. Šie</w:t>
      </w:r>
      <w:r w:rsidR="00846A2A">
        <w:t> </w:t>
      </w:r>
      <w:r w:rsidR="00D453A5" w:rsidRPr="00A64DA8">
        <w:t>duomenys, teisėjų kolegijos vertinimu, patvirtina, kad faktin</w:t>
      </w:r>
      <w:r w:rsidR="00AA1F32">
        <w:t>ė</w:t>
      </w:r>
      <w:r w:rsidR="00D453A5" w:rsidRPr="00A64DA8">
        <w:t xml:space="preserve"> </w:t>
      </w:r>
      <w:r w:rsidR="00D453A5" w:rsidRPr="00A64DA8">
        <w:rPr>
          <w:rStyle w:val="Bodytext2Bold"/>
          <w:rFonts w:eastAsia="Calibri"/>
          <w:b w:val="0"/>
          <w:bCs w:val="0"/>
          <w:sz w:val="24"/>
          <w:szCs w:val="24"/>
        </w:rPr>
        <w:t>(pagrindin</w:t>
      </w:r>
      <w:r w:rsidR="00AA1F32">
        <w:rPr>
          <w:rStyle w:val="Bodytext2Bold"/>
          <w:rFonts w:eastAsia="Calibri"/>
          <w:b w:val="0"/>
          <w:bCs w:val="0"/>
          <w:sz w:val="24"/>
          <w:szCs w:val="24"/>
        </w:rPr>
        <w:t>ė</w:t>
      </w:r>
      <w:r w:rsidR="00D453A5" w:rsidRPr="00A64DA8">
        <w:rPr>
          <w:rStyle w:val="Bodytext2Bold"/>
          <w:rFonts w:eastAsia="Calibri"/>
          <w:b w:val="0"/>
          <w:bCs w:val="0"/>
          <w:sz w:val="24"/>
          <w:szCs w:val="24"/>
        </w:rPr>
        <w:t xml:space="preserve">) </w:t>
      </w:r>
      <w:r w:rsidR="00C12123" w:rsidRPr="00A64DA8">
        <w:t>abonento</w:t>
      </w:r>
      <w:r w:rsidR="00D453A5" w:rsidRPr="00A64DA8">
        <w:t xml:space="preserve"> numerio </w:t>
      </w:r>
      <w:r w:rsidR="00EE3637">
        <w:t>(duomenys neskelbtini)</w:t>
      </w:r>
      <w:r w:rsidR="00D453A5" w:rsidRPr="00A64DA8">
        <w:t xml:space="preserve"> naudotoja </w:t>
      </w:r>
      <w:r w:rsidR="00611856" w:rsidRPr="00A64DA8">
        <w:t xml:space="preserve">po 2015 m. gegužės 12 d., kai abonento numeris buvo perregistruotas </w:t>
      </w:r>
      <w:bookmarkStart w:id="161" w:name="Buk_131"/>
      <w:r w:rsidR="00FA6AD2" w:rsidRPr="00FA6AD2">
        <w:t xml:space="preserve">M. S. </w:t>
      </w:r>
      <w:bookmarkEnd w:id="161"/>
      <w:r w:rsidR="00611856" w:rsidRPr="00A64DA8">
        <w:t xml:space="preserve">vardu, išliko </w:t>
      </w:r>
      <w:bookmarkStart w:id="162" w:name="Buk_84"/>
      <w:r w:rsidR="00FA6AD2" w:rsidRPr="00FA6AD2">
        <w:t>A. S.</w:t>
      </w:r>
      <w:bookmarkEnd w:id="162"/>
      <w:r w:rsidR="00D453A5" w:rsidRPr="00A64DA8">
        <w:t>.</w:t>
      </w:r>
    </w:p>
    <w:p w14:paraId="18317E2C" w14:textId="69922299" w:rsidR="00E80C98" w:rsidRPr="00156CB7" w:rsidRDefault="00FA6AD2" w:rsidP="00E80C98">
      <w:pPr>
        <w:pStyle w:val="Sraopastraipa"/>
        <w:numPr>
          <w:ilvl w:val="0"/>
          <w:numId w:val="2"/>
        </w:numPr>
        <w:spacing w:before="120" w:after="120"/>
        <w:ind w:left="737" w:hanging="737"/>
        <w:contextualSpacing w:val="0"/>
        <w:jc w:val="both"/>
        <w:rPr>
          <w:rStyle w:val="CharStyle31"/>
          <w:b w:val="0"/>
          <w:bCs w:val="0"/>
          <w:shd w:val="clear" w:color="auto" w:fill="auto"/>
        </w:rPr>
      </w:pPr>
      <w:bookmarkStart w:id="163" w:name="Buk_132"/>
      <w:r w:rsidRPr="00FA6AD2">
        <w:rPr>
          <w:lang w:bidi="en-US"/>
        </w:rPr>
        <w:t xml:space="preserve">M. S. </w:t>
      </w:r>
      <w:bookmarkEnd w:id="163"/>
      <w:r w:rsidR="00E80C98" w:rsidRPr="00156CB7">
        <w:rPr>
          <w:lang w:bidi="en-US"/>
        </w:rPr>
        <w:t xml:space="preserve">teigimu, </w:t>
      </w:r>
      <w:bookmarkStart w:id="164" w:name="Buk_85"/>
      <w:r w:rsidRPr="00FA6AD2">
        <w:rPr>
          <w:rStyle w:val="CharStyle31"/>
          <w:b w:val="0"/>
          <w:bCs w:val="0"/>
        </w:rPr>
        <w:t>A. S.</w:t>
      </w:r>
      <w:bookmarkEnd w:id="164"/>
      <w:r w:rsidR="000F6BC6" w:rsidRPr="00156CB7">
        <w:rPr>
          <w:rStyle w:val="CharStyle31"/>
          <w:b w:val="0"/>
          <w:bCs w:val="0"/>
        </w:rPr>
        <w:t>,</w:t>
      </w:r>
      <w:r w:rsidR="00E80C98" w:rsidRPr="00156CB7">
        <w:rPr>
          <w:rStyle w:val="CharStyle31"/>
          <w:b w:val="0"/>
          <w:bCs w:val="0"/>
        </w:rPr>
        <w:t xml:space="preserve"> pateikdama valstybės institucijoms abonento numerį </w:t>
      </w:r>
      <w:r w:rsidR="00EE3637">
        <w:rPr>
          <w:rStyle w:val="CharStyle31"/>
          <w:b w:val="0"/>
          <w:bCs w:val="0"/>
        </w:rPr>
        <w:t>(duomenys neskelbtini)</w:t>
      </w:r>
      <w:r w:rsidR="00E80C98" w:rsidRPr="00156CB7">
        <w:rPr>
          <w:rStyle w:val="CharStyle31"/>
          <w:b w:val="0"/>
          <w:bCs w:val="0"/>
        </w:rPr>
        <w:t xml:space="preserve"> </w:t>
      </w:r>
      <w:r w:rsidR="00266DF9">
        <w:rPr>
          <w:rStyle w:val="CharStyle31"/>
          <w:b w:val="0"/>
          <w:bCs w:val="0"/>
        </w:rPr>
        <w:t xml:space="preserve">kaip </w:t>
      </w:r>
      <w:r w:rsidR="00E80C98" w:rsidRPr="00156CB7">
        <w:rPr>
          <w:rStyle w:val="CharStyle31"/>
          <w:b w:val="0"/>
          <w:bCs w:val="0"/>
        </w:rPr>
        <w:t>savo kontaktin</w:t>
      </w:r>
      <w:r w:rsidR="00266DF9">
        <w:rPr>
          <w:rStyle w:val="CharStyle31"/>
          <w:b w:val="0"/>
          <w:bCs w:val="0"/>
        </w:rPr>
        <w:t>į</w:t>
      </w:r>
      <w:r w:rsidR="00E80C98" w:rsidRPr="00156CB7">
        <w:rPr>
          <w:rStyle w:val="CharStyle31"/>
          <w:b w:val="0"/>
          <w:bCs w:val="0"/>
        </w:rPr>
        <w:t xml:space="preserve"> numer</w:t>
      </w:r>
      <w:r w:rsidR="00266DF9">
        <w:rPr>
          <w:rStyle w:val="CharStyle31"/>
          <w:b w:val="0"/>
          <w:bCs w:val="0"/>
        </w:rPr>
        <w:t xml:space="preserve">į, </w:t>
      </w:r>
      <w:r w:rsidR="00E80C98" w:rsidRPr="00156CB7">
        <w:rPr>
          <w:rStyle w:val="CharStyle31"/>
          <w:b w:val="0"/>
          <w:bCs w:val="0"/>
        </w:rPr>
        <w:t xml:space="preserve">tik suteikė informaciją, kokiu telefono numeriu jos galima ieškoti, jos prisijungimai prie elektroninių sistemų nepatvirtina, kad ji buvo numerio naudotoja. Tokie apelianto teiginiai laikytini jo pasirinkta gynybine pozicija, kurie atmetami </w:t>
      </w:r>
      <w:r w:rsidR="00E80C98" w:rsidRPr="00156CB7">
        <w:rPr>
          <w:rStyle w:val="CharStyle31"/>
          <w:b w:val="0"/>
          <w:bCs w:val="0"/>
        </w:rPr>
        <w:lastRenderedPageBreak/>
        <w:t xml:space="preserve">kaip nepagrįsti. Telefono numerio nurodymas viešose sistemose ir registruose yra vienas iš asmens identifikavimo būdų, pateikdamas savo kontaktinius duomenis asmuo patvirtina jų teisingumą ir galimybę </w:t>
      </w:r>
      <w:r w:rsidR="00404859">
        <w:rPr>
          <w:rStyle w:val="CharStyle31"/>
          <w:b w:val="0"/>
          <w:bCs w:val="0"/>
        </w:rPr>
        <w:t xml:space="preserve">betarpiškai </w:t>
      </w:r>
      <w:r w:rsidR="00E80C98" w:rsidRPr="00156CB7">
        <w:rPr>
          <w:rStyle w:val="CharStyle31"/>
          <w:b w:val="0"/>
          <w:bCs w:val="0"/>
        </w:rPr>
        <w:t>su juo susi</w:t>
      </w:r>
      <w:r w:rsidR="00700578">
        <w:rPr>
          <w:rStyle w:val="CharStyle31"/>
          <w:b w:val="0"/>
          <w:bCs w:val="0"/>
        </w:rPr>
        <w:t>si</w:t>
      </w:r>
      <w:r w:rsidR="00E80C98" w:rsidRPr="00156CB7">
        <w:rPr>
          <w:rStyle w:val="CharStyle31"/>
          <w:b w:val="0"/>
          <w:bCs w:val="0"/>
        </w:rPr>
        <w:t xml:space="preserve">ekti. </w:t>
      </w:r>
      <w:r w:rsidR="00404859">
        <w:rPr>
          <w:rStyle w:val="CharStyle31"/>
          <w:b w:val="0"/>
          <w:bCs w:val="0"/>
        </w:rPr>
        <w:t>N</w:t>
      </w:r>
      <w:r w:rsidR="00E80C98" w:rsidRPr="00156CB7">
        <w:t xml:space="preserve">ustačius, kad </w:t>
      </w:r>
      <w:bookmarkStart w:id="165" w:name="Buk_86"/>
      <w:r w:rsidRPr="00FA6AD2">
        <w:t xml:space="preserve">A. S. </w:t>
      </w:r>
      <w:bookmarkEnd w:id="165"/>
      <w:r w:rsidR="00E80C98" w:rsidRPr="00156CB7">
        <w:t xml:space="preserve">šį abonento numerį pateikė sudarydama sutartis, juo </w:t>
      </w:r>
      <w:r w:rsidR="00404859">
        <w:t>ilgą laiko tarpą</w:t>
      </w:r>
      <w:r w:rsidR="007A08E8">
        <w:t>,</w:t>
      </w:r>
      <w:r w:rsidR="00404859">
        <w:t xml:space="preserve"> daugybę</w:t>
      </w:r>
      <w:r w:rsidR="00E80C98" w:rsidRPr="00156CB7">
        <w:t xml:space="preserve"> kartų jungėsi prie valstybinių registrų, </w:t>
      </w:r>
      <w:r w:rsidR="00404859">
        <w:t>įvertinus ir tai, kad</w:t>
      </w:r>
      <w:r w:rsidR="00E80C98" w:rsidRPr="00156CB7">
        <w:t xml:space="preserve"> </w:t>
      </w:r>
      <w:bookmarkStart w:id="166" w:name="Buk_87"/>
      <w:r w:rsidRPr="00FA6AD2">
        <w:t>A. S.</w:t>
      </w:r>
      <w:bookmarkEnd w:id="166"/>
      <w:r w:rsidR="00266DF9">
        <w:t>, kaip</w:t>
      </w:r>
      <w:r w:rsidR="00E80C98" w:rsidRPr="00156CB7">
        <w:t xml:space="preserve"> jaun</w:t>
      </w:r>
      <w:r w:rsidR="00266DF9">
        <w:t>as</w:t>
      </w:r>
      <w:r w:rsidR="00E80C98" w:rsidRPr="00156CB7">
        <w:t xml:space="preserve"> žmogu</w:t>
      </w:r>
      <w:r w:rsidR="00266DF9">
        <w:t>s,</w:t>
      </w:r>
      <w:r w:rsidR="00E80C98" w:rsidRPr="00156CB7">
        <w:t xml:space="preserve"> ketverius metus neturėjo kito telefono numerio, </w:t>
      </w:r>
      <w:r w:rsidR="00404859">
        <w:t>spręstina</w:t>
      </w:r>
      <w:r w:rsidR="00E80C98" w:rsidRPr="00156CB7">
        <w:t xml:space="preserve">, kad </w:t>
      </w:r>
      <w:r w:rsidR="00266DF9">
        <w:t xml:space="preserve">ji </w:t>
      </w:r>
      <w:r w:rsidR="00404859" w:rsidRPr="00156CB7">
        <w:rPr>
          <w:rStyle w:val="CharStyle31"/>
          <w:b w:val="0"/>
          <w:bCs w:val="0"/>
        </w:rPr>
        <w:t xml:space="preserve">buvo </w:t>
      </w:r>
      <w:r w:rsidR="00404859">
        <w:rPr>
          <w:rStyle w:val="CharStyle31"/>
          <w:b w:val="0"/>
          <w:bCs w:val="0"/>
        </w:rPr>
        <w:t>nuolatinė</w:t>
      </w:r>
      <w:r w:rsidR="00404859" w:rsidRPr="00156CB7">
        <w:rPr>
          <w:rStyle w:val="CharStyle31"/>
          <w:b w:val="0"/>
          <w:bCs w:val="0"/>
        </w:rPr>
        <w:t xml:space="preserve"> </w:t>
      </w:r>
      <w:r w:rsidR="00E80C98" w:rsidRPr="00156CB7">
        <w:rPr>
          <w:rStyle w:val="CharStyle31"/>
          <w:b w:val="0"/>
          <w:bCs w:val="0"/>
        </w:rPr>
        <w:t xml:space="preserve">abonento </w:t>
      </w:r>
      <w:r w:rsidR="00404859" w:rsidRPr="00156CB7">
        <w:rPr>
          <w:rStyle w:val="CharStyle31"/>
          <w:b w:val="0"/>
          <w:bCs w:val="0"/>
        </w:rPr>
        <w:t>numeri</w:t>
      </w:r>
      <w:r w:rsidR="00404859">
        <w:rPr>
          <w:rStyle w:val="CharStyle31"/>
          <w:b w:val="0"/>
          <w:bCs w:val="0"/>
        </w:rPr>
        <w:t>o</w:t>
      </w:r>
      <w:r w:rsidR="00404859" w:rsidRPr="00156CB7">
        <w:rPr>
          <w:rStyle w:val="CharStyle31"/>
          <w:b w:val="0"/>
          <w:bCs w:val="0"/>
        </w:rPr>
        <w:t xml:space="preserve"> </w:t>
      </w:r>
      <w:r w:rsidR="00EE3637">
        <w:rPr>
          <w:rStyle w:val="CharStyle31"/>
          <w:b w:val="0"/>
          <w:bCs w:val="0"/>
        </w:rPr>
        <w:t>(duomenys neskelbtini)</w:t>
      </w:r>
      <w:r w:rsidR="00404859" w:rsidRPr="00404859">
        <w:rPr>
          <w:rStyle w:val="CharStyle31"/>
          <w:b w:val="0"/>
          <w:bCs w:val="0"/>
        </w:rPr>
        <w:t xml:space="preserve"> </w:t>
      </w:r>
      <w:r w:rsidR="00404859" w:rsidRPr="00156CB7">
        <w:rPr>
          <w:rStyle w:val="CharStyle31"/>
          <w:b w:val="0"/>
          <w:bCs w:val="0"/>
        </w:rPr>
        <w:t>naudotoja</w:t>
      </w:r>
      <w:r w:rsidR="00E80C98" w:rsidRPr="00156CB7">
        <w:rPr>
          <w:rStyle w:val="CharStyle31"/>
          <w:b w:val="0"/>
          <w:bCs w:val="0"/>
        </w:rPr>
        <w:t xml:space="preserve">, </w:t>
      </w:r>
      <w:r w:rsidR="00404859">
        <w:rPr>
          <w:rStyle w:val="CharStyle31"/>
          <w:b w:val="0"/>
          <w:bCs w:val="0"/>
        </w:rPr>
        <w:t>o</w:t>
      </w:r>
      <w:r w:rsidR="00404859" w:rsidRPr="00404859">
        <w:t xml:space="preserve"> </w:t>
      </w:r>
      <w:r w:rsidR="00404859" w:rsidRPr="00156CB7">
        <w:t xml:space="preserve">ne </w:t>
      </w:r>
      <w:r w:rsidR="00404859">
        <w:t>pasinaudoj</w:t>
      </w:r>
      <w:r w:rsidR="00E745DC">
        <w:t>o</w:t>
      </w:r>
      <w:r w:rsidR="00404859">
        <w:t xml:space="preserve"> juo epizodiškai.</w:t>
      </w:r>
    </w:p>
    <w:p w14:paraId="4F240E79" w14:textId="2E223393" w:rsidR="00FE0DB8" w:rsidRPr="00A64DA8" w:rsidRDefault="00FA6AD2" w:rsidP="006B18CA">
      <w:pPr>
        <w:pStyle w:val="Sraopastraipa"/>
        <w:numPr>
          <w:ilvl w:val="0"/>
          <w:numId w:val="2"/>
        </w:numPr>
        <w:spacing w:before="120" w:after="120"/>
        <w:ind w:left="737" w:hanging="737"/>
        <w:contextualSpacing w:val="0"/>
        <w:jc w:val="both"/>
        <w:rPr>
          <w:rStyle w:val="CharStyle31"/>
          <w:b w:val="0"/>
          <w:bCs w:val="0"/>
          <w:shd w:val="clear" w:color="auto" w:fill="auto"/>
        </w:rPr>
      </w:pPr>
      <w:bookmarkStart w:id="167" w:name="Buk_213"/>
      <w:r w:rsidRPr="00FA6AD2">
        <w:rPr>
          <w:shd w:val="clear" w:color="auto" w:fill="FFFFFF"/>
        </w:rPr>
        <w:t xml:space="preserve">M. S. </w:t>
      </w:r>
      <w:bookmarkEnd w:id="167"/>
      <w:r w:rsidR="00E80C98" w:rsidRPr="00A64DA8">
        <w:rPr>
          <w:color w:val="000000"/>
          <w:shd w:val="clear" w:color="auto" w:fill="FFFFFF"/>
        </w:rPr>
        <w:t>teigi</w:t>
      </w:r>
      <w:r w:rsidR="00266DF9">
        <w:rPr>
          <w:color w:val="000000"/>
          <w:shd w:val="clear" w:color="auto" w:fill="FFFFFF"/>
        </w:rPr>
        <w:t>a</w:t>
      </w:r>
      <w:r w:rsidR="00E80C98" w:rsidRPr="00A64DA8">
        <w:rPr>
          <w:color w:val="000000"/>
          <w:shd w:val="clear" w:color="auto" w:fill="FFFFFF"/>
        </w:rPr>
        <w:t xml:space="preserve">, </w:t>
      </w:r>
      <w:r w:rsidR="00266DF9">
        <w:rPr>
          <w:color w:val="000000"/>
          <w:shd w:val="clear" w:color="auto" w:fill="FFFFFF"/>
        </w:rPr>
        <w:t xml:space="preserve">kad </w:t>
      </w:r>
      <w:r w:rsidR="00E80C98" w:rsidRPr="00A64DA8">
        <w:rPr>
          <w:color w:val="000000"/>
          <w:shd w:val="clear" w:color="auto" w:fill="FFFFFF"/>
        </w:rPr>
        <w:t xml:space="preserve">jis </w:t>
      </w:r>
      <w:r w:rsidR="00E80C98" w:rsidRPr="00846A2A">
        <w:t xml:space="preserve">abonento numerį </w:t>
      </w:r>
      <w:r w:rsidR="00EE3637">
        <w:rPr>
          <w:rStyle w:val="CharStyle31"/>
          <w:b w:val="0"/>
          <w:bCs w:val="0"/>
          <w:iCs/>
          <w:color w:val="000000" w:themeColor="text1"/>
        </w:rPr>
        <w:t>(duomenys neskelbtini)</w:t>
      </w:r>
      <w:r w:rsidR="00846A2A" w:rsidRPr="00846A2A">
        <w:rPr>
          <w:rStyle w:val="CharStyle31"/>
          <w:b w:val="0"/>
          <w:bCs w:val="0"/>
          <w:iCs/>
          <w:color w:val="000000" w:themeColor="text1"/>
        </w:rPr>
        <w:t xml:space="preserve"> </w:t>
      </w:r>
      <w:r w:rsidR="00E80C98" w:rsidRPr="00846A2A">
        <w:t xml:space="preserve">naudojo ir savo tarnybinėje veikloje, tačiau bylos nagrinėjimo metu nebuvo surinkta jokių duomenų, galinčių patvirtinti tokius jo teiginius. </w:t>
      </w:r>
      <w:r w:rsidR="00F04C21" w:rsidRPr="00846A2A">
        <w:t xml:space="preserve">Nuteistojo </w:t>
      </w:r>
      <w:bookmarkStart w:id="168" w:name="Buk_133"/>
      <w:r w:rsidRPr="00FA6AD2">
        <w:t xml:space="preserve">M. S. </w:t>
      </w:r>
      <w:bookmarkEnd w:id="168"/>
      <w:r w:rsidR="00C402D3" w:rsidRPr="00846A2A">
        <w:t>gynėj</w:t>
      </w:r>
      <w:r w:rsidR="00E80C98" w:rsidRPr="00846A2A">
        <w:t xml:space="preserve">o pateikti duomenys: </w:t>
      </w:r>
      <w:r w:rsidR="00A203AB" w:rsidRPr="00846A2A">
        <w:rPr>
          <w:rStyle w:val="CharStyle31"/>
          <w:b w:val="0"/>
          <w:bCs w:val="0"/>
        </w:rPr>
        <w:t>UAB „V</w:t>
      </w:r>
      <w:r w:rsidR="003D07CA">
        <w:rPr>
          <w:rStyle w:val="CharStyle31"/>
          <w:b w:val="0"/>
          <w:bCs w:val="0"/>
        </w:rPr>
        <w:t>.</w:t>
      </w:r>
      <w:r w:rsidR="00A203AB" w:rsidRPr="00846A2A">
        <w:rPr>
          <w:rStyle w:val="CharStyle31"/>
          <w:b w:val="0"/>
          <w:bCs w:val="0"/>
        </w:rPr>
        <w:t>“ 2017 m. vasario 21 d. daiktų priėmimo</w:t>
      </w:r>
      <w:r w:rsidR="00C353F5">
        <w:rPr>
          <w:rStyle w:val="CharStyle31"/>
          <w:b w:val="0"/>
          <w:bCs w:val="0"/>
        </w:rPr>
        <w:t>–</w:t>
      </w:r>
      <w:r w:rsidR="00A203AB" w:rsidRPr="00846A2A">
        <w:rPr>
          <w:rStyle w:val="CharStyle31"/>
          <w:b w:val="0"/>
          <w:bCs w:val="0"/>
        </w:rPr>
        <w:t>perdavimo akt</w:t>
      </w:r>
      <w:r w:rsidR="00E80C98" w:rsidRPr="00846A2A">
        <w:rPr>
          <w:rStyle w:val="CharStyle31"/>
          <w:b w:val="0"/>
          <w:bCs w:val="0"/>
        </w:rPr>
        <w:t>as</w:t>
      </w:r>
      <w:r w:rsidR="00A203AB" w:rsidRPr="00846A2A">
        <w:rPr>
          <w:rStyle w:val="CharStyle31"/>
          <w:b w:val="0"/>
          <w:bCs w:val="0"/>
        </w:rPr>
        <w:t xml:space="preserve">, </w:t>
      </w:r>
      <w:r w:rsidR="00C402D3" w:rsidRPr="00846A2A">
        <w:rPr>
          <w:rStyle w:val="CharStyle31"/>
          <w:b w:val="0"/>
          <w:bCs w:val="0"/>
        </w:rPr>
        <w:t>AB „Telia Lietuva“ 2017 m. birželio 11 d. įrangos draudimo</w:t>
      </w:r>
      <w:r w:rsidR="00C402D3" w:rsidRPr="00A64DA8">
        <w:rPr>
          <w:rStyle w:val="CharStyle31"/>
          <w:b w:val="0"/>
          <w:bCs w:val="0"/>
        </w:rPr>
        <w:t xml:space="preserve"> liudijim</w:t>
      </w:r>
      <w:r w:rsidR="00E80C98" w:rsidRPr="00A64DA8">
        <w:rPr>
          <w:rStyle w:val="CharStyle31"/>
          <w:b w:val="0"/>
          <w:bCs w:val="0"/>
        </w:rPr>
        <w:t>as</w:t>
      </w:r>
      <w:r w:rsidR="00C402D3" w:rsidRPr="00A64DA8">
        <w:rPr>
          <w:rStyle w:val="CharStyle31"/>
          <w:b w:val="0"/>
          <w:bCs w:val="0"/>
        </w:rPr>
        <w:t xml:space="preserve"> Nr.</w:t>
      </w:r>
      <w:r w:rsidR="00E80C98" w:rsidRPr="00A64DA8">
        <w:rPr>
          <w:rStyle w:val="CharStyle31"/>
          <w:b w:val="0"/>
          <w:bCs w:val="0"/>
        </w:rPr>
        <w:t> </w:t>
      </w:r>
      <w:r w:rsidR="00C402D3" w:rsidRPr="00A64DA8">
        <w:rPr>
          <w:rStyle w:val="CharStyle31"/>
          <w:b w:val="0"/>
          <w:bCs w:val="0"/>
        </w:rPr>
        <w:t xml:space="preserve">PD-625715, </w:t>
      </w:r>
      <w:r w:rsidR="00A203AB" w:rsidRPr="00A64DA8">
        <w:rPr>
          <w:rStyle w:val="CharStyle31"/>
          <w:b w:val="0"/>
          <w:bCs w:val="0"/>
        </w:rPr>
        <w:t>UAB „S</w:t>
      </w:r>
      <w:r w:rsidR="003D07CA">
        <w:rPr>
          <w:rStyle w:val="CharStyle31"/>
          <w:b w:val="0"/>
          <w:bCs w:val="0"/>
        </w:rPr>
        <w:t>.</w:t>
      </w:r>
      <w:r w:rsidR="00A203AB" w:rsidRPr="00A64DA8">
        <w:rPr>
          <w:rStyle w:val="CharStyle31"/>
          <w:b w:val="0"/>
          <w:bCs w:val="0"/>
        </w:rPr>
        <w:t>“ 2020 m. gruodžio 30 d. PVM sąskait</w:t>
      </w:r>
      <w:r w:rsidR="00E80C98" w:rsidRPr="00A64DA8">
        <w:rPr>
          <w:rStyle w:val="CharStyle31"/>
          <w:b w:val="0"/>
          <w:bCs w:val="0"/>
        </w:rPr>
        <w:t>a</w:t>
      </w:r>
      <w:r w:rsidR="00A203AB" w:rsidRPr="00A64DA8">
        <w:rPr>
          <w:rStyle w:val="CharStyle31"/>
          <w:b w:val="0"/>
          <w:bCs w:val="0"/>
        </w:rPr>
        <w:t xml:space="preserve"> faktūr</w:t>
      </w:r>
      <w:r w:rsidR="00E80C98" w:rsidRPr="00A64DA8">
        <w:rPr>
          <w:rStyle w:val="CharStyle31"/>
          <w:b w:val="0"/>
          <w:bCs w:val="0"/>
        </w:rPr>
        <w:t>a</w:t>
      </w:r>
      <w:r w:rsidR="00A203AB" w:rsidRPr="00A64DA8">
        <w:rPr>
          <w:rStyle w:val="CharStyle31"/>
          <w:b w:val="0"/>
          <w:bCs w:val="0"/>
        </w:rPr>
        <w:t xml:space="preserve"> Nr. 200041809, Jonavos vaikų lopšelio</w:t>
      </w:r>
      <w:r w:rsidR="00A203AB" w:rsidRPr="00A64DA8">
        <w:rPr>
          <w:rStyle w:val="CharStyle31"/>
          <w:b w:val="0"/>
          <w:bCs w:val="0"/>
        </w:rPr>
        <w:noBreakHyphen/>
        <w:t>darželio „D</w:t>
      </w:r>
      <w:r w:rsidR="003D07CA">
        <w:rPr>
          <w:rStyle w:val="CharStyle31"/>
          <w:b w:val="0"/>
          <w:bCs w:val="0"/>
        </w:rPr>
        <w:t>.</w:t>
      </w:r>
      <w:r w:rsidR="00A203AB" w:rsidRPr="00A64DA8">
        <w:rPr>
          <w:rStyle w:val="CharStyle31"/>
          <w:b w:val="0"/>
          <w:bCs w:val="0"/>
        </w:rPr>
        <w:t xml:space="preserve">“ ir </w:t>
      </w:r>
      <w:bookmarkStart w:id="169" w:name="Buk_134"/>
      <w:r w:rsidRPr="00FA6AD2">
        <w:rPr>
          <w:rStyle w:val="CharStyle31"/>
          <w:b w:val="0"/>
          <w:bCs w:val="0"/>
        </w:rPr>
        <w:t xml:space="preserve">M. S. </w:t>
      </w:r>
      <w:bookmarkEnd w:id="169"/>
      <w:r w:rsidR="00A203AB" w:rsidRPr="00A64DA8">
        <w:rPr>
          <w:rStyle w:val="CharStyle31"/>
          <w:b w:val="0"/>
          <w:bCs w:val="0"/>
        </w:rPr>
        <w:t xml:space="preserve">bei </w:t>
      </w:r>
      <w:bookmarkStart w:id="170" w:name="Buk_88"/>
      <w:r w:rsidRPr="00FA6AD2">
        <w:rPr>
          <w:rStyle w:val="CharStyle31"/>
          <w:b w:val="0"/>
          <w:bCs w:val="0"/>
        </w:rPr>
        <w:t xml:space="preserve">A. S. </w:t>
      </w:r>
      <w:bookmarkEnd w:id="170"/>
      <w:r w:rsidR="00A203AB" w:rsidRPr="00A64DA8">
        <w:rPr>
          <w:rStyle w:val="CharStyle31"/>
          <w:b w:val="0"/>
          <w:bCs w:val="0"/>
        </w:rPr>
        <w:t>2021 m.</w:t>
      </w:r>
      <w:r w:rsidR="0094405B">
        <w:rPr>
          <w:rStyle w:val="CharStyle31"/>
          <w:b w:val="0"/>
          <w:bCs w:val="0"/>
        </w:rPr>
        <w:t> </w:t>
      </w:r>
      <w:r w:rsidR="00A203AB" w:rsidRPr="00A64DA8">
        <w:rPr>
          <w:rStyle w:val="CharStyle31"/>
          <w:b w:val="0"/>
          <w:bCs w:val="0"/>
        </w:rPr>
        <w:t>rugsėjo 1 d. ikimokyklinio ugdymo sutart</w:t>
      </w:r>
      <w:r w:rsidR="00E80C98" w:rsidRPr="00A64DA8">
        <w:rPr>
          <w:rStyle w:val="CharStyle31"/>
          <w:b w:val="0"/>
          <w:bCs w:val="0"/>
        </w:rPr>
        <w:t>is</w:t>
      </w:r>
      <w:r w:rsidR="00FE0DB8" w:rsidRPr="00A64DA8">
        <w:rPr>
          <w:rStyle w:val="CharStyle31"/>
          <w:b w:val="0"/>
          <w:bCs w:val="0"/>
        </w:rPr>
        <w:t>, Lietuvos aeroklubo 2024 m. balandžio 5 d. raštas Nr. 09-R ir jo vizitinė kortelė (8 t., b. l. 146–152, 155)</w:t>
      </w:r>
      <w:r w:rsidR="00AA1F32">
        <w:rPr>
          <w:rStyle w:val="CharStyle31"/>
          <w:b w:val="0"/>
          <w:bCs w:val="0"/>
        </w:rPr>
        <w:t>,</w:t>
      </w:r>
      <w:r w:rsidR="00FE0DB8" w:rsidRPr="00A64DA8">
        <w:rPr>
          <w:rStyle w:val="CharStyle31"/>
          <w:b w:val="0"/>
          <w:bCs w:val="0"/>
        </w:rPr>
        <w:t xml:space="preserve"> nors ir </w:t>
      </w:r>
      <w:r w:rsidR="00C402D3" w:rsidRPr="00A64DA8">
        <w:rPr>
          <w:rStyle w:val="CharStyle31"/>
          <w:b w:val="0"/>
          <w:bCs w:val="0"/>
        </w:rPr>
        <w:t>sudaryt</w:t>
      </w:r>
      <w:r w:rsidR="00A203AB" w:rsidRPr="00A64DA8">
        <w:rPr>
          <w:rStyle w:val="CharStyle31"/>
          <w:b w:val="0"/>
          <w:bCs w:val="0"/>
        </w:rPr>
        <w:t>i</w:t>
      </w:r>
      <w:r w:rsidR="00C402D3" w:rsidRPr="00A64DA8">
        <w:rPr>
          <w:rStyle w:val="CharStyle31"/>
          <w:b w:val="0"/>
          <w:bCs w:val="0"/>
        </w:rPr>
        <w:t xml:space="preserve"> </w:t>
      </w:r>
      <w:bookmarkStart w:id="171" w:name="Buk_135"/>
      <w:r w:rsidRPr="00FA6AD2">
        <w:rPr>
          <w:rStyle w:val="CharStyle31"/>
          <w:b w:val="0"/>
          <w:bCs w:val="0"/>
        </w:rPr>
        <w:t xml:space="preserve">M. S. </w:t>
      </w:r>
      <w:bookmarkEnd w:id="171"/>
      <w:r w:rsidR="00C402D3" w:rsidRPr="00A64DA8">
        <w:rPr>
          <w:rStyle w:val="CharStyle31"/>
          <w:b w:val="0"/>
          <w:bCs w:val="0"/>
        </w:rPr>
        <w:t>vardu</w:t>
      </w:r>
      <w:r w:rsidR="009675E3" w:rsidRPr="00A64DA8">
        <w:rPr>
          <w:rStyle w:val="CharStyle31"/>
          <w:b w:val="0"/>
          <w:bCs w:val="0"/>
        </w:rPr>
        <w:t xml:space="preserve">, juose </w:t>
      </w:r>
      <w:r w:rsidR="00AD6338">
        <w:rPr>
          <w:rStyle w:val="CharStyle31"/>
          <w:b w:val="0"/>
          <w:bCs w:val="0"/>
        </w:rPr>
        <w:t xml:space="preserve">kaip </w:t>
      </w:r>
      <w:r w:rsidR="009675E3" w:rsidRPr="00A64DA8">
        <w:rPr>
          <w:rStyle w:val="CharStyle31"/>
          <w:b w:val="0"/>
          <w:bCs w:val="0"/>
        </w:rPr>
        <w:t>kontaktin</w:t>
      </w:r>
      <w:r w:rsidR="00AD6338">
        <w:rPr>
          <w:rStyle w:val="CharStyle31"/>
          <w:b w:val="0"/>
          <w:bCs w:val="0"/>
        </w:rPr>
        <w:t>į</w:t>
      </w:r>
      <w:r w:rsidR="009675E3" w:rsidRPr="00A64DA8">
        <w:rPr>
          <w:rStyle w:val="CharStyle31"/>
          <w:b w:val="0"/>
          <w:bCs w:val="0"/>
        </w:rPr>
        <w:t xml:space="preserve"> numer</w:t>
      </w:r>
      <w:r w:rsidR="00AD6338">
        <w:rPr>
          <w:rStyle w:val="CharStyle31"/>
          <w:b w:val="0"/>
          <w:bCs w:val="0"/>
        </w:rPr>
        <w:t>į</w:t>
      </w:r>
      <w:r w:rsidR="002C2D28" w:rsidRPr="00A64DA8">
        <w:rPr>
          <w:rStyle w:val="CharStyle31"/>
          <w:b w:val="0"/>
          <w:bCs w:val="0"/>
        </w:rPr>
        <w:t xml:space="preserve"> </w:t>
      </w:r>
      <w:r w:rsidR="00C402D3" w:rsidRPr="00A64DA8">
        <w:rPr>
          <w:rStyle w:val="CharStyle31"/>
          <w:b w:val="0"/>
          <w:bCs w:val="0"/>
        </w:rPr>
        <w:t>nurod</w:t>
      </w:r>
      <w:r w:rsidR="009675E3" w:rsidRPr="00A64DA8">
        <w:rPr>
          <w:rStyle w:val="CharStyle31"/>
          <w:b w:val="0"/>
          <w:bCs w:val="0"/>
        </w:rPr>
        <w:t>ant</w:t>
      </w:r>
      <w:r w:rsidR="00C402D3" w:rsidRPr="00A64DA8">
        <w:rPr>
          <w:rStyle w:val="CharStyle31"/>
          <w:b w:val="0"/>
          <w:bCs w:val="0"/>
        </w:rPr>
        <w:t xml:space="preserve"> </w:t>
      </w:r>
      <w:r w:rsidR="00C12123" w:rsidRPr="00A64DA8">
        <w:t>abonento</w:t>
      </w:r>
      <w:r w:rsidR="00C402D3" w:rsidRPr="00A64DA8">
        <w:t xml:space="preserve"> numer</w:t>
      </w:r>
      <w:r w:rsidR="009675E3" w:rsidRPr="00A64DA8">
        <w:t>į</w:t>
      </w:r>
      <w:r w:rsidR="00C402D3" w:rsidRPr="00A64DA8">
        <w:t xml:space="preserve"> </w:t>
      </w:r>
      <w:r w:rsidR="00EE3637">
        <w:t>(duomenys neskelbtini)</w:t>
      </w:r>
      <w:r w:rsidR="00A203AB" w:rsidRPr="00A64DA8">
        <w:rPr>
          <w:rStyle w:val="CharStyle31"/>
          <w:b w:val="0"/>
          <w:bCs w:val="0"/>
        </w:rPr>
        <w:t xml:space="preserve">, tačiau </w:t>
      </w:r>
      <w:r w:rsidR="00404859">
        <w:rPr>
          <w:rStyle w:val="CharStyle31"/>
          <w:b w:val="0"/>
          <w:bCs w:val="0"/>
        </w:rPr>
        <w:t>patvirtina</w:t>
      </w:r>
      <w:r w:rsidR="00FE0DB8" w:rsidRPr="00A64DA8">
        <w:rPr>
          <w:rStyle w:val="CharStyle31"/>
          <w:b w:val="0"/>
          <w:bCs w:val="0"/>
        </w:rPr>
        <w:t xml:space="preserve"> tik nuteistojo</w:t>
      </w:r>
      <w:r w:rsidR="00404859">
        <w:rPr>
          <w:rStyle w:val="CharStyle31"/>
          <w:b w:val="0"/>
          <w:bCs w:val="0"/>
        </w:rPr>
        <w:t xml:space="preserve"> šio abonento numerio naudojimą</w:t>
      </w:r>
      <w:r w:rsidR="00FE0DB8" w:rsidRPr="00A64DA8">
        <w:rPr>
          <w:rStyle w:val="CharStyle31"/>
          <w:b w:val="0"/>
          <w:bCs w:val="0"/>
        </w:rPr>
        <w:t xml:space="preserve"> </w:t>
      </w:r>
      <w:r w:rsidR="009675E3" w:rsidRPr="00A64DA8">
        <w:rPr>
          <w:rStyle w:val="CharStyle31"/>
          <w:b w:val="0"/>
          <w:bCs w:val="0"/>
        </w:rPr>
        <w:t xml:space="preserve">asmeniniais tikslais </w:t>
      </w:r>
      <w:r w:rsidR="00E20614" w:rsidRPr="00A64DA8">
        <w:rPr>
          <w:rStyle w:val="CharStyle31"/>
          <w:b w:val="0"/>
          <w:bCs w:val="0"/>
        </w:rPr>
        <w:t>(</w:t>
      </w:r>
      <w:r w:rsidR="00FE0DB8" w:rsidRPr="00A64DA8">
        <w:rPr>
          <w:rStyle w:val="CharStyle31"/>
          <w:b w:val="0"/>
          <w:bCs w:val="0"/>
        </w:rPr>
        <w:t xml:space="preserve">sudarant </w:t>
      </w:r>
      <w:r w:rsidR="00E20614" w:rsidRPr="00A64DA8">
        <w:rPr>
          <w:rStyle w:val="CharStyle31"/>
          <w:b w:val="0"/>
          <w:bCs w:val="0"/>
        </w:rPr>
        <w:t>mobiliojo ryšio įrangos draudimo sutart</w:t>
      </w:r>
      <w:r w:rsidR="00FE0DB8" w:rsidRPr="00A64DA8">
        <w:rPr>
          <w:rStyle w:val="CharStyle31"/>
          <w:b w:val="0"/>
          <w:bCs w:val="0"/>
        </w:rPr>
        <w:t>į, pateikiant šį abonento numerį</w:t>
      </w:r>
      <w:r w:rsidR="00AD6338">
        <w:rPr>
          <w:rStyle w:val="CharStyle31"/>
          <w:b w:val="0"/>
          <w:bCs w:val="0"/>
        </w:rPr>
        <w:t xml:space="preserve"> kaip</w:t>
      </w:r>
      <w:r w:rsidR="00FE0DB8" w:rsidRPr="00A64DA8">
        <w:rPr>
          <w:rStyle w:val="CharStyle31"/>
          <w:b w:val="0"/>
          <w:bCs w:val="0"/>
        </w:rPr>
        <w:t xml:space="preserve"> savo kontaktin</w:t>
      </w:r>
      <w:r w:rsidR="00AD6338">
        <w:rPr>
          <w:rStyle w:val="CharStyle31"/>
          <w:b w:val="0"/>
          <w:bCs w:val="0"/>
        </w:rPr>
        <w:t>į</w:t>
      </w:r>
      <w:r w:rsidR="00FE0DB8" w:rsidRPr="00A64DA8">
        <w:rPr>
          <w:rStyle w:val="CharStyle31"/>
          <w:b w:val="0"/>
          <w:bCs w:val="0"/>
        </w:rPr>
        <w:t xml:space="preserve"> numer</w:t>
      </w:r>
      <w:r w:rsidR="00AD6338">
        <w:rPr>
          <w:rStyle w:val="CharStyle31"/>
          <w:b w:val="0"/>
          <w:bCs w:val="0"/>
        </w:rPr>
        <w:t>į</w:t>
      </w:r>
      <w:r w:rsidR="00FE0DB8" w:rsidRPr="00A64DA8">
        <w:rPr>
          <w:rStyle w:val="CharStyle31"/>
          <w:b w:val="0"/>
          <w:bCs w:val="0"/>
        </w:rPr>
        <w:t xml:space="preserve"> Lietuvos aeroklubo prezidento veikloje</w:t>
      </w:r>
      <w:r w:rsidR="00E20614" w:rsidRPr="00A64DA8">
        <w:rPr>
          <w:rStyle w:val="CharStyle31"/>
          <w:b w:val="0"/>
          <w:bCs w:val="0"/>
        </w:rPr>
        <w:t xml:space="preserve">) </w:t>
      </w:r>
      <w:r w:rsidR="009675E3" w:rsidRPr="00A64DA8">
        <w:rPr>
          <w:rStyle w:val="CharStyle31"/>
          <w:b w:val="0"/>
          <w:bCs w:val="0"/>
        </w:rPr>
        <w:t>ar tenkin</w:t>
      </w:r>
      <w:r w:rsidR="00FE0DB8" w:rsidRPr="00A64DA8">
        <w:rPr>
          <w:rStyle w:val="CharStyle31"/>
          <w:b w:val="0"/>
          <w:bCs w:val="0"/>
        </w:rPr>
        <w:t>ant</w:t>
      </w:r>
      <w:r w:rsidR="009675E3" w:rsidRPr="00A64DA8">
        <w:rPr>
          <w:rStyle w:val="CharStyle31"/>
          <w:b w:val="0"/>
          <w:bCs w:val="0"/>
        </w:rPr>
        <w:t xml:space="preserve"> savo šeimos poreikius</w:t>
      </w:r>
      <w:r w:rsidR="00E20614" w:rsidRPr="00A64DA8">
        <w:rPr>
          <w:rStyle w:val="CharStyle31"/>
          <w:b w:val="0"/>
          <w:bCs w:val="0"/>
        </w:rPr>
        <w:t xml:space="preserve"> (p</w:t>
      </w:r>
      <w:r w:rsidR="00FE0DB8" w:rsidRPr="00A64DA8">
        <w:rPr>
          <w:rStyle w:val="CharStyle31"/>
          <w:b w:val="0"/>
          <w:bCs w:val="0"/>
        </w:rPr>
        <w:t>erkant</w:t>
      </w:r>
      <w:r w:rsidR="00E20614" w:rsidRPr="00A64DA8">
        <w:rPr>
          <w:rStyle w:val="CharStyle31"/>
          <w:b w:val="0"/>
          <w:bCs w:val="0"/>
        </w:rPr>
        <w:t xml:space="preserve"> daiktus būstui</w:t>
      </w:r>
      <w:r w:rsidR="00FE0DB8" w:rsidRPr="00A64DA8">
        <w:rPr>
          <w:rStyle w:val="CharStyle31"/>
          <w:b w:val="0"/>
          <w:bCs w:val="0"/>
        </w:rPr>
        <w:t>, sudarant vaiko ugdymo sutartį</w:t>
      </w:r>
      <w:r w:rsidR="00E20614" w:rsidRPr="00A64DA8">
        <w:rPr>
          <w:rStyle w:val="CharStyle31"/>
          <w:b w:val="0"/>
          <w:bCs w:val="0"/>
        </w:rPr>
        <w:t>)</w:t>
      </w:r>
      <w:r w:rsidR="00E72F9A" w:rsidRPr="00A64DA8">
        <w:rPr>
          <w:rStyle w:val="CharStyle31"/>
          <w:b w:val="0"/>
          <w:bCs w:val="0"/>
        </w:rPr>
        <w:t>.</w:t>
      </w:r>
      <w:r w:rsidR="00E20614" w:rsidRPr="00A64DA8">
        <w:rPr>
          <w:rStyle w:val="CharStyle31"/>
          <w:b w:val="0"/>
          <w:bCs w:val="0"/>
        </w:rPr>
        <w:t xml:space="preserve"> </w:t>
      </w:r>
    </w:p>
    <w:p w14:paraId="77382A7F" w14:textId="04AB7153" w:rsidR="006B18CA" w:rsidRPr="00846A2A" w:rsidRDefault="00E20614" w:rsidP="006B18CA">
      <w:pPr>
        <w:pStyle w:val="Sraopastraipa"/>
        <w:numPr>
          <w:ilvl w:val="0"/>
          <w:numId w:val="2"/>
        </w:numPr>
        <w:spacing w:before="120" w:after="120"/>
        <w:ind w:left="737" w:hanging="737"/>
        <w:contextualSpacing w:val="0"/>
        <w:jc w:val="both"/>
        <w:rPr>
          <w:rStyle w:val="CharStyle31"/>
          <w:b w:val="0"/>
          <w:bCs w:val="0"/>
          <w:shd w:val="clear" w:color="auto" w:fill="auto"/>
        </w:rPr>
      </w:pPr>
      <w:r w:rsidRPr="00A64DA8">
        <w:rPr>
          <w:rStyle w:val="CharStyle31"/>
          <w:b w:val="0"/>
          <w:bCs w:val="0"/>
        </w:rPr>
        <w:t xml:space="preserve">Pažymėtina, kad </w:t>
      </w:r>
      <w:r w:rsidR="00332A57">
        <w:rPr>
          <w:rStyle w:val="CharStyle31"/>
          <w:b w:val="0"/>
          <w:bCs w:val="0"/>
        </w:rPr>
        <w:t xml:space="preserve">atskiruose </w:t>
      </w:r>
      <w:r w:rsidRPr="00A64DA8">
        <w:rPr>
          <w:rStyle w:val="CharStyle31"/>
          <w:b w:val="0"/>
          <w:bCs w:val="0"/>
        </w:rPr>
        <w:t>gynybos pateikt</w:t>
      </w:r>
      <w:r w:rsidR="00AD6338">
        <w:rPr>
          <w:rStyle w:val="CharStyle31"/>
          <w:b w:val="0"/>
          <w:bCs w:val="0"/>
        </w:rPr>
        <w:t>uose</w:t>
      </w:r>
      <w:r w:rsidRPr="00A64DA8">
        <w:rPr>
          <w:rStyle w:val="CharStyle31"/>
          <w:b w:val="0"/>
          <w:bCs w:val="0"/>
        </w:rPr>
        <w:t xml:space="preserve"> dokument</w:t>
      </w:r>
      <w:r w:rsidR="00AD6338">
        <w:rPr>
          <w:rStyle w:val="CharStyle31"/>
          <w:b w:val="0"/>
          <w:bCs w:val="0"/>
        </w:rPr>
        <w:t>uose kaip</w:t>
      </w:r>
      <w:r w:rsidRPr="00A64DA8">
        <w:rPr>
          <w:rStyle w:val="CharStyle31"/>
          <w:b w:val="0"/>
          <w:bCs w:val="0"/>
        </w:rPr>
        <w:t xml:space="preserve"> kontaktini</w:t>
      </w:r>
      <w:r w:rsidR="00AD6338">
        <w:rPr>
          <w:rStyle w:val="CharStyle31"/>
          <w:b w:val="0"/>
          <w:bCs w:val="0"/>
        </w:rPr>
        <w:t>s</w:t>
      </w:r>
      <w:r w:rsidRPr="00A64DA8">
        <w:rPr>
          <w:rStyle w:val="CharStyle31"/>
          <w:b w:val="0"/>
          <w:bCs w:val="0"/>
        </w:rPr>
        <w:t xml:space="preserve"> numeri</w:t>
      </w:r>
      <w:r w:rsidR="00AD6338">
        <w:rPr>
          <w:rStyle w:val="CharStyle31"/>
          <w:b w:val="0"/>
          <w:bCs w:val="0"/>
        </w:rPr>
        <w:t>s</w:t>
      </w:r>
      <w:r w:rsidRPr="00A64DA8">
        <w:rPr>
          <w:rStyle w:val="CharStyle31"/>
          <w:b w:val="0"/>
          <w:bCs w:val="0"/>
        </w:rPr>
        <w:t xml:space="preserve"> nurodomas ne tik </w:t>
      </w:r>
      <w:r w:rsidRPr="00846A2A">
        <w:rPr>
          <w:rStyle w:val="CharStyle31"/>
          <w:b w:val="0"/>
          <w:bCs w:val="0"/>
        </w:rPr>
        <w:t xml:space="preserve">abonento numeris </w:t>
      </w:r>
      <w:r w:rsidR="00EE3637">
        <w:rPr>
          <w:rStyle w:val="CharStyle31"/>
          <w:b w:val="0"/>
          <w:bCs w:val="0"/>
          <w:iCs/>
          <w:color w:val="000000" w:themeColor="text1"/>
        </w:rPr>
        <w:t>(duomenys neskelbtini)</w:t>
      </w:r>
      <w:r w:rsidRPr="00846A2A">
        <w:t xml:space="preserve">: </w:t>
      </w:r>
      <w:r w:rsidR="00A203AB" w:rsidRPr="00846A2A">
        <w:rPr>
          <w:rStyle w:val="CharStyle31"/>
          <w:b w:val="0"/>
          <w:bCs w:val="0"/>
        </w:rPr>
        <w:t xml:space="preserve">2017 m. vasario 21 d. sutartyje su </w:t>
      </w:r>
      <w:r w:rsidR="00C402D3" w:rsidRPr="00846A2A">
        <w:rPr>
          <w:rStyle w:val="CharStyle31"/>
          <w:b w:val="0"/>
          <w:bCs w:val="0"/>
        </w:rPr>
        <w:t>UAB „V</w:t>
      </w:r>
      <w:r w:rsidR="003D07CA">
        <w:rPr>
          <w:rStyle w:val="CharStyle31"/>
          <w:b w:val="0"/>
          <w:bCs w:val="0"/>
        </w:rPr>
        <w:t>.</w:t>
      </w:r>
      <w:r w:rsidR="00C402D3" w:rsidRPr="00846A2A">
        <w:rPr>
          <w:rStyle w:val="CharStyle31"/>
          <w:b w:val="0"/>
          <w:bCs w:val="0"/>
        </w:rPr>
        <w:t>“</w:t>
      </w:r>
      <w:r w:rsidR="00A203AB" w:rsidRPr="00846A2A">
        <w:rPr>
          <w:rStyle w:val="CharStyle31"/>
          <w:b w:val="0"/>
          <w:bCs w:val="0"/>
        </w:rPr>
        <w:t xml:space="preserve"> yra nurodomas ir paties </w:t>
      </w:r>
      <w:bookmarkStart w:id="172" w:name="Buk_136"/>
      <w:r w:rsidR="00FA6AD2" w:rsidRPr="00FA6AD2">
        <w:rPr>
          <w:rStyle w:val="CharStyle31"/>
          <w:b w:val="0"/>
          <w:bCs w:val="0"/>
        </w:rPr>
        <w:t xml:space="preserve">M. S. </w:t>
      </w:r>
      <w:bookmarkEnd w:id="172"/>
      <w:r w:rsidR="00A203AB" w:rsidRPr="00846A2A">
        <w:rPr>
          <w:rStyle w:val="CharStyle31"/>
          <w:b w:val="0"/>
          <w:bCs w:val="0"/>
        </w:rPr>
        <w:t xml:space="preserve">naudojamas </w:t>
      </w:r>
      <w:r w:rsidR="00C12123" w:rsidRPr="00846A2A">
        <w:rPr>
          <w:rStyle w:val="CharStyle31"/>
          <w:b w:val="0"/>
          <w:bCs w:val="0"/>
        </w:rPr>
        <w:t>abonento</w:t>
      </w:r>
      <w:r w:rsidR="00A203AB" w:rsidRPr="00846A2A">
        <w:rPr>
          <w:rStyle w:val="CharStyle31"/>
          <w:b w:val="0"/>
          <w:bCs w:val="0"/>
        </w:rPr>
        <w:t xml:space="preserve"> </w:t>
      </w:r>
      <w:bookmarkStart w:id="173" w:name="_Hlk176782656"/>
      <w:r w:rsidR="00A203AB" w:rsidRPr="00846A2A">
        <w:rPr>
          <w:rStyle w:val="CharStyle31"/>
          <w:b w:val="0"/>
          <w:bCs w:val="0"/>
        </w:rPr>
        <w:t xml:space="preserve">numeris </w:t>
      </w:r>
      <w:r w:rsidR="003D07CA">
        <w:t>(duomenys neskelbtini)</w:t>
      </w:r>
      <w:r w:rsidR="00A203AB" w:rsidRPr="00B46808">
        <w:t xml:space="preserve"> (sutartyje nurodyta su </w:t>
      </w:r>
      <w:r w:rsidRPr="00B46808">
        <w:t>paskutinio skai</w:t>
      </w:r>
      <w:r w:rsidR="001F1184">
        <w:t>tmens</w:t>
      </w:r>
      <w:r w:rsidRPr="00B46808">
        <w:t xml:space="preserve"> </w:t>
      </w:r>
      <w:r w:rsidR="00A203AB" w:rsidRPr="00B46808">
        <w:t>klaida „</w:t>
      </w:r>
      <w:bookmarkEnd w:id="173"/>
      <w:r w:rsidR="003D07CA">
        <w:t>(duomenys neskelbtini)</w:t>
      </w:r>
      <w:r w:rsidR="00A203AB" w:rsidRPr="00B46808">
        <w:rPr>
          <w:rStyle w:val="CharStyle31"/>
          <w:b w:val="0"/>
          <w:bCs w:val="0"/>
        </w:rPr>
        <w:t>“),</w:t>
      </w:r>
      <w:r w:rsidR="00A203AB" w:rsidRPr="00A64DA8">
        <w:rPr>
          <w:rStyle w:val="CharStyle31"/>
          <w:b w:val="0"/>
          <w:bCs w:val="0"/>
        </w:rPr>
        <w:t xml:space="preserve"> t.</w:t>
      </w:r>
      <w:r w:rsidR="00FE0DB8" w:rsidRPr="00A64DA8">
        <w:rPr>
          <w:rStyle w:val="CharStyle31"/>
          <w:b w:val="0"/>
          <w:bCs w:val="0"/>
        </w:rPr>
        <w:t> </w:t>
      </w:r>
      <w:r w:rsidR="00A203AB" w:rsidRPr="00A64DA8">
        <w:rPr>
          <w:rStyle w:val="CharStyle31"/>
          <w:b w:val="0"/>
          <w:bCs w:val="0"/>
        </w:rPr>
        <w:t>y.</w:t>
      </w:r>
      <w:r w:rsidR="00FE0DB8" w:rsidRPr="00A64DA8">
        <w:rPr>
          <w:rStyle w:val="CharStyle31"/>
          <w:b w:val="0"/>
          <w:bCs w:val="0"/>
        </w:rPr>
        <w:t> </w:t>
      </w:r>
      <w:r w:rsidR="00A203AB" w:rsidRPr="00A64DA8">
        <w:rPr>
          <w:rStyle w:val="CharStyle31"/>
          <w:b w:val="0"/>
          <w:bCs w:val="0"/>
        </w:rPr>
        <w:t xml:space="preserve">nurodyti abiejų sutuoktinių kontaktiniai </w:t>
      </w:r>
      <w:r w:rsidRPr="00A64DA8">
        <w:rPr>
          <w:rStyle w:val="CharStyle31"/>
          <w:b w:val="0"/>
          <w:bCs w:val="0"/>
        </w:rPr>
        <w:t>duomenys</w:t>
      </w:r>
      <w:r w:rsidR="00A203AB" w:rsidRPr="00A64DA8">
        <w:rPr>
          <w:rStyle w:val="CharStyle31"/>
          <w:b w:val="0"/>
          <w:bCs w:val="0"/>
        </w:rPr>
        <w:t xml:space="preserve">, </w:t>
      </w:r>
      <w:r w:rsidR="00AD6338">
        <w:rPr>
          <w:rStyle w:val="CharStyle31"/>
          <w:b w:val="0"/>
          <w:bCs w:val="0"/>
        </w:rPr>
        <w:t>o tai</w:t>
      </w:r>
      <w:r w:rsidR="00A203AB" w:rsidRPr="00A64DA8">
        <w:rPr>
          <w:rStyle w:val="CharStyle31"/>
          <w:b w:val="0"/>
          <w:bCs w:val="0"/>
        </w:rPr>
        <w:t xml:space="preserve"> gana įprasta praktika sudarant sutartis dėl tam tikrų daiktų, susijusių su </w:t>
      </w:r>
      <w:r w:rsidR="00A203AB" w:rsidRPr="00846A2A">
        <w:rPr>
          <w:rStyle w:val="CharStyle31"/>
          <w:b w:val="0"/>
          <w:bCs w:val="0"/>
        </w:rPr>
        <w:t>bendru būstu</w:t>
      </w:r>
      <w:r w:rsidR="00FE0DB8" w:rsidRPr="00846A2A">
        <w:rPr>
          <w:rStyle w:val="CharStyle31"/>
          <w:b w:val="0"/>
          <w:bCs w:val="0"/>
        </w:rPr>
        <w:t>,</w:t>
      </w:r>
      <w:r w:rsidR="00A203AB" w:rsidRPr="00846A2A">
        <w:rPr>
          <w:rStyle w:val="CharStyle31"/>
          <w:b w:val="0"/>
          <w:bCs w:val="0"/>
        </w:rPr>
        <w:t xml:space="preserve"> įsigijimo</w:t>
      </w:r>
      <w:r w:rsidRPr="00846A2A">
        <w:rPr>
          <w:rStyle w:val="CharStyle31"/>
          <w:b w:val="0"/>
          <w:bCs w:val="0"/>
        </w:rPr>
        <w:t>,</w:t>
      </w:r>
      <w:r w:rsidR="00A203AB" w:rsidRPr="00846A2A">
        <w:rPr>
          <w:rStyle w:val="CharStyle31"/>
          <w:b w:val="0"/>
          <w:bCs w:val="0"/>
        </w:rPr>
        <w:t xml:space="preserve"> </w:t>
      </w:r>
      <w:r w:rsidR="00C402D3" w:rsidRPr="00846A2A">
        <w:rPr>
          <w:rStyle w:val="CharStyle31"/>
          <w:b w:val="0"/>
          <w:bCs w:val="0"/>
        </w:rPr>
        <w:t>Jonavos</w:t>
      </w:r>
      <w:r w:rsidRPr="00846A2A">
        <w:rPr>
          <w:rStyle w:val="CharStyle31"/>
          <w:b w:val="0"/>
          <w:bCs w:val="0"/>
        </w:rPr>
        <w:t> </w:t>
      </w:r>
      <w:r w:rsidR="00C402D3" w:rsidRPr="00846A2A">
        <w:rPr>
          <w:rStyle w:val="CharStyle31"/>
          <w:b w:val="0"/>
          <w:bCs w:val="0"/>
        </w:rPr>
        <w:t>vaikų lopšelio</w:t>
      </w:r>
      <w:r w:rsidR="00FE0DB8" w:rsidRPr="00846A2A">
        <w:rPr>
          <w:rStyle w:val="CharStyle31"/>
          <w:b w:val="0"/>
          <w:bCs w:val="0"/>
        </w:rPr>
        <w:noBreakHyphen/>
      </w:r>
      <w:r w:rsidR="00C402D3" w:rsidRPr="00846A2A">
        <w:rPr>
          <w:rStyle w:val="CharStyle31"/>
          <w:b w:val="0"/>
          <w:bCs w:val="0"/>
        </w:rPr>
        <w:t>darželio „D</w:t>
      </w:r>
      <w:r w:rsidR="003D07CA">
        <w:rPr>
          <w:rStyle w:val="CharStyle31"/>
          <w:b w:val="0"/>
          <w:bCs w:val="0"/>
        </w:rPr>
        <w:t>.</w:t>
      </w:r>
      <w:r w:rsidR="00C402D3" w:rsidRPr="00846A2A">
        <w:rPr>
          <w:rStyle w:val="CharStyle31"/>
          <w:b w:val="0"/>
          <w:bCs w:val="0"/>
        </w:rPr>
        <w:t xml:space="preserve">“ ir </w:t>
      </w:r>
      <w:bookmarkStart w:id="174" w:name="Buk_137"/>
      <w:r w:rsidR="00FA6AD2" w:rsidRPr="00FA6AD2">
        <w:rPr>
          <w:rStyle w:val="CharStyle31"/>
          <w:b w:val="0"/>
          <w:bCs w:val="0"/>
        </w:rPr>
        <w:t xml:space="preserve">M. S. </w:t>
      </w:r>
      <w:bookmarkEnd w:id="174"/>
      <w:r w:rsidR="00C402D3" w:rsidRPr="00846A2A">
        <w:rPr>
          <w:rStyle w:val="CharStyle31"/>
          <w:b w:val="0"/>
          <w:bCs w:val="0"/>
        </w:rPr>
        <w:t xml:space="preserve">bei </w:t>
      </w:r>
      <w:bookmarkStart w:id="175" w:name="Buk_89"/>
      <w:r w:rsidR="00FA6AD2" w:rsidRPr="00FA6AD2">
        <w:rPr>
          <w:rStyle w:val="CharStyle31"/>
          <w:b w:val="0"/>
          <w:bCs w:val="0"/>
        </w:rPr>
        <w:t xml:space="preserve">A. S. </w:t>
      </w:r>
      <w:bookmarkEnd w:id="175"/>
      <w:r w:rsidR="00A203AB" w:rsidRPr="00846A2A">
        <w:rPr>
          <w:rStyle w:val="CharStyle31"/>
          <w:b w:val="0"/>
          <w:bCs w:val="0"/>
        </w:rPr>
        <w:t>sudaryt</w:t>
      </w:r>
      <w:r w:rsidRPr="00846A2A">
        <w:rPr>
          <w:rStyle w:val="CharStyle31"/>
          <w:b w:val="0"/>
          <w:bCs w:val="0"/>
        </w:rPr>
        <w:t>oje</w:t>
      </w:r>
      <w:r w:rsidR="00C402D3" w:rsidRPr="00846A2A">
        <w:rPr>
          <w:rStyle w:val="CharStyle31"/>
          <w:b w:val="0"/>
          <w:bCs w:val="0"/>
        </w:rPr>
        <w:t xml:space="preserve"> </w:t>
      </w:r>
      <w:r w:rsidR="00A203AB" w:rsidRPr="00846A2A">
        <w:rPr>
          <w:rStyle w:val="CharStyle31"/>
          <w:b w:val="0"/>
          <w:bCs w:val="0"/>
        </w:rPr>
        <w:t xml:space="preserve">vaiko </w:t>
      </w:r>
      <w:r w:rsidR="00C402D3" w:rsidRPr="00846A2A">
        <w:rPr>
          <w:rStyle w:val="CharStyle31"/>
          <w:b w:val="0"/>
          <w:bCs w:val="0"/>
        </w:rPr>
        <w:t>ikimokyklinio ugdymo sutart</w:t>
      </w:r>
      <w:r w:rsidRPr="00846A2A">
        <w:rPr>
          <w:rStyle w:val="CharStyle31"/>
          <w:b w:val="0"/>
          <w:bCs w:val="0"/>
        </w:rPr>
        <w:t>yje</w:t>
      </w:r>
      <w:r w:rsidR="00A203AB" w:rsidRPr="00846A2A">
        <w:rPr>
          <w:rStyle w:val="CharStyle31"/>
          <w:b w:val="0"/>
          <w:bCs w:val="0"/>
        </w:rPr>
        <w:t xml:space="preserve"> </w:t>
      </w:r>
      <w:r w:rsidR="00AD6338">
        <w:rPr>
          <w:rStyle w:val="CharStyle31"/>
          <w:b w:val="0"/>
          <w:bCs w:val="0"/>
        </w:rPr>
        <w:t xml:space="preserve">kaip </w:t>
      </w:r>
      <w:r w:rsidR="00A203AB" w:rsidRPr="00846A2A">
        <w:rPr>
          <w:rStyle w:val="CharStyle31"/>
          <w:b w:val="0"/>
          <w:bCs w:val="0"/>
        </w:rPr>
        <w:t>kontaktini</w:t>
      </w:r>
      <w:r w:rsidR="00AD6338">
        <w:rPr>
          <w:rStyle w:val="CharStyle31"/>
          <w:b w:val="0"/>
          <w:bCs w:val="0"/>
        </w:rPr>
        <w:t>s</w:t>
      </w:r>
      <w:r w:rsidR="00A203AB" w:rsidRPr="00846A2A">
        <w:rPr>
          <w:rStyle w:val="CharStyle31"/>
          <w:b w:val="0"/>
          <w:bCs w:val="0"/>
        </w:rPr>
        <w:t xml:space="preserve"> elektron</w:t>
      </w:r>
      <w:r w:rsidR="00636D10" w:rsidRPr="00846A2A">
        <w:rPr>
          <w:rStyle w:val="CharStyle31"/>
          <w:b w:val="0"/>
          <w:bCs w:val="0"/>
        </w:rPr>
        <w:t>in</w:t>
      </w:r>
      <w:r w:rsidR="00A203AB" w:rsidRPr="00846A2A">
        <w:rPr>
          <w:rStyle w:val="CharStyle31"/>
          <w:b w:val="0"/>
          <w:bCs w:val="0"/>
        </w:rPr>
        <w:t>io pašto adres</w:t>
      </w:r>
      <w:r w:rsidR="00AD6338">
        <w:rPr>
          <w:rStyle w:val="CharStyle31"/>
          <w:b w:val="0"/>
          <w:bCs w:val="0"/>
        </w:rPr>
        <w:t>as</w:t>
      </w:r>
      <w:r w:rsidR="00A203AB" w:rsidRPr="00846A2A">
        <w:rPr>
          <w:rStyle w:val="CharStyle31"/>
          <w:b w:val="0"/>
          <w:bCs w:val="0"/>
        </w:rPr>
        <w:t xml:space="preserve"> yra nurodytas </w:t>
      </w:r>
      <w:bookmarkStart w:id="176" w:name="Buk_90"/>
      <w:r w:rsidR="00FA6AD2" w:rsidRPr="00FA6AD2">
        <w:rPr>
          <w:rStyle w:val="CharStyle31"/>
          <w:b w:val="0"/>
          <w:bCs w:val="0"/>
        </w:rPr>
        <w:t xml:space="preserve">A. S. </w:t>
      </w:r>
      <w:bookmarkEnd w:id="176"/>
      <w:r w:rsidR="00A203AB" w:rsidRPr="00846A2A">
        <w:rPr>
          <w:rStyle w:val="CharStyle31"/>
          <w:b w:val="0"/>
          <w:bCs w:val="0"/>
        </w:rPr>
        <w:t>el. p. </w:t>
      </w:r>
      <w:r w:rsidR="003D07CA">
        <w:t>(duomenys neskelbtini)</w:t>
      </w:r>
      <w:r w:rsidR="00A203AB" w:rsidRPr="00846A2A">
        <w:rPr>
          <w:rStyle w:val="CharStyle31"/>
          <w:b w:val="0"/>
          <w:bCs w:val="0"/>
        </w:rPr>
        <w:t xml:space="preserve">, todėl yra pagrindo manyti, jog buvo nurodytas ir jos pačios naudojamas </w:t>
      </w:r>
      <w:r w:rsidR="00C12123" w:rsidRPr="00846A2A">
        <w:rPr>
          <w:rStyle w:val="CharStyle31"/>
          <w:b w:val="0"/>
          <w:bCs w:val="0"/>
        </w:rPr>
        <w:t>abonento</w:t>
      </w:r>
      <w:r w:rsidR="00A203AB" w:rsidRPr="00846A2A">
        <w:rPr>
          <w:rStyle w:val="CharStyle31"/>
          <w:b w:val="0"/>
          <w:bCs w:val="0"/>
        </w:rPr>
        <w:t xml:space="preserve"> numeris</w:t>
      </w:r>
      <w:r w:rsidRPr="00846A2A">
        <w:rPr>
          <w:rStyle w:val="CharStyle31"/>
          <w:b w:val="0"/>
          <w:bCs w:val="0"/>
        </w:rPr>
        <w:t>.</w:t>
      </w:r>
      <w:r w:rsidR="00A203AB" w:rsidRPr="00846A2A">
        <w:rPr>
          <w:rStyle w:val="CharStyle31"/>
          <w:b w:val="0"/>
          <w:bCs w:val="0"/>
        </w:rPr>
        <w:t xml:space="preserve"> </w:t>
      </w:r>
      <w:r w:rsidRPr="00846A2A">
        <w:rPr>
          <w:rStyle w:val="CharStyle31"/>
          <w:b w:val="0"/>
          <w:bCs w:val="0"/>
        </w:rPr>
        <w:t>V</w:t>
      </w:r>
      <w:r w:rsidR="00A203AB" w:rsidRPr="00846A2A">
        <w:rPr>
          <w:rStyle w:val="CharStyle31"/>
          <w:b w:val="0"/>
          <w:bCs w:val="0"/>
        </w:rPr>
        <w:t xml:space="preserve">ertinant gynybos pateiktus duomenis, </w:t>
      </w:r>
      <w:r w:rsidRPr="00846A2A">
        <w:rPr>
          <w:rStyle w:val="CharStyle31"/>
          <w:b w:val="0"/>
          <w:bCs w:val="0"/>
        </w:rPr>
        <w:t>jog</w:t>
      </w:r>
      <w:r w:rsidR="00A203AB" w:rsidRPr="00846A2A">
        <w:rPr>
          <w:rStyle w:val="CharStyle31"/>
          <w:b w:val="0"/>
          <w:bCs w:val="0"/>
        </w:rPr>
        <w:t xml:space="preserve"> MB „H</w:t>
      </w:r>
      <w:r w:rsidR="003D07CA">
        <w:rPr>
          <w:rStyle w:val="CharStyle31"/>
          <w:b w:val="0"/>
          <w:bCs w:val="0"/>
        </w:rPr>
        <w:t>.</w:t>
      </w:r>
      <w:r w:rsidR="00A203AB" w:rsidRPr="00846A2A">
        <w:rPr>
          <w:rStyle w:val="CharStyle31"/>
          <w:b w:val="0"/>
          <w:bCs w:val="0"/>
        </w:rPr>
        <w:t xml:space="preserve">“ buvo registruota </w:t>
      </w:r>
      <w:bookmarkStart w:id="177" w:name="Buk_174"/>
      <w:r w:rsidR="00FA6AD2" w:rsidRPr="00FA6AD2">
        <w:rPr>
          <w:rStyle w:val="CharStyle31"/>
          <w:b w:val="0"/>
          <w:bCs w:val="0"/>
        </w:rPr>
        <w:t xml:space="preserve">M. S. </w:t>
      </w:r>
      <w:bookmarkEnd w:id="177"/>
      <w:r w:rsidR="00A203AB" w:rsidRPr="00846A2A">
        <w:rPr>
          <w:rStyle w:val="CharStyle31"/>
          <w:b w:val="0"/>
          <w:bCs w:val="0"/>
        </w:rPr>
        <w:t>priklausančiose patalpose, svarbi aplinkybė yra tai, kad registruojant šią bendrovę</w:t>
      </w:r>
      <w:r w:rsidR="00AD6338">
        <w:rPr>
          <w:rStyle w:val="CharStyle31"/>
          <w:b w:val="0"/>
          <w:bCs w:val="0"/>
        </w:rPr>
        <w:t xml:space="preserve"> kaip</w:t>
      </w:r>
      <w:r w:rsidR="00A203AB" w:rsidRPr="00846A2A">
        <w:rPr>
          <w:rStyle w:val="CharStyle31"/>
          <w:b w:val="0"/>
          <w:bCs w:val="0"/>
        </w:rPr>
        <w:t xml:space="preserve"> kontaktini</w:t>
      </w:r>
      <w:r w:rsidR="00AD6338">
        <w:rPr>
          <w:rStyle w:val="CharStyle31"/>
          <w:b w:val="0"/>
          <w:bCs w:val="0"/>
        </w:rPr>
        <w:t>s</w:t>
      </w:r>
      <w:r w:rsidR="00A203AB" w:rsidRPr="00846A2A">
        <w:rPr>
          <w:rStyle w:val="CharStyle31"/>
          <w:b w:val="0"/>
          <w:bCs w:val="0"/>
        </w:rPr>
        <w:t xml:space="preserve"> elektron</w:t>
      </w:r>
      <w:r w:rsidR="00636D10" w:rsidRPr="00846A2A">
        <w:rPr>
          <w:rStyle w:val="CharStyle31"/>
          <w:b w:val="0"/>
          <w:bCs w:val="0"/>
        </w:rPr>
        <w:t>in</w:t>
      </w:r>
      <w:r w:rsidR="00A203AB" w:rsidRPr="00846A2A">
        <w:rPr>
          <w:rStyle w:val="CharStyle31"/>
          <w:b w:val="0"/>
          <w:bCs w:val="0"/>
        </w:rPr>
        <w:t>io pašto adres</w:t>
      </w:r>
      <w:r w:rsidR="00AD6338">
        <w:rPr>
          <w:rStyle w:val="CharStyle31"/>
          <w:b w:val="0"/>
          <w:bCs w:val="0"/>
        </w:rPr>
        <w:t>as</w:t>
      </w:r>
      <w:r w:rsidR="00A203AB" w:rsidRPr="00846A2A">
        <w:rPr>
          <w:rStyle w:val="CharStyle31"/>
          <w:b w:val="0"/>
          <w:bCs w:val="0"/>
        </w:rPr>
        <w:t xml:space="preserve"> buvo nurodytas </w:t>
      </w:r>
      <w:bookmarkStart w:id="178" w:name="Buk_91"/>
      <w:r w:rsidR="00FA6AD2" w:rsidRPr="00FA6AD2">
        <w:rPr>
          <w:rStyle w:val="CharStyle31"/>
          <w:b w:val="0"/>
          <w:bCs w:val="0"/>
        </w:rPr>
        <w:t xml:space="preserve">A. S. </w:t>
      </w:r>
      <w:bookmarkEnd w:id="178"/>
      <w:r w:rsidR="00A203AB" w:rsidRPr="00846A2A">
        <w:rPr>
          <w:rStyle w:val="CharStyle31"/>
          <w:b w:val="0"/>
          <w:bCs w:val="0"/>
        </w:rPr>
        <w:t>el.</w:t>
      </w:r>
      <w:r w:rsidR="00AD6338">
        <w:rPr>
          <w:rStyle w:val="CharStyle31"/>
          <w:b w:val="0"/>
          <w:bCs w:val="0"/>
        </w:rPr>
        <w:t> </w:t>
      </w:r>
      <w:r w:rsidR="00A203AB" w:rsidRPr="00846A2A">
        <w:rPr>
          <w:rStyle w:val="CharStyle31"/>
          <w:b w:val="0"/>
          <w:bCs w:val="0"/>
        </w:rPr>
        <w:t xml:space="preserve">p. </w:t>
      </w:r>
      <w:r w:rsidR="003D07CA">
        <w:t>(duomenys neskelbtini)</w:t>
      </w:r>
      <w:r w:rsidR="00A203AB" w:rsidRPr="00846A2A">
        <w:rPr>
          <w:rStyle w:val="CharStyle31"/>
          <w:b w:val="0"/>
          <w:bCs w:val="0"/>
        </w:rPr>
        <w:t xml:space="preserve">, todėl yra pagrindo manyti, jog ji </w:t>
      </w:r>
      <w:r w:rsidR="00C12123" w:rsidRPr="00846A2A">
        <w:rPr>
          <w:rStyle w:val="CharStyle31"/>
          <w:b w:val="0"/>
          <w:bCs w:val="0"/>
        </w:rPr>
        <w:t>abonento</w:t>
      </w:r>
      <w:r w:rsidR="00A203AB" w:rsidRPr="00846A2A">
        <w:rPr>
          <w:rStyle w:val="CharStyle31"/>
          <w:b w:val="0"/>
          <w:bCs w:val="0"/>
        </w:rPr>
        <w:t xml:space="preserve"> numerį </w:t>
      </w:r>
      <w:r w:rsidR="00EE3637">
        <w:rPr>
          <w:rStyle w:val="CharStyle31"/>
          <w:b w:val="0"/>
          <w:bCs w:val="0"/>
          <w:iCs/>
          <w:color w:val="000000" w:themeColor="text1"/>
        </w:rPr>
        <w:t>(duomenys neskelbtini)</w:t>
      </w:r>
      <w:r w:rsidR="00846A2A" w:rsidRPr="00846A2A">
        <w:rPr>
          <w:rStyle w:val="CharStyle31"/>
          <w:b w:val="0"/>
          <w:bCs w:val="0"/>
          <w:iCs/>
          <w:color w:val="000000" w:themeColor="text1"/>
        </w:rPr>
        <w:t xml:space="preserve"> </w:t>
      </w:r>
      <w:r w:rsidR="00A203AB" w:rsidRPr="00846A2A">
        <w:t>nurodė kaip</w:t>
      </w:r>
      <w:r w:rsidR="00A203AB" w:rsidRPr="00846A2A">
        <w:rPr>
          <w:rStyle w:val="CharStyle31"/>
          <w:b w:val="0"/>
          <w:bCs w:val="0"/>
        </w:rPr>
        <w:t xml:space="preserve"> </w:t>
      </w:r>
      <w:r w:rsidR="001A12AB" w:rsidRPr="00846A2A">
        <w:rPr>
          <w:rStyle w:val="CharStyle31"/>
          <w:b w:val="0"/>
          <w:bCs w:val="0"/>
        </w:rPr>
        <w:t xml:space="preserve">savo </w:t>
      </w:r>
      <w:r w:rsidR="00A203AB" w:rsidRPr="00846A2A">
        <w:rPr>
          <w:rStyle w:val="CharStyle31"/>
          <w:b w:val="0"/>
          <w:bCs w:val="0"/>
        </w:rPr>
        <w:t>naudojamą</w:t>
      </w:r>
      <w:r w:rsidR="006B18CA" w:rsidRPr="00846A2A">
        <w:rPr>
          <w:rStyle w:val="CharStyle31"/>
          <w:b w:val="0"/>
          <w:bCs w:val="0"/>
        </w:rPr>
        <w:t>.</w:t>
      </w:r>
    </w:p>
    <w:p w14:paraId="6CE542FE" w14:textId="17DAC561" w:rsidR="0094405B" w:rsidRDefault="00884B7A" w:rsidP="00884B7A">
      <w:pPr>
        <w:pStyle w:val="Sraopastraipa"/>
        <w:numPr>
          <w:ilvl w:val="0"/>
          <w:numId w:val="2"/>
        </w:numPr>
        <w:spacing w:before="120" w:after="120"/>
        <w:ind w:left="737" w:hanging="737"/>
        <w:contextualSpacing w:val="0"/>
        <w:jc w:val="both"/>
      </w:pPr>
      <w:r w:rsidRPr="00846A2A">
        <w:t>Atkreiptinas nuteistojo ir jo gynėjo dėmesys, kad n</w:t>
      </w:r>
      <w:r w:rsidR="00127FE9" w:rsidRPr="00846A2A">
        <w:t>agrinėjamoje byloje vertinama</w:t>
      </w:r>
      <w:r w:rsidR="00332A57">
        <w:t>,</w:t>
      </w:r>
      <w:r w:rsidR="00332A57" w:rsidRPr="00846A2A">
        <w:t xml:space="preserve"> ar </w:t>
      </w:r>
      <w:bookmarkStart w:id="179" w:name="Buk_214"/>
      <w:r w:rsidR="00FA6AD2" w:rsidRPr="00FA6AD2">
        <w:t xml:space="preserve">M. S. </w:t>
      </w:r>
      <w:bookmarkEnd w:id="179"/>
      <w:r w:rsidR="00332A57" w:rsidRPr="00846A2A">
        <w:t xml:space="preserve">išlaidas už </w:t>
      </w:r>
      <w:r w:rsidR="00332A57" w:rsidRPr="00846A2A">
        <w:rPr>
          <w:rStyle w:val="CharStyle31"/>
          <w:b w:val="0"/>
          <w:bCs w:val="0"/>
        </w:rPr>
        <w:t xml:space="preserve">abonento numerį </w:t>
      </w:r>
      <w:r w:rsidR="00EE3637">
        <w:rPr>
          <w:rStyle w:val="CharStyle31"/>
          <w:b w:val="0"/>
          <w:bCs w:val="0"/>
          <w:iCs/>
          <w:color w:val="000000" w:themeColor="text1"/>
        </w:rPr>
        <w:t>(duomenys neskelbtini)</w:t>
      </w:r>
      <w:r w:rsidR="0094405B" w:rsidRPr="00846A2A">
        <w:rPr>
          <w:rStyle w:val="CharStyle31"/>
          <w:b w:val="0"/>
          <w:bCs w:val="0"/>
          <w:iCs/>
          <w:color w:val="000000" w:themeColor="text1"/>
        </w:rPr>
        <w:t xml:space="preserve"> </w:t>
      </w:r>
      <w:r w:rsidR="00332A57" w:rsidRPr="00846A2A">
        <w:t>pagrįstai įtraukė į išlaidų avanso apyskaitą kaip susijusias su jo tarnybine veikla, t.</w:t>
      </w:r>
      <w:r w:rsidR="00332A57">
        <w:t> </w:t>
      </w:r>
      <w:r w:rsidR="00332A57" w:rsidRPr="00846A2A">
        <w:t>y. svarbi suteiktų ryšio paslaugų paskirtis</w:t>
      </w:r>
      <w:r w:rsidR="00332A57">
        <w:t>, o</w:t>
      </w:r>
      <w:r w:rsidR="00332A57" w:rsidRPr="00846A2A">
        <w:t xml:space="preserve"> </w:t>
      </w:r>
      <w:r w:rsidRPr="00846A2A">
        <w:t>ne ti</w:t>
      </w:r>
      <w:r w:rsidR="00E745DC">
        <w:t>k</w:t>
      </w:r>
      <w:r w:rsidR="00AD6338">
        <w:t xml:space="preserve"> tai</w:t>
      </w:r>
      <w:r w:rsidRPr="00846A2A">
        <w:t xml:space="preserve">, kas naudojosi </w:t>
      </w:r>
      <w:r w:rsidR="0094405B">
        <w:t xml:space="preserve">šiuo </w:t>
      </w:r>
      <w:r w:rsidRPr="00846A2A">
        <w:t>abonento numeriu</w:t>
      </w:r>
      <w:r w:rsidR="00127FE9" w:rsidRPr="00846A2A">
        <w:t>. Iš gynėjo pateiktų dokumentų akivaizdu, jog</w:t>
      </w:r>
      <w:r w:rsidR="005F179A" w:rsidRPr="00846A2A">
        <w:t xml:space="preserve"> nuteistojo </w:t>
      </w:r>
      <w:bookmarkStart w:id="180" w:name="Buk_138"/>
      <w:r w:rsidR="00FA6AD2" w:rsidRPr="00FA6AD2">
        <w:t xml:space="preserve">M. S. </w:t>
      </w:r>
      <w:bookmarkEnd w:id="180"/>
      <w:r w:rsidR="005F179A" w:rsidRPr="00846A2A">
        <w:t>sudar</w:t>
      </w:r>
      <w:r w:rsidR="00127FE9" w:rsidRPr="00846A2A">
        <w:t>yti</w:t>
      </w:r>
      <w:r w:rsidR="005F179A" w:rsidRPr="00846A2A">
        <w:t xml:space="preserve"> sandoriai</w:t>
      </w:r>
      <w:r w:rsidR="00127FE9" w:rsidRPr="00846A2A">
        <w:t xml:space="preserve">, kuriuose jis </w:t>
      </w:r>
      <w:r w:rsidR="00AD6338">
        <w:t xml:space="preserve">kaip </w:t>
      </w:r>
      <w:r w:rsidR="00127FE9" w:rsidRPr="00846A2A">
        <w:t>savo kontaktin</w:t>
      </w:r>
      <w:r w:rsidR="00AD6338">
        <w:t>į</w:t>
      </w:r>
      <w:r w:rsidR="00127FE9" w:rsidRPr="00846A2A">
        <w:t xml:space="preserve"> numer</w:t>
      </w:r>
      <w:r w:rsidR="00AD6338">
        <w:t>į</w:t>
      </w:r>
      <w:r w:rsidR="00127FE9" w:rsidRPr="00846A2A">
        <w:t xml:space="preserve"> nurodė abonento numerį</w:t>
      </w:r>
      <w:r w:rsidR="005F179A" w:rsidRPr="00846A2A">
        <w:t xml:space="preserve"> </w:t>
      </w:r>
      <w:r w:rsidR="00EE3637">
        <w:rPr>
          <w:rStyle w:val="CharStyle31"/>
          <w:b w:val="0"/>
          <w:bCs w:val="0"/>
          <w:iCs/>
          <w:color w:val="000000" w:themeColor="text1"/>
        </w:rPr>
        <w:t>(duomenys neskelbtini)</w:t>
      </w:r>
      <w:r w:rsidR="00127FE9" w:rsidRPr="00846A2A">
        <w:t xml:space="preserve">, </w:t>
      </w:r>
      <w:r w:rsidR="005F179A" w:rsidRPr="00846A2A">
        <w:t>nėra niekai</w:t>
      </w:r>
      <w:r w:rsidR="00636D10" w:rsidRPr="00846A2A">
        <w:t>p</w:t>
      </w:r>
      <w:r w:rsidR="005F179A" w:rsidRPr="00846A2A">
        <w:t xml:space="preserve"> susiję su jo tarnybine veikla (</w:t>
      </w:r>
      <w:r w:rsidR="00127FE9" w:rsidRPr="00846A2A">
        <w:t xml:space="preserve">savivaldybės </w:t>
      </w:r>
      <w:r w:rsidR="005F179A" w:rsidRPr="00846A2A">
        <w:t>tarybos nario pareigomis), kuri</w:t>
      </w:r>
      <w:r w:rsidR="00127FE9" w:rsidRPr="00846A2A">
        <w:t>os</w:t>
      </w:r>
      <w:r w:rsidR="005F179A" w:rsidRPr="00846A2A">
        <w:t xml:space="preserve"> funkcij</w:t>
      </w:r>
      <w:r w:rsidR="00AD6338">
        <w:t>oms</w:t>
      </w:r>
      <w:r w:rsidR="005F179A" w:rsidRPr="00846A2A">
        <w:t xml:space="preserve"> atlik</w:t>
      </w:r>
      <w:r w:rsidR="00AD6338">
        <w:t>ti</w:t>
      </w:r>
      <w:r w:rsidR="005F179A" w:rsidRPr="00846A2A">
        <w:t xml:space="preserve"> jam </w:t>
      </w:r>
      <w:r w:rsidR="00127FE9" w:rsidRPr="00846A2A">
        <w:t>buvo</w:t>
      </w:r>
      <w:r w:rsidR="005F179A" w:rsidRPr="00846A2A">
        <w:t xml:space="preserve"> skiriama </w:t>
      </w:r>
      <w:r w:rsidR="00127FE9" w:rsidRPr="00846A2A">
        <w:t xml:space="preserve">kasmėnesinė </w:t>
      </w:r>
      <w:r w:rsidR="005F179A" w:rsidRPr="00846A2A">
        <w:t>išmoka</w:t>
      </w:r>
      <w:r w:rsidRPr="00846A2A">
        <w:t xml:space="preserve">, o </w:t>
      </w:r>
      <w:bookmarkStart w:id="181" w:name="Buk_92"/>
      <w:r w:rsidR="00FA6AD2" w:rsidRPr="00FA6AD2">
        <w:t>A. S.</w:t>
      </w:r>
      <w:bookmarkEnd w:id="181"/>
      <w:r w:rsidR="007C5A00" w:rsidRPr="00846A2A">
        <w:t>,</w:t>
      </w:r>
      <w:r w:rsidRPr="00846A2A">
        <w:t xml:space="preserve"> naudodamasi šiuo numeriu</w:t>
      </w:r>
      <w:r w:rsidR="007C5A00" w:rsidRPr="00846A2A">
        <w:t>,</w:t>
      </w:r>
      <w:r w:rsidRPr="00846A2A">
        <w:t xml:space="preserve"> taip pat neprisidėjo prie </w:t>
      </w:r>
      <w:bookmarkStart w:id="182" w:name="Buk_139"/>
      <w:r w:rsidR="00FA6AD2" w:rsidRPr="00FA6AD2">
        <w:t xml:space="preserve">M. S. </w:t>
      </w:r>
      <w:bookmarkEnd w:id="182"/>
      <w:r w:rsidRPr="00846A2A">
        <w:t xml:space="preserve">tarnybinių pareigų vykdymo. </w:t>
      </w:r>
    </w:p>
    <w:p w14:paraId="4A9BC30A" w14:textId="2682EB4B" w:rsidR="00883729" w:rsidRPr="00846A2A" w:rsidRDefault="00E80C98" w:rsidP="0094405B">
      <w:pPr>
        <w:pStyle w:val="Sraopastraipa"/>
        <w:numPr>
          <w:ilvl w:val="0"/>
          <w:numId w:val="2"/>
        </w:numPr>
        <w:spacing w:before="120" w:after="120"/>
        <w:ind w:left="737" w:hanging="737"/>
        <w:contextualSpacing w:val="0"/>
        <w:jc w:val="both"/>
      </w:pPr>
      <w:r w:rsidRPr="00846A2A">
        <w:rPr>
          <w:rStyle w:val="CharStyle31"/>
          <w:b w:val="0"/>
          <w:bCs w:val="0"/>
        </w:rPr>
        <w:t xml:space="preserve">Nuteistasis </w:t>
      </w:r>
      <w:r w:rsidR="00884B7A" w:rsidRPr="00846A2A">
        <w:rPr>
          <w:rStyle w:val="CharStyle31"/>
          <w:b w:val="0"/>
          <w:bCs w:val="0"/>
        </w:rPr>
        <w:t xml:space="preserve">apeliaciniame skunde nurodo, kad </w:t>
      </w:r>
      <w:r w:rsidRPr="00846A2A">
        <w:rPr>
          <w:rStyle w:val="CharStyle31"/>
          <w:b w:val="0"/>
          <w:bCs w:val="0"/>
        </w:rPr>
        <w:t xml:space="preserve">nei ikiteisminio tyrimo metu, nei bylos nagrinėjimo metu nebuvo tirta, ar </w:t>
      </w:r>
      <w:r w:rsidR="00884B7A" w:rsidRPr="00846A2A">
        <w:t xml:space="preserve">abonento numerio </w:t>
      </w:r>
      <w:r w:rsidR="00EE3637">
        <w:rPr>
          <w:rStyle w:val="CharStyle31"/>
          <w:b w:val="0"/>
          <w:bCs w:val="0"/>
          <w:iCs/>
          <w:color w:val="000000" w:themeColor="text1"/>
        </w:rPr>
        <w:t>(duomenys neskelbtini)</w:t>
      </w:r>
      <w:r w:rsidR="00846A2A" w:rsidRPr="00846A2A">
        <w:rPr>
          <w:rStyle w:val="CharStyle31"/>
          <w:b w:val="0"/>
          <w:bCs w:val="0"/>
          <w:iCs/>
          <w:color w:val="000000" w:themeColor="text1"/>
        </w:rPr>
        <w:t xml:space="preserve"> </w:t>
      </w:r>
      <w:r w:rsidRPr="00846A2A">
        <w:rPr>
          <w:rStyle w:val="CharStyle31"/>
          <w:b w:val="0"/>
          <w:bCs w:val="0"/>
        </w:rPr>
        <w:t>ryšio paslaug</w:t>
      </w:r>
      <w:r w:rsidR="00884B7A" w:rsidRPr="00846A2A">
        <w:rPr>
          <w:rStyle w:val="CharStyle31"/>
          <w:b w:val="0"/>
          <w:bCs w:val="0"/>
        </w:rPr>
        <w:t>ų išlaidos</w:t>
      </w:r>
      <w:r w:rsidRPr="00846A2A">
        <w:rPr>
          <w:rStyle w:val="CharStyle31"/>
          <w:b w:val="0"/>
          <w:bCs w:val="0"/>
        </w:rPr>
        <w:t xml:space="preserve"> buvo susijusios su </w:t>
      </w:r>
      <w:r w:rsidR="00884B7A" w:rsidRPr="00846A2A">
        <w:rPr>
          <w:rStyle w:val="CharStyle31"/>
          <w:b w:val="0"/>
          <w:bCs w:val="0"/>
        </w:rPr>
        <w:t xml:space="preserve">jo </w:t>
      </w:r>
      <w:r w:rsidRPr="00846A2A">
        <w:rPr>
          <w:rStyle w:val="CharStyle31"/>
          <w:b w:val="0"/>
          <w:bCs w:val="0"/>
        </w:rPr>
        <w:t>tar</w:t>
      </w:r>
      <w:r w:rsidR="00AD6338">
        <w:rPr>
          <w:rStyle w:val="CharStyle31"/>
          <w:b w:val="0"/>
          <w:bCs w:val="0"/>
        </w:rPr>
        <w:t>n</w:t>
      </w:r>
      <w:r w:rsidRPr="00846A2A">
        <w:rPr>
          <w:rStyle w:val="CharStyle31"/>
          <w:b w:val="0"/>
          <w:bCs w:val="0"/>
        </w:rPr>
        <w:t>yb</w:t>
      </w:r>
      <w:r w:rsidR="00884B7A" w:rsidRPr="00846A2A">
        <w:rPr>
          <w:rStyle w:val="CharStyle31"/>
          <w:b w:val="0"/>
          <w:bCs w:val="0"/>
        </w:rPr>
        <w:t>ine</w:t>
      </w:r>
      <w:r w:rsidRPr="00846A2A">
        <w:rPr>
          <w:rStyle w:val="CharStyle31"/>
          <w:b w:val="0"/>
          <w:bCs w:val="0"/>
        </w:rPr>
        <w:t xml:space="preserve"> veikla</w:t>
      </w:r>
      <w:r w:rsidR="00884B7A" w:rsidRPr="00846A2A">
        <w:rPr>
          <w:rStyle w:val="CharStyle31"/>
          <w:b w:val="0"/>
          <w:bCs w:val="0"/>
        </w:rPr>
        <w:t>, tačiau tokių procesinių</w:t>
      </w:r>
      <w:r w:rsidR="00884B7A" w:rsidRPr="00A64DA8">
        <w:rPr>
          <w:rStyle w:val="CharStyle31"/>
          <w:b w:val="0"/>
          <w:bCs w:val="0"/>
        </w:rPr>
        <w:t xml:space="preserve"> veiksmų atlikimas, teisėjų kolegijos vertinimu, nebuvo būtinas</w:t>
      </w:r>
      <w:r w:rsidR="00884B7A" w:rsidRPr="00A64DA8">
        <w:t>.</w:t>
      </w:r>
      <w:r w:rsidR="0094405B">
        <w:t xml:space="preserve"> </w:t>
      </w:r>
      <w:r w:rsidR="005D1578" w:rsidRPr="00846A2A">
        <w:t xml:space="preserve">Lietuvos Aukščiausiasis Teismas </w:t>
      </w:r>
      <w:r w:rsidR="005D1578" w:rsidRPr="0094405B">
        <w:rPr>
          <w:color w:val="000000"/>
          <w:shd w:val="clear" w:color="auto" w:fill="FFFFFF"/>
        </w:rPr>
        <w:t>yra išaiškinęs</w:t>
      </w:r>
      <w:r w:rsidR="00B9785E" w:rsidRPr="0094405B">
        <w:rPr>
          <w:color w:val="000000"/>
          <w:shd w:val="clear" w:color="auto" w:fill="FFFFFF"/>
        </w:rPr>
        <w:t>, kad įrodinėjimas baudžiamajame procese turi ribas – jis turi vykti tol, kol nustatomos visos svarbios (o ne visos įmanomos) bylai aplinkybės ir nelieka protingos tikimybės, kad naujų duomenų tyrimas galėtų pakeisti daromas išvadas dėl tam tikrų svarbių aplinkybių pripažinimo nustatytomis ar nenustatytomis</w:t>
      </w:r>
      <w:r w:rsidR="00A00A85" w:rsidRPr="0094405B">
        <w:rPr>
          <w:color w:val="000000"/>
          <w:shd w:val="clear" w:color="auto" w:fill="FFFFFF"/>
        </w:rPr>
        <w:t xml:space="preserve">. Teisingą teismo baigiamojo akto priėmimą </w:t>
      </w:r>
      <w:r w:rsidR="00A00A85" w:rsidRPr="0094405B">
        <w:rPr>
          <w:color w:val="000000"/>
          <w:shd w:val="clear" w:color="auto" w:fill="FFFFFF"/>
        </w:rPr>
        <w:lastRenderedPageBreak/>
        <w:t xml:space="preserve">lemia ne įrodinėjimo apimtis, o daromų teisinių išvadų pagrįstumas </w:t>
      </w:r>
      <w:r w:rsidR="00B9785E" w:rsidRPr="0094405B">
        <w:rPr>
          <w:color w:val="000000"/>
          <w:shd w:val="clear" w:color="auto" w:fill="FFFFFF"/>
        </w:rPr>
        <w:t>(</w:t>
      </w:r>
      <w:r w:rsidR="005D1578" w:rsidRPr="0094405B">
        <w:rPr>
          <w:color w:val="000000"/>
          <w:shd w:val="clear" w:color="auto" w:fill="FFFFFF"/>
        </w:rPr>
        <w:t xml:space="preserve">pvz., Lietuvos Aukščiausiojo Teismo </w:t>
      </w:r>
      <w:r w:rsidR="00B9785E" w:rsidRPr="0094405B">
        <w:rPr>
          <w:color w:val="000000"/>
          <w:shd w:val="clear" w:color="auto" w:fill="FFFFFF"/>
        </w:rPr>
        <w:t>nutart</w:t>
      </w:r>
      <w:r w:rsidR="00A00A85" w:rsidRPr="0094405B">
        <w:rPr>
          <w:color w:val="000000"/>
          <w:shd w:val="clear" w:color="auto" w:fill="FFFFFF"/>
        </w:rPr>
        <w:t>y</w:t>
      </w:r>
      <w:r w:rsidR="00B9785E" w:rsidRPr="0094405B">
        <w:rPr>
          <w:color w:val="000000"/>
          <w:shd w:val="clear" w:color="auto" w:fill="FFFFFF"/>
        </w:rPr>
        <w:t>s baudžiamo</w:t>
      </w:r>
      <w:r w:rsidR="00A00A85" w:rsidRPr="0094405B">
        <w:rPr>
          <w:color w:val="000000"/>
          <w:shd w:val="clear" w:color="auto" w:fill="FFFFFF"/>
        </w:rPr>
        <w:t>siose</w:t>
      </w:r>
      <w:r w:rsidR="00B9785E" w:rsidRPr="0094405B">
        <w:rPr>
          <w:color w:val="000000"/>
          <w:shd w:val="clear" w:color="auto" w:fill="FFFFFF"/>
        </w:rPr>
        <w:t xml:space="preserve"> bylo</w:t>
      </w:r>
      <w:r w:rsidR="00A00A85" w:rsidRPr="0094405B">
        <w:rPr>
          <w:color w:val="000000"/>
          <w:shd w:val="clear" w:color="auto" w:fill="FFFFFF"/>
        </w:rPr>
        <w:t>s</w:t>
      </w:r>
      <w:r w:rsidR="00B9785E" w:rsidRPr="0094405B">
        <w:rPr>
          <w:color w:val="000000"/>
          <w:shd w:val="clear" w:color="auto" w:fill="FFFFFF"/>
        </w:rPr>
        <w:t>e Nr. </w:t>
      </w:r>
      <w:bookmarkStart w:id="183" w:name="n1b9bb9a6-46cf-41b8-aec9-d72767ceb3a8"/>
      <w:r w:rsidR="00B9785E" w:rsidRPr="0094405B">
        <w:rPr>
          <w:color w:val="000000"/>
          <w:shd w:val="clear" w:color="auto" w:fill="FFFFFF"/>
        </w:rPr>
        <w:t>2K-114/2008</w:t>
      </w:r>
      <w:bookmarkStart w:id="184" w:name="pn1b9bb9a6-46cf-41b8-aec9-d72767ceb3a8"/>
      <w:bookmarkEnd w:id="183"/>
      <w:bookmarkEnd w:id="184"/>
      <w:r w:rsidR="00A00A85" w:rsidRPr="0094405B">
        <w:rPr>
          <w:color w:val="000000"/>
          <w:shd w:val="clear" w:color="auto" w:fill="FFFFFF"/>
        </w:rPr>
        <w:t xml:space="preserve">, </w:t>
      </w:r>
      <w:r w:rsidR="00B9785E" w:rsidRPr="0094405B">
        <w:rPr>
          <w:color w:val="000000"/>
          <w:shd w:val="clear" w:color="auto" w:fill="FFFFFF"/>
        </w:rPr>
        <w:t>Nr. </w:t>
      </w:r>
      <w:bookmarkStart w:id="185" w:name="n9d2f3f59-ceb6-448c-9916-ef781d83e397"/>
      <w:r w:rsidR="00B9785E" w:rsidRPr="0094405B">
        <w:rPr>
          <w:color w:val="000000"/>
          <w:shd w:val="clear" w:color="auto" w:fill="FFFFFF"/>
        </w:rPr>
        <w:t>2K</w:t>
      </w:r>
      <w:r w:rsidR="00A00A85" w:rsidRPr="0094405B">
        <w:rPr>
          <w:color w:val="000000"/>
          <w:shd w:val="clear" w:color="auto" w:fill="FFFFFF"/>
        </w:rPr>
        <w:noBreakHyphen/>
      </w:r>
      <w:r w:rsidR="00B9785E" w:rsidRPr="0094405B">
        <w:rPr>
          <w:color w:val="000000"/>
          <w:shd w:val="clear" w:color="auto" w:fill="FFFFFF"/>
        </w:rPr>
        <w:t>509/2010</w:t>
      </w:r>
      <w:bookmarkStart w:id="186" w:name="pn9d2f3f59-ceb6-448c-9916-ef781d83e397"/>
      <w:bookmarkEnd w:id="185"/>
      <w:bookmarkEnd w:id="186"/>
      <w:r w:rsidR="00B9785E" w:rsidRPr="0094405B">
        <w:rPr>
          <w:color w:val="000000"/>
          <w:shd w:val="clear" w:color="auto" w:fill="FFFFFF"/>
        </w:rPr>
        <w:t>,</w:t>
      </w:r>
      <w:bookmarkStart w:id="187" w:name="n3b7cb59b-51ad-40c7-a24e-90ee6789f8ab"/>
      <w:r w:rsidR="00A00A85" w:rsidRPr="0094405B">
        <w:rPr>
          <w:color w:val="000000"/>
          <w:shd w:val="clear" w:color="auto" w:fill="FFFFFF"/>
        </w:rPr>
        <w:t xml:space="preserve"> Nr. </w:t>
      </w:r>
      <w:r w:rsidR="00B9785E" w:rsidRPr="0094405B">
        <w:rPr>
          <w:color w:val="000000"/>
          <w:shd w:val="clear" w:color="auto" w:fill="FFFFFF"/>
        </w:rPr>
        <w:t>2K</w:t>
      </w:r>
      <w:r w:rsidR="00A00A85" w:rsidRPr="0094405B">
        <w:rPr>
          <w:color w:val="000000"/>
          <w:shd w:val="clear" w:color="auto" w:fill="FFFFFF"/>
        </w:rPr>
        <w:noBreakHyphen/>
      </w:r>
      <w:r w:rsidR="00B9785E" w:rsidRPr="0094405B">
        <w:rPr>
          <w:color w:val="000000"/>
          <w:shd w:val="clear" w:color="auto" w:fill="FFFFFF"/>
        </w:rPr>
        <w:t>P</w:t>
      </w:r>
      <w:r w:rsidR="00A00A85" w:rsidRPr="0094405B">
        <w:rPr>
          <w:color w:val="000000"/>
          <w:shd w:val="clear" w:color="auto" w:fill="FFFFFF"/>
        </w:rPr>
        <w:noBreakHyphen/>
      </w:r>
      <w:r w:rsidR="00B9785E" w:rsidRPr="0094405B">
        <w:rPr>
          <w:color w:val="000000"/>
          <w:shd w:val="clear" w:color="auto" w:fill="FFFFFF"/>
        </w:rPr>
        <w:t>89/2014</w:t>
      </w:r>
      <w:bookmarkStart w:id="188" w:name="pn3b7cb59b-51ad-40c7-a24e-90ee6789f8ab"/>
      <w:bookmarkEnd w:id="187"/>
      <w:bookmarkEnd w:id="188"/>
      <w:r w:rsidR="00B9785E" w:rsidRPr="0094405B">
        <w:rPr>
          <w:color w:val="000000"/>
          <w:shd w:val="clear" w:color="auto" w:fill="FFFFFF"/>
        </w:rPr>
        <w:t>,</w:t>
      </w:r>
      <w:bookmarkStart w:id="189" w:name="n53c8d3fa-d137-468f-8fc7-a78a02031cee"/>
      <w:r w:rsidR="00A00A85" w:rsidRPr="0094405B">
        <w:rPr>
          <w:color w:val="000000"/>
          <w:shd w:val="clear" w:color="auto" w:fill="FFFFFF"/>
        </w:rPr>
        <w:t xml:space="preserve"> Nr. </w:t>
      </w:r>
      <w:hyperlink r:id="rId9" w:tgtFrame="_blank" w:tooltip="2K-281-139/2015 E. Š. pagal BK 129 str. 1 d." w:history="1">
        <w:r w:rsidR="00B9785E" w:rsidRPr="00846A2A">
          <w:t>2K</w:t>
        </w:r>
        <w:r w:rsidR="00A00A85" w:rsidRPr="00846A2A">
          <w:noBreakHyphen/>
        </w:r>
        <w:r w:rsidR="00B9785E" w:rsidRPr="00846A2A">
          <w:t>281</w:t>
        </w:r>
        <w:r w:rsidR="00A00A85" w:rsidRPr="00846A2A">
          <w:noBreakHyphen/>
        </w:r>
        <w:r w:rsidR="00B9785E" w:rsidRPr="00846A2A">
          <w:t>139/2015</w:t>
        </w:r>
      </w:hyperlink>
      <w:bookmarkStart w:id="190" w:name="pn53c8d3fa-d137-468f-8fc7-a78a02031cee"/>
      <w:bookmarkEnd w:id="189"/>
      <w:bookmarkEnd w:id="190"/>
      <w:r w:rsidR="00B9785E" w:rsidRPr="0094405B">
        <w:rPr>
          <w:color w:val="000000"/>
          <w:shd w:val="clear" w:color="auto" w:fill="FFFFFF"/>
        </w:rPr>
        <w:t>,</w:t>
      </w:r>
      <w:bookmarkStart w:id="191" w:name="na8d813ca-4e2e-4830-9b19-ee0570bf41f7"/>
      <w:r w:rsidR="00A00A85" w:rsidRPr="0094405B">
        <w:rPr>
          <w:color w:val="000000"/>
          <w:shd w:val="clear" w:color="auto" w:fill="FFFFFF"/>
        </w:rPr>
        <w:t xml:space="preserve"> Nr. </w:t>
      </w:r>
      <w:hyperlink r:id="rId10" w:tgtFrame="_blank" w:tooltip="2K-236-648/2020 V. G. pagal BK 182 str. 2 d." w:history="1">
        <w:r w:rsidR="00B9785E" w:rsidRPr="00846A2A">
          <w:t>2K</w:t>
        </w:r>
        <w:r w:rsidR="00A00A85" w:rsidRPr="00846A2A">
          <w:noBreakHyphen/>
        </w:r>
        <w:r w:rsidR="00B9785E" w:rsidRPr="00846A2A">
          <w:t>236</w:t>
        </w:r>
        <w:r w:rsidR="00A00A85" w:rsidRPr="00846A2A">
          <w:noBreakHyphen/>
        </w:r>
        <w:r w:rsidR="00B9785E" w:rsidRPr="00846A2A">
          <w:t>648/2020</w:t>
        </w:r>
      </w:hyperlink>
      <w:bookmarkStart w:id="192" w:name="pna8d813ca-4e2e-4830-9b19-ee0570bf41f7"/>
      <w:bookmarkEnd w:id="191"/>
      <w:bookmarkEnd w:id="192"/>
      <w:r w:rsidR="00B9785E" w:rsidRPr="0094405B">
        <w:rPr>
          <w:color w:val="000000"/>
          <w:shd w:val="clear" w:color="auto" w:fill="FFFFFF"/>
        </w:rPr>
        <w:t>).</w:t>
      </w:r>
      <w:bookmarkStart w:id="193" w:name="na57717ee-ba46-4883-9dc3-8e28133c7180"/>
      <w:r w:rsidR="00A00A85" w:rsidRPr="0094405B">
        <w:rPr>
          <w:color w:val="000000"/>
          <w:shd w:val="clear" w:color="auto" w:fill="FFFFFF"/>
        </w:rPr>
        <w:t xml:space="preserve"> </w:t>
      </w:r>
      <w:bookmarkEnd w:id="193"/>
      <w:r w:rsidR="00C3311B" w:rsidRPr="0094405B">
        <w:rPr>
          <w:color w:val="000000"/>
          <w:shd w:val="clear" w:color="auto" w:fill="FFFFFF"/>
        </w:rPr>
        <w:t>N</w:t>
      </w:r>
      <w:r w:rsidR="00B9785E" w:rsidRPr="0094405B">
        <w:rPr>
          <w:color w:val="000000"/>
          <w:shd w:val="clear" w:color="auto" w:fill="FFFFFF"/>
        </w:rPr>
        <w:t xml:space="preserve">agrinėjamoje byloje </w:t>
      </w:r>
      <w:r w:rsidR="00C3311B" w:rsidRPr="0094405B">
        <w:rPr>
          <w:color w:val="000000"/>
          <w:shd w:val="clear" w:color="auto" w:fill="FFFFFF"/>
        </w:rPr>
        <w:t>surinkti ir ištirti</w:t>
      </w:r>
      <w:r w:rsidR="00B9785E" w:rsidRPr="0094405B">
        <w:rPr>
          <w:color w:val="000000"/>
          <w:shd w:val="clear" w:color="auto" w:fill="FFFFFF"/>
        </w:rPr>
        <w:t xml:space="preserve"> duomenys leid</w:t>
      </w:r>
      <w:r w:rsidR="00C3311B" w:rsidRPr="0094405B">
        <w:rPr>
          <w:color w:val="000000"/>
          <w:shd w:val="clear" w:color="auto" w:fill="FFFFFF"/>
        </w:rPr>
        <w:t xml:space="preserve">žia konstatuoti, jog </w:t>
      </w:r>
      <w:r w:rsidR="00C3311B" w:rsidRPr="00846A2A">
        <w:t>abonento numeris</w:t>
      </w:r>
      <w:r w:rsidR="000E3E56" w:rsidRPr="00846A2A">
        <w:t> </w:t>
      </w:r>
      <w:r w:rsidR="00EE3637">
        <w:rPr>
          <w:rStyle w:val="CharStyle31"/>
          <w:b w:val="0"/>
          <w:bCs w:val="0"/>
          <w:iCs/>
          <w:color w:val="000000" w:themeColor="text1"/>
        </w:rPr>
        <w:t>(duomenys neskelbtini)</w:t>
      </w:r>
      <w:r w:rsidR="00846A2A" w:rsidRPr="0094405B">
        <w:rPr>
          <w:rStyle w:val="CharStyle31"/>
          <w:b w:val="0"/>
          <w:bCs w:val="0"/>
          <w:iCs/>
          <w:color w:val="000000" w:themeColor="text1"/>
        </w:rPr>
        <w:t xml:space="preserve"> </w:t>
      </w:r>
      <w:r w:rsidR="00C3311B" w:rsidRPr="00846A2A">
        <w:t xml:space="preserve">nebuvo naudojamas </w:t>
      </w:r>
      <w:bookmarkStart w:id="194" w:name="Buk_140"/>
      <w:r w:rsidR="00FA6AD2" w:rsidRPr="00FA6AD2">
        <w:t>M. S.</w:t>
      </w:r>
      <w:bookmarkEnd w:id="194"/>
      <w:r w:rsidR="00C3311B" w:rsidRPr="00846A2A">
        <w:t xml:space="preserve">, kaip savivaldybės tarybos nario, veikloje, juo nuolat naudojosi jo sutuoktinė </w:t>
      </w:r>
      <w:bookmarkStart w:id="195" w:name="Buk_93"/>
      <w:r w:rsidR="00FA6AD2" w:rsidRPr="00FA6AD2">
        <w:t>A. S.</w:t>
      </w:r>
      <w:bookmarkEnd w:id="195"/>
      <w:r w:rsidR="00C3311B" w:rsidRPr="00846A2A">
        <w:t xml:space="preserve">, </w:t>
      </w:r>
      <w:r w:rsidR="00DC1BB2">
        <w:t xml:space="preserve">o </w:t>
      </w:r>
      <w:r w:rsidR="00C3311B" w:rsidRPr="00846A2A">
        <w:t xml:space="preserve">pats </w:t>
      </w:r>
      <w:bookmarkStart w:id="196" w:name="Buk_215"/>
      <w:r w:rsidR="00FA6AD2" w:rsidRPr="00FA6AD2">
        <w:t xml:space="preserve">M. S. </w:t>
      </w:r>
      <w:bookmarkEnd w:id="196"/>
      <w:r w:rsidR="00C3311B" w:rsidRPr="00846A2A">
        <w:t>naudojosi tik šeimos ir asmenini</w:t>
      </w:r>
      <w:r w:rsidR="00AD6338">
        <w:t>ams</w:t>
      </w:r>
      <w:r w:rsidR="00C3311B" w:rsidRPr="00846A2A">
        <w:t xml:space="preserve"> poreiki</w:t>
      </w:r>
      <w:r w:rsidR="00AD6338">
        <w:t>ams</w:t>
      </w:r>
      <w:r w:rsidR="00C3311B" w:rsidRPr="00846A2A">
        <w:t xml:space="preserve"> tenkin</w:t>
      </w:r>
      <w:r w:rsidR="00AD6338">
        <w:t>ti</w:t>
      </w:r>
      <w:r w:rsidR="00B9785E" w:rsidRPr="0094405B">
        <w:rPr>
          <w:color w:val="000000"/>
          <w:shd w:val="clear" w:color="auto" w:fill="FFFFFF"/>
        </w:rPr>
        <w:t>.</w:t>
      </w:r>
      <w:r w:rsidR="000E3E56" w:rsidRPr="0094405B">
        <w:rPr>
          <w:color w:val="000000"/>
          <w:shd w:val="clear" w:color="auto" w:fill="FFFFFF"/>
        </w:rPr>
        <w:t xml:space="preserve"> </w:t>
      </w:r>
      <w:r w:rsidR="00DC1BB2">
        <w:rPr>
          <w:color w:val="000000"/>
          <w:shd w:val="clear" w:color="auto" w:fill="FFFFFF"/>
        </w:rPr>
        <w:t>Pagrindo manyti, kad papildomi tyrimo veiksmai galėtų šias išvadas paneigti, nėra.</w:t>
      </w:r>
    </w:p>
    <w:p w14:paraId="37407AC1" w14:textId="3B342D53" w:rsidR="00A1267E" w:rsidRPr="00A1267E" w:rsidRDefault="00883729" w:rsidP="00A1267E">
      <w:pPr>
        <w:pStyle w:val="Sraopastraipa"/>
        <w:numPr>
          <w:ilvl w:val="0"/>
          <w:numId w:val="2"/>
        </w:numPr>
        <w:spacing w:before="120" w:after="120"/>
        <w:ind w:left="737" w:hanging="737"/>
        <w:contextualSpacing w:val="0"/>
        <w:jc w:val="both"/>
        <w:rPr>
          <w:rStyle w:val="CharStyle7"/>
          <w:shd w:val="clear" w:color="auto" w:fill="auto"/>
        </w:rPr>
      </w:pPr>
      <w:r w:rsidRPr="00846A2A">
        <w:rPr>
          <w:color w:val="000000"/>
          <w:shd w:val="clear" w:color="auto" w:fill="FFFFFF"/>
        </w:rPr>
        <w:t xml:space="preserve">Atsižvelgiant į tai, kad bylos duomenimis nustatyta, jog </w:t>
      </w:r>
      <w:bookmarkStart w:id="197" w:name="Buk_216"/>
      <w:r w:rsidR="00FA6AD2" w:rsidRPr="00FA6AD2">
        <w:t xml:space="preserve">M. S. </w:t>
      </w:r>
      <w:bookmarkEnd w:id="197"/>
      <w:r w:rsidRPr="00846A2A">
        <w:t>vykdydamas savivaldybės tarybos nario funkcijas nenaudojo</w:t>
      </w:r>
      <w:r w:rsidR="00DC1BB2">
        <w:t xml:space="preserve"> </w:t>
      </w:r>
      <w:r w:rsidR="00DC1BB2" w:rsidRPr="00846A2A">
        <w:t>abonento numeri</w:t>
      </w:r>
      <w:r w:rsidR="00DC1BB2">
        <w:t xml:space="preserve">o </w:t>
      </w:r>
      <w:r w:rsidR="00EE3637">
        <w:rPr>
          <w:rStyle w:val="CharStyle31"/>
          <w:b w:val="0"/>
          <w:bCs w:val="0"/>
          <w:iCs/>
          <w:color w:val="000000" w:themeColor="text1"/>
        </w:rPr>
        <w:t>(duomenys neskelbtini)</w:t>
      </w:r>
      <w:r w:rsidRPr="00846A2A">
        <w:t>, dėl apeliacinio</w:t>
      </w:r>
      <w:r w:rsidRPr="005D4E65">
        <w:t xml:space="preserve"> skundo argumentų, jog </w:t>
      </w:r>
      <w:r w:rsidRPr="005D4E65">
        <w:rPr>
          <w:rStyle w:val="CharStyle31"/>
          <w:b w:val="0"/>
          <w:bCs w:val="0"/>
        </w:rPr>
        <w:t>Lietuvos Respublikos vietos savivaldos įstatymu, Jonavos rajono savivaldybės tarybos veiklos reglament</w:t>
      </w:r>
      <w:r w:rsidR="00DC1BB2">
        <w:rPr>
          <w:rStyle w:val="CharStyle31"/>
          <w:b w:val="0"/>
          <w:bCs w:val="0"/>
        </w:rPr>
        <w:t>ais</w:t>
      </w:r>
      <w:r w:rsidRPr="005D4E65">
        <w:rPr>
          <w:rStyle w:val="CharStyle31"/>
          <w:b w:val="0"/>
          <w:bCs w:val="0"/>
        </w:rPr>
        <w:t xml:space="preserve"> </w:t>
      </w:r>
      <w:bookmarkStart w:id="198" w:name="_Hlk175402329"/>
      <w:r w:rsidRPr="005D4E65">
        <w:rPr>
          <w:rStyle w:val="CharStyle31"/>
          <w:b w:val="0"/>
          <w:bCs w:val="0"/>
        </w:rPr>
        <w:t xml:space="preserve">nebuvo draudžiama tarybos nariui naudotis </w:t>
      </w:r>
      <w:bookmarkStart w:id="199" w:name="_Hlk175402366"/>
      <w:bookmarkEnd w:id="198"/>
      <w:r w:rsidRPr="005D4E65">
        <w:rPr>
          <w:rStyle w:val="CharStyle31"/>
          <w:b w:val="0"/>
          <w:bCs w:val="0"/>
        </w:rPr>
        <w:t>keliais abonento numeriais ar tuo pačiu abonento numeriu naudotis kartu su kitu asmeniu</w:t>
      </w:r>
      <w:bookmarkEnd w:id="199"/>
      <w:r w:rsidRPr="005D4E65">
        <w:rPr>
          <w:rStyle w:val="CharStyle31"/>
          <w:b w:val="0"/>
          <w:bCs w:val="0"/>
        </w:rPr>
        <w:t xml:space="preserve"> bei nebuvo numatyta, kaip turi būti apskaitomos išlaidos už ryšių paslaugas, kai jomis naudojasi keli asmenys, kaip neturinčių įtakos šioms teismo išvadoms, plačiau nepasisakoma.</w:t>
      </w:r>
      <w:r w:rsidRPr="005D4E65">
        <w:rPr>
          <w:rStyle w:val="CharStyle31"/>
        </w:rPr>
        <w:t xml:space="preserve"> </w:t>
      </w:r>
    </w:p>
    <w:p w14:paraId="6A86FD32" w14:textId="3087469C" w:rsidR="000E3E56" w:rsidRPr="00A64DA8" w:rsidRDefault="00F815EB" w:rsidP="000E3E56">
      <w:pPr>
        <w:pStyle w:val="Sraopastraipa"/>
        <w:spacing w:before="120" w:after="120"/>
        <w:ind w:left="737"/>
        <w:contextualSpacing w:val="0"/>
        <w:jc w:val="both"/>
        <w:rPr>
          <w:rStyle w:val="CharStyle7"/>
          <w:i/>
          <w:iCs/>
          <w:shd w:val="clear" w:color="auto" w:fill="auto"/>
        </w:rPr>
      </w:pPr>
      <w:r w:rsidRPr="00A64DA8">
        <w:rPr>
          <w:rStyle w:val="CharStyle7"/>
          <w:i/>
          <w:iCs/>
          <w:shd w:val="clear" w:color="auto" w:fill="auto"/>
        </w:rPr>
        <w:t>Dėl išlaidų už internetinės televizijos paslaugas ir televizorius</w:t>
      </w:r>
    </w:p>
    <w:p w14:paraId="25ED362C" w14:textId="0D74A8C1" w:rsidR="005E5F2D" w:rsidRPr="00A64DA8" w:rsidRDefault="00364FC6" w:rsidP="005E5F2D">
      <w:pPr>
        <w:pStyle w:val="Sraopastraipa"/>
        <w:numPr>
          <w:ilvl w:val="0"/>
          <w:numId w:val="2"/>
        </w:numPr>
        <w:spacing w:before="120" w:after="120"/>
        <w:ind w:left="737" w:hanging="737"/>
        <w:contextualSpacing w:val="0"/>
        <w:jc w:val="both"/>
      </w:pPr>
      <w:r w:rsidRPr="00A64DA8">
        <w:rPr>
          <w:rStyle w:val="CharStyle7"/>
          <w:shd w:val="clear" w:color="auto" w:fill="auto"/>
        </w:rPr>
        <w:t>Byloje nustatyta, kad</w:t>
      </w:r>
      <w:r w:rsidR="000914F1" w:rsidRPr="00A64DA8">
        <w:rPr>
          <w:rStyle w:val="CharStyle7"/>
          <w:shd w:val="clear" w:color="auto" w:fill="auto"/>
        </w:rPr>
        <w:t xml:space="preserve"> </w:t>
      </w:r>
      <w:bookmarkStart w:id="200" w:name="Buk_217"/>
      <w:r w:rsidR="00FA6AD2" w:rsidRPr="00FA6AD2">
        <w:rPr>
          <w:rStyle w:val="CharStyle7"/>
          <w:shd w:val="clear" w:color="auto" w:fill="auto"/>
        </w:rPr>
        <w:t xml:space="preserve">M. S. </w:t>
      </w:r>
      <w:bookmarkEnd w:id="200"/>
      <w:r w:rsidR="000914F1" w:rsidRPr="00A64DA8">
        <w:rPr>
          <w:rStyle w:val="CharStyle7"/>
          <w:shd w:val="clear" w:color="auto" w:fill="auto"/>
        </w:rPr>
        <w:t>į</w:t>
      </w:r>
      <w:r w:rsidR="005E5F2D" w:rsidRPr="00A64DA8">
        <w:rPr>
          <w:rStyle w:val="CharStyle7"/>
          <w:shd w:val="clear" w:color="auto" w:fill="auto"/>
        </w:rPr>
        <w:t xml:space="preserve"> </w:t>
      </w:r>
      <w:r w:rsidRPr="00A64DA8">
        <w:t>2022 m. IV ketvirčio išmokų avanso apyskaitos</w:t>
      </w:r>
      <w:r w:rsidR="0082004F" w:rsidRPr="00A64DA8">
        <w:t xml:space="preserve"> 3 punktą</w:t>
      </w:r>
      <w:r w:rsidR="005E5F2D" w:rsidRPr="00A64DA8">
        <w:t xml:space="preserve"> </w:t>
      </w:r>
      <w:r w:rsidR="0082004F" w:rsidRPr="00A64DA8">
        <w:t>įraš</w:t>
      </w:r>
      <w:r w:rsidR="000914F1" w:rsidRPr="00A64DA8">
        <w:t>ė</w:t>
      </w:r>
      <w:r w:rsidR="0082004F" w:rsidRPr="00A64DA8">
        <w:t xml:space="preserve"> bendr</w:t>
      </w:r>
      <w:r w:rsidR="000914F1" w:rsidRPr="00A64DA8">
        <w:t>ą</w:t>
      </w:r>
      <w:r w:rsidR="0082004F" w:rsidRPr="00A64DA8">
        <w:t xml:space="preserve"> 216,75 Eur sum</w:t>
      </w:r>
      <w:r w:rsidR="000914F1" w:rsidRPr="00A64DA8">
        <w:t>ą</w:t>
      </w:r>
      <w:r w:rsidR="0082004F" w:rsidRPr="00A64DA8">
        <w:t xml:space="preserve"> už patirtas išlaidas ryšių paslaugoms lapkričio mėn., į kurią įtrauk</w:t>
      </w:r>
      <w:r w:rsidR="000914F1" w:rsidRPr="00A64DA8">
        <w:t>ė</w:t>
      </w:r>
      <w:r w:rsidR="0082004F" w:rsidRPr="00A64DA8">
        <w:t xml:space="preserve"> 36,60 Eur mėnesinio mokesčio už „Telia </w:t>
      </w:r>
      <w:proofErr w:type="spellStart"/>
      <w:r w:rsidR="0082004F" w:rsidRPr="00A64DA8">
        <w:t>Play</w:t>
      </w:r>
      <w:proofErr w:type="spellEnd"/>
      <w:r w:rsidR="0082004F" w:rsidRPr="00A64DA8">
        <w:t xml:space="preserve">“ internetinės televizijos išlaidas ir 54,80 Eur mėnesinio mokesčio už savo asmeninėms reikmėms įsigytą įrangą – televizorius „Samsung QE55LS03A“ ir „Samsung QE32LS03T“, </w:t>
      </w:r>
      <w:r w:rsidR="005E5F2D" w:rsidRPr="00A64DA8">
        <w:t xml:space="preserve">o </w:t>
      </w:r>
      <w:r w:rsidR="0082004F" w:rsidRPr="00A64DA8">
        <w:t xml:space="preserve">į </w:t>
      </w:r>
      <w:r w:rsidRPr="00A64DA8">
        <w:t>4 punktą įraš</w:t>
      </w:r>
      <w:r w:rsidR="000914F1" w:rsidRPr="00A64DA8">
        <w:t>ė</w:t>
      </w:r>
      <w:r w:rsidRPr="00A64DA8">
        <w:t xml:space="preserve"> bendr</w:t>
      </w:r>
      <w:r w:rsidR="000914F1" w:rsidRPr="00A64DA8">
        <w:t>ą</w:t>
      </w:r>
      <w:r w:rsidRPr="00A64DA8">
        <w:t xml:space="preserve"> 219,42 Eur sum</w:t>
      </w:r>
      <w:r w:rsidR="000914F1" w:rsidRPr="00A64DA8">
        <w:t>ą</w:t>
      </w:r>
      <w:r w:rsidRPr="00A64DA8">
        <w:t xml:space="preserve"> už patirtas išlaidas ryšių paslaugoms spalio mėn., į kurią įtrau</w:t>
      </w:r>
      <w:r w:rsidR="005E5F2D" w:rsidRPr="00A64DA8">
        <w:t>k</w:t>
      </w:r>
      <w:r w:rsidR="000914F1" w:rsidRPr="00A64DA8">
        <w:t>ė</w:t>
      </w:r>
      <w:r w:rsidRPr="00A64DA8">
        <w:t xml:space="preserve"> 31,70 Eur mėnesi</w:t>
      </w:r>
      <w:r w:rsidR="003C72EE">
        <w:t>nio</w:t>
      </w:r>
      <w:r w:rsidRPr="00A64DA8">
        <w:t xml:space="preserve"> mokesčio už „Telia </w:t>
      </w:r>
      <w:proofErr w:type="spellStart"/>
      <w:r w:rsidRPr="00A64DA8">
        <w:t>Play</w:t>
      </w:r>
      <w:proofErr w:type="spellEnd"/>
      <w:r w:rsidRPr="00A64DA8">
        <w:t>“ internetinės televizijos išlaidas ir 54,80 Eur mėnesinio mokesčio už televizori</w:t>
      </w:r>
      <w:r w:rsidR="0082004F" w:rsidRPr="00A64DA8">
        <w:t>us</w:t>
      </w:r>
      <w:r w:rsidRPr="00A64DA8">
        <w:t xml:space="preserve"> „Samsung QE55LS03A“ ir „Samsung QE32LS03T“</w:t>
      </w:r>
      <w:r w:rsidR="00766615">
        <w:t xml:space="preserve"> </w:t>
      </w:r>
      <w:r w:rsidR="00846A2A">
        <w:t>(</w:t>
      </w:r>
      <w:r w:rsidR="00846A2A" w:rsidRPr="00A64DA8">
        <w:t>2 t., b. l. 140</w:t>
      </w:r>
      <w:r w:rsidR="00846A2A">
        <w:t xml:space="preserve">). </w:t>
      </w:r>
      <w:r w:rsidR="005E5F2D" w:rsidRPr="00A64DA8">
        <w:t>Nors</w:t>
      </w:r>
      <w:r w:rsidR="00846A2A">
        <w:t> </w:t>
      </w:r>
      <w:r w:rsidR="005E5F2D" w:rsidRPr="00A64DA8">
        <w:t>n</w:t>
      </w:r>
      <w:r w:rsidR="005E5F2D" w:rsidRPr="00A64DA8">
        <w:rPr>
          <w:color w:val="000000"/>
        </w:rPr>
        <w:t xml:space="preserve">uteistasis </w:t>
      </w:r>
      <w:bookmarkStart w:id="201" w:name="Buk_218"/>
      <w:r w:rsidR="00FA6AD2" w:rsidRPr="00FA6AD2">
        <w:t xml:space="preserve">M. S. </w:t>
      </w:r>
      <w:bookmarkEnd w:id="201"/>
      <w:r w:rsidR="005E5F2D" w:rsidRPr="00A64DA8">
        <w:rPr>
          <w:color w:val="000000"/>
        </w:rPr>
        <w:t>viso proceso metu teigė, kad šias išlaidas</w:t>
      </w:r>
      <w:r w:rsidR="005E5F2D" w:rsidRPr="00A64DA8">
        <w:t xml:space="preserve"> </w:t>
      </w:r>
      <w:r w:rsidR="000914F1" w:rsidRPr="00A64DA8">
        <w:t xml:space="preserve">į išmokų avanso apyskaitą </w:t>
      </w:r>
      <w:r w:rsidR="005E5F2D" w:rsidRPr="00A64DA8">
        <w:t xml:space="preserve">įtraukė per klaidą, dėl neatidumo ir nesiekė </w:t>
      </w:r>
      <w:r w:rsidR="000914F1" w:rsidRPr="00A64DA8">
        <w:t xml:space="preserve">klastoti dokumento, </w:t>
      </w:r>
      <w:r w:rsidR="005E5F2D" w:rsidRPr="00A64DA8">
        <w:t xml:space="preserve">pasisavinti Jonavos rajono savivaldybės administracijos turto ar piktnaudžiauti </w:t>
      </w:r>
      <w:r w:rsidR="000914F1" w:rsidRPr="00A64DA8">
        <w:t xml:space="preserve">savo </w:t>
      </w:r>
      <w:r w:rsidR="005E5F2D" w:rsidRPr="00A64DA8">
        <w:t>tarnybine padėtimi</w:t>
      </w:r>
      <w:r w:rsidR="00245EF4" w:rsidRPr="00A64DA8">
        <w:t xml:space="preserve">, </w:t>
      </w:r>
      <w:r w:rsidR="005E5F2D" w:rsidRPr="00A64DA8">
        <w:t xml:space="preserve">pirmosios instancijos teismas konstatavo, jog nuteistasis veikė tyčia ir sistemingai, pažymėjo, kad išlaidos į </w:t>
      </w:r>
      <w:r w:rsidR="00245EF4" w:rsidRPr="00A64DA8">
        <w:t xml:space="preserve">išmokų </w:t>
      </w:r>
      <w:r w:rsidR="005E5F2D" w:rsidRPr="00A64DA8">
        <w:t>avanso apyskaitą buvo įtrauktos ne vieną, o du kartus, pagal atskiras sąskaitas</w:t>
      </w:r>
      <w:r w:rsidR="00245EF4" w:rsidRPr="00A64DA8">
        <w:t xml:space="preserve"> </w:t>
      </w:r>
      <w:r w:rsidR="005E5F2D" w:rsidRPr="00A64DA8">
        <w:t>faktūras</w:t>
      </w:r>
      <w:r w:rsidR="00245EF4" w:rsidRPr="00A64DA8">
        <w:t>, atkreipė dėmesį į tai, kad</w:t>
      </w:r>
      <w:r w:rsidR="00AD6338">
        <w:t>,</w:t>
      </w:r>
      <w:r w:rsidR="00245EF4" w:rsidRPr="00A64DA8">
        <w:t xml:space="preserve"> į bendrą išlaidų sumą įtraukus išlaidas už internetinės televizijos paslaugas ir televizorius, gauta suma (1 686,82 Eur) yra artima </w:t>
      </w:r>
      <w:r w:rsidR="005E5F2D" w:rsidRPr="00A64DA8">
        <w:t>2022</w:t>
      </w:r>
      <w:r w:rsidR="00245EF4" w:rsidRPr="00A64DA8">
        <w:t> </w:t>
      </w:r>
      <w:r w:rsidR="005E5F2D" w:rsidRPr="00A64DA8">
        <w:t xml:space="preserve">m. IV ketvirtį </w:t>
      </w:r>
      <w:r w:rsidR="00245EF4" w:rsidRPr="00A64DA8">
        <w:t xml:space="preserve">nuteistajam </w:t>
      </w:r>
      <w:r w:rsidR="005E5F2D" w:rsidRPr="00A64DA8">
        <w:t>išmokėt</w:t>
      </w:r>
      <w:r w:rsidR="00D66F10" w:rsidRPr="00A64DA8">
        <w:t>ai</w:t>
      </w:r>
      <w:r w:rsidR="00245EF4" w:rsidRPr="00A64DA8">
        <w:t xml:space="preserve"> sum</w:t>
      </w:r>
      <w:r w:rsidR="00D66F10" w:rsidRPr="00A64DA8">
        <w:t>ai</w:t>
      </w:r>
      <w:r w:rsidR="00245EF4" w:rsidRPr="00A64DA8">
        <w:t xml:space="preserve"> –</w:t>
      </w:r>
      <w:r w:rsidR="005E5F2D" w:rsidRPr="00A64DA8">
        <w:t xml:space="preserve"> 1 642,50 Eur</w:t>
      </w:r>
      <w:bookmarkStart w:id="202" w:name="_Hlk172895861"/>
      <w:r w:rsidR="00D66F10" w:rsidRPr="00A64DA8">
        <w:t xml:space="preserve">, o tai, teismo vertinimu, patvirtina, kad </w:t>
      </w:r>
      <w:bookmarkStart w:id="203" w:name="Buk_219"/>
      <w:r w:rsidR="00FA6AD2" w:rsidRPr="00FA6AD2">
        <w:t xml:space="preserve">M. S. </w:t>
      </w:r>
      <w:bookmarkEnd w:id="203"/>
      <w:r w:rsidR="00D66F10" w:rsidRPr="00A64DA8">
        <w:t>siekė visos jam išmokėtos išmokos kompensavimo (</w:t>
      </w:r>
      <w:r w:rsidR="00AD6338">
        <w:t>visa</w:t>
      </w:r>
      <w:r w:rsidR="00A1267E">
        <w:t> </w:t>
      </w:r>
      <w:r w:rsidR="00D66F10" w:rsidRPr="00A64DA8">
        <w:t>apimtimi</w:t>
      </w:r>
      <w:r w:rsidR="003C7E07" w:rsidRPr="00A64DA8">
        <w:t>)</w:t>
      </w:r>
      <w:r w:rsidR="005E5F2D" w:rsidRPr="00A64DA8">
        <w:t>.</w:t>
      </w:r>
    </w:p>
    <w:bookmarkEnd w:id="202"/>
    <w:p w14:paraId="2A5341F1" w14:textId="31B823CB" w:rsidR="007A7CF2" w:rsidRPr="00A64DA8" w:rsidRDefault="000914F1" w:rsidP="00150CA7">
      <w:pPr>
        <w:pStyle w:val="Sraopastraipa"/>
        <w:numPr>
          <w:ilvl w:val="0"/>
          <w:numId w:val="2"/>
        </w:numPr>
        <w:spacing w:before="120" w:after="120"/>
        <w:ind w:left="737" w:hanging="737"/>
        <w:contextualSpacing w:val="0"/>
        <w:jc w:val="both"/>
      </w:pPr>
      <w:r w:rsidRPr="00A64DA8">
        <w:rPr>
          <w:rStyle w:val="CharStyle7"/>
          <w:shd w:val="clear" w:color="auto" w:fill="auto"/>
        </w:rPr>
        <w:t>Nuteistasis</w:t>
      </w:r>
      <w:r w:rsidR="00117CD3" w:rsidRPr="00A64DA8">
        <w:rPr>
          <w:rStyle w:val="CharStyle7"/>
          <w:shd w:val="clear" w:color="auto" w:fill="auto"/>
        </w:rPr>
        <w:t xml:space="preserve"> </w:t>
      </w:r>
      <w:bookmarkStart w:id="204" w:name="Buk_220"/>
      <w:r w:rsidR="00FA6AD2" w:rsidRPr="00FA6AD2">
        <w:rPr>
          <w:rStyle w:val="CharStyle7"/>
          <w:shd w:val="clear" w:color="auto" w:fill="auto"/>
        </w:rPr>
        <w:t xml:space="preserve">M. S. </w:t>
      </w:r>
      <w:bookmarkEnd w:id="204"/>
      <w:r w:rsidR="00117CD3" w:rsidRPr="00A64DA8">
        <w:rPr>
          <w:rStyle w:val="CharStyle7"/>
          <w:shd w:val="clear" w:color="auto" w:fill="auto"/>
        </w:rPr>
        <w:t>nesutinka su tokiomis pirmosios instancijos teismo išvadomis</w:t>
      </w:r>
      <w:r w:rsidR="00AD6338">
        <w:rPr>
          <w:rStyle w:val="CharStyle7"/>
          <w:shd w:val="clear" w:color="auto" w:fill="auto"/>
        </w:rPr>
        <w:t>.</w:t>
      </w:r>
      <w:r w:rsidR="00117CD3" w:rsidRPr="00A64DA8">
        <w:rPr>
          <w:rStyle w:val="CharStyle7"/>
          <w:shd w:val="clear" w:color="auto" w:fill="auto"/>
        </w:rPr>
        <w:t xml:space="preserve"> </w:t>
      </w:r>
      <w:r w:rsidR="00AD6338">
        <w:rPr>
          <w:rStyle w:val="CharStyle7"/>
          <w:shd w:val="clear" w:color="auto" w:fill="auto"/>
        </w:rPr>
        <w:t>J</w:t>
      </w:r>
      <w:r w:rsidR="00117CD3" w:rsidRPr="00A64DA8">
        <w:rPr>
          <w:rStyle w:val="CharStyle7"/>
          <w:shd w:val="clear" w:color="auto" w:fill="auto"/>
        </w:rPr>
        <w:t>o</w:t>
      </w:r>
      <w:r w:rsidR="00B2690A">
        <w:rPr>
          <w:rStyle w:val="CharStyle7"/>
          <w:shd w:val="clear" w:color="auto" w:fill="auto"/>
        </w:rPr>
        <w:t> </w:t>
      </w:r>
      <w:r w:rsidR="00117CD3" w:rsidRPr="00A64DA8">
        <w:rPr>
          <w:rStyle w:val="CharStyle7"/>
          <w:shd w:val="clear" w:color="auto" w:fill="auto"/>
        </w:rPr>
        <w:t xml:space="preserve">vertinimu, </w:t>
      </w:r>
      <w:r w:rsidRPr="00A64DA8">
        <w:rPr>
          <w:rStyle w:val="CharStyle7"/>
          <w:shd w:val="clear" w:color="auto" w:fill="auto"/>
        </w:rPr>
        <w:t xml:space="preserve">nagrinėjamu atveju yra </w:t>
      </w:r>
      <w:r w:rsidR="00117CD3" w:rsidRPr="00A64DA8">
        <w:rPr>
          <w:rStyle w:val="CharStyle7"/>
          <w:shd w:val="clear" w:color="auto" w:fill="auto"/>
        </w:rPr>
        <w:t xml:space="preserve">svarbu tai, kad išlaidos už internetinės televizijos paslaugas ir televizorius </w:t>
      </w:r>
      <w:r w:rsidRPr="00A64DA8">
        <w:rPr>
          <w:rStyle w:val="CharStyle7"/>
          <w:shd w:val="clear" w:color="auto" w:fill="auto"/>
        </w:rPr>
        <w:t>buvo įtrauktos tik vieną kartą, tai nepasikartojo</w:t>
      </w:r>
      <w:r w:rsidR="00117CD3" w:rsidRPr="00A64DA8">
        <w:rPr>
          <w:rStyle w:val="CharStyle7"/>
          <w:shd w:val="clear" w:color="auto" w:fill="auto"/>
        </w:rPr>
        <w:t>, duomenys įrašyti į vieną, o ne</w:t>
      </w:r>
      <w:r w:rsidRPr="00A64DA8">
        <w:rPr>
          <w:rStyle w:val="CharStyle7"/>
          <w:shd w:val="clear" w:color="auto" w:fill="auto"/>
        </w:rPr>
        <w:t xml:space="preserve"> į</w:t>
      </w:r>
      <w:r w:rsidR="00117CD3" w:rsidRPr="00A64DA8">
        <w:rPr>
          <w:rStyle w:val="CharStyle7"/>
          <w:shd w:val="clear" w:color="auto" w:fill="auto"/>
        </w:rPr>
        <w:t xml:space="preserve"> kelis dokumentus</w:t>
      </w:r>
      <w:r w:rsidR="00117CD3" w:rsidRPr="00A64DA8">
        <w:rPr>
          <w:rStyle w:val="CharStyle31"/>
          <w:b w:val="0"/>
          <w:bCs w:val="0"/>
          <w:color w:val="000000"/>
        </w:rPr>
        <w:t>.</w:t>
      </w:r>
      <w:r w:rsidR="00750A4D" w:rsidRPr="00A64DA8">
        <w:rPr>
          <w:rStyle w:val="CharStyle31"/>
          <w:b w:val="0"/>
          <w:bCs w:val="0"/>
          <w:color w:val="000000"/>
        </w:rPr>
        <w:t xml:space="preserve"> Teisėjų kolegija, įvertinusi šiuos nuteistojo paaiškinimus, </w:t>
      </w:r>
      <w:r w:rsidR="00750A4D" w:rsidRPr="00A64DA8">
        <w:t>2022</w:t>
      </w:r>
      <w:r w:rsidR="001F1184">
        <w:t> </w:t>
      </w:r>
      <w:r w:rsidR="00750A4D" w:rsidRPr="00A64DA8">
        <w:t>m. IV</w:t>
      </w:r>
      <w:r w:rsidRPr="00A64DA8">
        <w:t> </w:t>
      </w:r>
      <w:r w:rsidR="00750A4D" w:rsidRPr="00A64DA8">
        <w:t xml:space="preserve">ketvirčio išmokų avanso apyskaitą (2 t., b. l. 140), 2022 m. spalio 31 d. PVM sąskaitą faktūrą Nr. SAP 208849249 (2 t., b. l. 142–143) ir 2022 m. lapkričio 30 d. PVM sąskaitą faktūrą Nr. 251224016 (2 t., b. l. 145–146), konstatuoja, kad tikėti </w:t>
      </w:r>
      <w:r w:rsidRPr="00A64DA8">
        <w:t xml:space="preserve">apelianto </w:t>
      </w:r>
      <w:bookmarkStart w:id="205" w:name="Buk_141"/>
      <w:r w:rsidR="00FA6AD2" w:rsidRPr="00FA6AD2">
        <w:t xml:space="preserve">M. S. </w:t>
      </w:r>
      <w:bookmarkEnd w:id="205"/>
      <w:r w:rsidR="00750A4D" w:rsidRPr="00A64DA8">
        <w:t xml:space="preserve">nurodoma </w:t>
      </w:r>
      <w:r w:rsidRPr="00A64DA8">
        <w:t>padarytos</w:t>
      </w:r>
      <w:r w:rsidR="00750A4D" w:rsidRPr="00A64DA8">
        <w:t xml:space="preserve"> klaidos versija nėra pagrindo.</w:t>
      </w:r>
      <w:r w:rsidR="00325762" w:rsidRPr="00A64DA8">
        <w:t xml:space="preserve"> </w:t>
      </w:r>
    </w:p>
    <w:p w14:paraId="043637F4" w14:textId="5F761B8C" w:rsidR="009C041D" w:rsidRPr="00A64DA8" w:rsidRDefault="000914F1" w:rsidP="009C041D">
      <w:pPr>
        <w:pStyle w:val="Sraopastraipa"/>
        <w:numPr>
          <w:ilvl w:val="0"/>
          <w:numId w:val="2"/>
        </w:numPr>
        <w:spacing w:before="120" w:after="120"/>
        <w:ind w:left="737" w:hanging="737"/>
        <w:contextualSpacing w:val="0"/>
        <w:jc w:val="both"/>
      </w:pPr>
      <w:r w:rsidRPr="00A64DA8">
        <w:t xml:space="preserve">Iš bylos medžiagoje esančių ankstesnių sąskaitų faktūrų turinio matyti, kad </w:t>
      </w:r>
      <w:bookmarkStart w:id="206" w:name="Buk_175"/>
      <w:r w:rsidR="00FA6AD2" w:rsidRPr="00FA6AD2">
        <w:t xml:space="preserve">M. S. </w:t>
      </w:r>
      <w:bookmarkEnd w:id="206"/>
      <w:r w:rsidR="00321DE2" w:rsidRPr="00A64DA8">
        <w:t>internetinės televizijos paslaugos buvo teikiamos nuo 2019 m. balandžio mėn. (3</w:t>
      </w:r>
      <w:r w:rsidR="00B54096" w:rsidRPr="00A64DA8">
        <w:t xml:space="preserve"> t., b. l. 151), </w:t>
      </w:r>
      <w:r w:rsidR="00241363" w:rsidRPr="00A64DA8">
        <w:t>t</w:t>
      </w:r>
      <w:r w:rsidR="00AD6338">
        <w:t>ačiau</w:t>
      </w:r>
      <w:r w:rsidR="00B54096" w:rsidRPr="00A64DA8">
        <w:t xml:space="preserve"> mokestis už šias paslaugas nebuvo įtraukiamas į bendrą ryšio paslaugų išklotinę (</w:t>
      </w:r>
      <w:r w:rsidR="00241363" w:rsidRPr="00A64DA8">
        <w:t xml:space="preserve">sąskaitose faktūrose </w:t>
      </w:r>
      <w:r w:rsidR="00B54096" w:rsidRPr="00A64DA8">
        <w:t xml:space="preserve">buvo nurodomos tik išlaidos, susijusios su </w:t>
      </w:r>
      <w:r w:rsidR="00241363" w:rsidRPr="00A64DA8">
        <w:t xml:space="preserve">teiktomis </w:t>
      </w:r>
      <w:r w:rsidR="00B54096" w:rsidRPr="00A64DA8">
        <w:t>mobiliojo ryšio paslaugomis). Nuo 2021 m. lapkričio mėn. pasikeitė AB „Telia Lietuva“ teikiamų sąskaitų faktūrų forma ir išlaidos už internetinę televiziją pradėtos įrašyti į bendrą sąskaitą (2021 m. lapkričio 30 d. PVM sąskaita faktūra Nr. SAP 269255563 (2 t., b. l. 112) ir vėlesnės sąskaitos faktūros</w:t>
      </w:r>
      <w:r w:rsidR="00241363" w:rsidRPr="00A64DA8">
        <w:t>)</w:t>
      </w:r>
      <w:r w:rsidR="00B54096" w:rsidRPr="00A64DA8">
        <w:t>. Mokestis už televizori</w:t>
      </w:r>
      <w:r w:rsidR="00576AAD" w:rsidRPr="00A64DA8">
        <w:t>ų „Samsung QE55LS03A“</w:t>
      </w:r>
      <w:r w:rsidR="00B54096" w:rsidRPr="00A64DA8">
        <w:t xml:space="preserve"> į bendras sąskaitas faktūras įtrauktas nuo 2022 m. vasario mėn. (</w:t>
      </w:r>
      <w:r w:rsidR="00EF778F" w:rsidRPr="00A64DA8">
        <w:t xml:space="preserve">2022 m. </w:t>
      </w:r>
      <w:r w:rsidR="00686739" w:rsidRPr="00A64DA8">
        <w:t>vasario 28</w:t>
      </w:r>
      <w:r w:rsidR="00EF778F" w:rsidRPr="00A64DA8">
        <w:t xml:space="preserve"> d. PVM sąskai</w:t>
      </w:r>
      <w:r w:rsidR="00686739" w:rsidRPr="00A64DA8">
        <w:t>ta</w:t>
      </w:r>
      <w:r w:rsidR="00EF778F" w:rsidRPr="00A64DA8">
        <w:t xml:space="preserve"> faktūr</w:t>
      </w:r>
      <w:r w:rsidR="00686739" w:rsidRPr="00A64DA8">
        <w:t>a</w:t>
      </w:r>
      <w:r w:rsidR="00EF778F" w:rsidRPr="00A64DA8">
        <w:t xml:space="preserve"> Nr.</w:t>
      </w:r>
      <w:r w:rsidR="00A1267E">
        <w:t> </w:t>
      </w:r>
      <w:r w:rsidR="00EF778F" w:rsidRPr="00A64DA8">
        <w:t>SAP</w:t>
      </w:r>
      <w:r w:rsidR="00A1267E">
        <w:t> </w:t>
      </w:r>
      <w:r w:rsidR="00EF778F" w:rsidRPr="00A64DA8">
        <w:t>272612721</w:t>
      </w:r>
      <w:r w:rsidR="00686739" w:rsidRPr="00A64DA8">
        <w:t xml:space="preserve"> (2 t., b. l. 120) ir vėlesnės sąskaitos faktūros)</w:t>
      </w:r>
      <w:r w:rsidR="00576AAD" w:rsidRPr="00A64DA8">
        <w:t>, o už televizorių „Samsung</w:t>
      </w:r>
      <w:r w:rsidR="00A1267E">
        <w:t> </w:t>
      </w:r>
      <w:r w:rsidR="00576AAD" w:rsidRPr="00A64DA8">
        <w:t xml:space="preserve">QE32LS03T“ – nuo </w:t>
      </w:r>
      <w:r w:rsidR="00576AAD" w:rsidRPr="00A64DA8">
        <w:lastRenderedPageBreak/>
        <w:t>2022</w:t>
      </w:r>
      <w:r w:rsidR="006E188E">
        <w:t> </w:t>
      </w:r>
      <w:r w:rsidR="00576AAD" w:rsidRPr="00A64DA8">
        <w:t>m. gegužės mėn. (2 t., b. l. 129)</w:t>
      </w:r>
      <w:r w:rsidR="00241363" w:rsidRPr="00A64DA8">
        <w:t xml:space="preserve"> ir vėlesnės sąskaitos faktūros)</w:t>
      </w:r>
      <w:r w:rsidR="00576AAD" w:rsidRPr="00A64DA8">
        <w:t xml:space="preserve">. </w:t>
      </w:r>
      <w:r w:rsidR="00241363" w:rsidRPr="00A64DA8">
        <w:t xml:space="preserve">Teikdamas Jonavos rajono savivaldybės administracijai išmokų avanso apyskaitas </w:t>
      </w:r>
      <w:bookmarkStart w:id="207" w:name="Buk_221"/>
      <w:r w:rsidR="00FA6AD2" w:rsidRPr="00FA6AD2">
        <w:t xml:space="preserve">M. S. </w:t>
      </w:r>
      <w:bookmarkEnd w:id="207"/>
      <w:r w:rsidR="00DC1BB2">
        <w:t xml:space="preserve">įprastai </w:t>
      </w:r>
      <w:r w:rsidR="00241363" w:rsidRPr="00A64DA8">
        <w:t xml:space="preserve">išlaidų už internetinės televizijos paslaugas ir televizorius neįtraukdavo. </w:t>
      </w:r>
      <w:r w:rsidR="00576AAD" w:rsidRPr="00A64DA8">
        <w:t>Šie</w:t>
      </w:r>
      <w:r w:rsidR="00241363" w:rsidRPr="00A64DA8">
        <w:t> </w:t>
      </w:r>
      <w:r w:rsidR="00576AAD" w:rsidRPr="00A64DA8">
        <w:t xml:space="preserve">duomenys, teisėjų kolegijos vertinimu, patvirtina, kad </w:t>
      </w:r>
      <w:bookmarkStart w:id="208" w:name="Buk_222"/>
      <w:r w:rsidR="00FA6AD2" w:rsidRPr="00FA6AD2">
        <w:t xml:space="preserve">M. S. </w:t>
      </w:r>
      <w:bookmarkEnd w:id="208"/>
      <w:r w:rsidR="00576AAD" w:rsidRPr="00A64DA8">
        <w:t xml:space="preserve">žinojo, </w:t>
      </w:r>
      <w:r w:rsidR="00241363" w:rsidRPr="00A64DA8">
        <w:t>jog</w:t>
      </w:r>
      <w:r w:rsidR="00576AAD" w:rsidRPr="00A64DA8">
        <w:t xml:space="preserve"> </w:t>
      </w:r>
      <w:r w:rsidR="00241363" w:rsidRPr="00A64DA8">
        <w:t xml:space="preserve">jam teikiamos ne tik ryšio, bet ir internetinės televizijos paslaugos bei taikomas mokestis už įsigytus televizorius, </w:t>
      </w:r>
      <w:r w:rsidR="00576AAD" w:rsidRPr="00A64DA8">
        <w:t>nuo 2021 m. lapkričio mėn.</w:t>
      </w:r>
      <w:r w:rsidR="00241363" w:rsidRPr="00A64DA8">
        <w:t xml:space="preserve"> ir </w:t>
      </w:r>
      <w:r w:rsidR="00576AAD" w:rsidRPr="00A64DA8">
        <w:t>2022 m. vasario mėn.</w:t>
      </w:r>
      <w:r w:rsidR="00241363" w:rsidRPr="00A64DA8">
        <w:t xml:space="preserve"> šie mokesčiai įtraukiami į sąskaitas faktūras</w:t>
      </w:r>
      <w:r w:rsidR="00576AAD" w:rsidRPr="00A64DA8">
        <w:t xml:space="preserve">, todėl </w:t>
      </w:r>
      <w:r w:rsidR="00241363" w:rsidRPr="00A64DA8">
        <w:t>patirt</w:t>
      </w:r>
      <w:r w:rsidR="00AD6338">
        <w:t>as</w:t>
      </w:r>
      <w:r w:rsidR="00241363" w:rsidRPr="00A64DA8">
        <w:t xml:space="preserve"> </w:t>
      </w:r>
      <w:r w:rsidR="00576AAD" w:rsidRPr="00A64DA8">
        <w:t>išlaid</w:t>
      </w:r>
      <w:r w:rsidR="00AD6338">
        <w:t>as</w:t>
      </w:r>
      <w:r w:rsidR="00576AAD" w:rsidRPr="00A64DA8">
        <w:t xml:space="preserve"> </w:t>
      </w:r>
      <w:r w:rsidR="00DC1BB2">
        <w:t xml:space="preserve">išmokų avanso apyskaitose </w:t>
      </w:r>
      <w:r w:rsidR="00576AAD" w:rsidRPr="00A64DA8">
        <w:t>nurodydavo ne visa apimtimi, tik jų dalį</w:t>
      </w:r>
      <w:r w:rsidR="00DC1BB2">
        <w:t xml:space="preserve">, o pildydamas </w:t>
      </w:r>
      <w:r w:rsidR="00DC1BB2" w:rsidRPr="00A64DA8">
        <w:t>2022 m. IV ketvirčio išmokų avanso apyskait</w:t>
      </w:r>
      <w:r w:rsidR="00DC1BB2">
        <w:t xml:space="preserve">ą šias papildomas išlaidas įtraukė tyčia. </w:t>
      </w:r>
    </w:p>
    <w:p w14:paraId="67E98356" w14:textId="4B2E66AD" w:rsidR="003D508F" w:rsidRPr="00A64DA8" w:rsidRDefault="00241363" w:rsidP="009C041D">
      <w:pPr>
        <w:pStyle w:val="Sraopastraipa"/>
        <w:numPr>
          <w:ilvl w:val="0"/>
          <w:numId w:val="2"/>
        </w:numPr>
        <w:spacing w:before="120" w:after="120"/>
        <w:ind w:left="737" w:hanging="737"/>
        <w:contextualSpacing w:val="0"/>
        <w:jc w:val="both"/>
      </w:pPr>
      <w:r w:rsidRPr="00A64DA8">
        <w:t>Klaidos versiją paneigia ir išmokų avanso apyskaitos struktūra.</w:t>
      </w:r>
      <w:r w:rsidR="009C041D" w:rsidRPr="00A64DA8">
        <w:t xml:space="preserve"> 2022 m. IV ketvirčio išmokų avanso apyskaitą </w:t>
      </w:r>
      <w:r w:rsidRPr="00A64DA8">
        <w:t xml:space="preserve">(2 t., b. l. 140) </w:t>
      </w:r>
      <w:r w:rsidR="009C041D" w:rsidRPr="00A64DA8">
        <w:t>sudaro tik vienas lapas, jame esančią lentelę sudaro tik keturios eilutės, iš kurių dviejose nurodytos automobilio remonto išlaidos</w:t>
      </w:r>
      <w:r w:rsidRPr="00A64DA8">
        <w:t>, t.</w:t>
      </w:r>
      <w:r w:rsidR="00A1267E">
        <w:t> </w:t>
      </w:r>
      <w:r w:rsidRPr="00A64DA8">
        <w:t>y.</w:t>
      </w:r>
      <w:r w:rsidR="00A1267E">
        <w:t> </w:t>
      </w:r>
      <w:bookmarkStart w:id="209" w:name="Buk_223"/>
      <w:r w:rsidR="00FA6AD2" w:rsidRPr="00FA6AD2">
        <w:t xml:space="preserve">M. S. </w:t>
      </w:r>
      <w:bookmarkEnd w:id="209"/>
      <w:r w:rsidRPr="00A64DA8">
        <w:t>turėjo užpildyti tik dvi eilutes, susijusias su ryšio paslaugų išlaidomis</w:t>
      </w:r>
      <w:r w:rsidR="009C041D" w:rsidRPr="00A64DA8">
        <w:t>. Nuteistasis apklausiamas pirmosios instancijos teisme patvirtino, kad išmokų avanso apyskaitas visada pildė pats</w:t>
      </w:r>
      <w:r w:rsidR="00FC415F" w:rsidRPr="00A64DA8">
        <w:t>. 2022</w:t>
      </w:r>
      <w:r w:rsidR="006E188E">
        <w:t> </w:t>
      </w:r>
      <w:r w:rsidR="00FC415F" w:rsidRPr="00A64DA8">
        <w:t xml:space="preserve">m. IV ketvirčio išmokų avanso apyskaita </w:t>
      </w:r>
      <w:r w:rsidR="009C041D" w:rsidRPr="00A64DA8">
        <w:t xml:space="preserve">yra patvirtinta jo parašu. Palyginus 2022 m. IV ketvirčio išmokų avanso apyskaitą su anksčiau </w:t>
      </w:r>
      <w:bookmarkStart w:id="210" w:name="Buk_142"/>
      <w:r w:rsidR="00FA6AD2" w:rsidRPr="00FA6AD2">
        <w:t xml:space="preserve">M. S. </w:t>
      </w:r>
      <w:bookmarkEnd w:id="210"/>
      <w:r w:rsidR="009C041D" w:rsidRPr="00A64DA8">
        <w:t xml:space="preserve">teiktomis išmokų avanso apyskaitomis matyti, kad ankstesniuose dokumentuose buvo nurodomos </w:t>
      </w:r>
      <w:r w:rsidR="00F968ED">
        <w:t>daug</w:t>
      </w:r>
      <w:r w:rsidR="009C041D" w:rsidRPr="00A64DA8">
        <w:t xml:space="preserve"> mažesnės</w:t>
      </w:r>
      <w:r w:rsidR="00F968ED">
        <w:t xml:space="preserve"> </w:t>
      </w:r>
      <w:r w:rsidR="001A7D19" w:rsidRPr="00A64DA8">
        <w:t xml:space="preserve">ryšio </w:t>
      </w:r>
      <w:r w:rsidR="009C041D" w:rsidRPr="00A64DA8">
        <w:t>išlaid</w:t>
      </w:r>
      <w:r w:rsidR="00FC415F" w:rsidRPr="00A64DA8">
        <w:t>ų sumos</w:t>
      </w:r>
      <w:r w:rsidR="009C041D" w:rsidRPr="00A64DA8">
        <w:t>: pvz., 2022 m. I ketvirtį – 104,34 Eur, 108,82</w:t>
      </w:r>
      <w:r w:rsidR="00F968ED">
        <w:t> </w:t>
      </w:r>
      <w:r w:rsidR="009C041D" w:rsidRPr="00A64DA8">
        <w:t>Eur ir 109,60 Eur, II ketvirtį – 95,79 Eur, 113,58 Eur ir 106,34 Eur, III ketvirtį – 98,27</w:t>
      </w:r>
      <w:r w:rsidR="00FC415F" w:rsidRPr="00A64DA8">
        <w:t> </w:t>
      </w:r>
      <w:r w:rsidR="009C041D" w:rsidRPr="00A64DA8">
        <w:t>Eur, 99,64 Eur, 169,56 Eur (2 t., b. l. 118, 125, 130)</w:t>
      </w:r>
      <w:r w:rsidR="00FC415F" w:rsidRPr="00A64DA8">
        <w:t xml:space="preserve">, </w:t>
      </w:r>
      <w:r w:rsidR="00F968ED">
        <w:t>o</w:t>
      </w:r>
      <w:r w:rsidR="00FC415F" w:rsidRPr="00A64DA8">
        <w:t xml:space="preserve"> nagrinėjamoje apyskaitoje – 216,75 Eur ir 201,42 Eur</w:t>
      </w:r>
      <w:r w:rsidR="001A7D19" w:rsidRPr="00A64DA8">
        <w:t>. Teisėjų kolegijos vertinimu,</w:t>
      </w:r>
      <w:r w:rsidR="009C041D" w:rsidRPr="00A64DA8">
        <w:t xml:space="preserve"> </w:t>
      </w:r>
      <w:bookmarkStart w:id="211" w:name="Buk_224"/>
      <w:r w:rsidR="00FA6AD2" w:rsidRPr="00FA6AD2">
        <w:t>M. S.</w:t>
      </w:r>
      <w:bookmarkEnd w:id="211"/>
      <w:r w:rsidR="0094103A">
        <w:t>,</w:t>
      </w:r>
      <w:r w:rsidR="00FC415F" w:rsidRPr="00A64DA8">
        <w:t xml:space="preserve"> pildydamas itin paprasto turinio buhalterinį dokumentą, jį pasirašydamas, matydamas, jog </w:t>
      </w:r>
      <w:r w:rsidR="009C041D" w:rsidRPr="00A64DA8">
        <w:t>nurod</w:t>
      </w:r>
      <w:r w:rsidR="00FC415F" w:rsidRPr="00A64DA8">
        <w:t>o</w:t>
      </w:r>
      <w:r w:rsidR="009C041D" w:rsidRPr="00A64DA8">
        <w:t xml:space="preserve"> </w:t>
      </w:r>
      <w:r w:rsidR="00F968ED">
        <w:t>daug</w:t>
      </w:r>
      <w:r w:rsidR="001A7D19" w:rsidRPr="00A64DA8">
        <w:t xml:space="preserve"> didesnę, nei įprasta, ryšio išlaidų sumą</w:t>
      </w:r>
      <w:r w:rsidR="00FC415F" w:rsidRPr="00A64DA8">
        <w:t>,</w:t>
      </w:r>
      <w:r w:rsidR="001A7D19" w:rsidRPr="00A64DA8">
        <w:t xml:space="preserve"> </w:t>
      </w:r>
      <w:r w:rsidR="009C041D" w:rsidRPr="00A64DA8">
        <w:t xml:space="preserve">suvokė, kad </w:t>
      </w:r>
      <w:r w:rsidR="001A7D19" w:rsidRPr="00A64DA8">
        <w:t>prašo atlyginti patirtas išlaidas didesne apimtimi ir to siekė</w:t>
      </w:r>
      <w:r w:rsidR="009C041D" w:rsidRPr="00A64DA8">
        <w:t xml:space="preserve">. </w:t>
      </w:r>
    </w:p>
    <w:p w14:paraId="2CFA6CC1" w14:textId="1DD0EE76" w:rsidR="003019DD" w:rsidRPr="00A64DA8" w:rsidRDefault="003D508F" w:rsidP="00CA1C9F">
      <w:pPr>
        <w:pStyle w:val="Sraopastraipa"/>
        <w:numPr>
          <w:ilvl w:val="0"/>
          <w:numId w:val="2"/>
        </w:numPr>
        <w:spacing w:before="120" w:after="120"/>
        <w:ind w:left="737" w:hanging="737"/>
        <w:contextualSpacing w:val="0"/>
        <w:jc w:val="both"/>
      </w:pPr>
      <w:r w:rsidRPr="00A64DA8">
        <w:t xml:space="preserve">Nors </w:t>
      </w:r>
      <w:r w:rsidR="007137A6" w:rsidRPr="00A64DA8">
        <w:t>išlaidos už 2022 m. spalio ir lapkričio mėn.</w:t>
      </w:r>
      <w:r w:rsidRPr="00A64DA8">
        <w:t xml:space="preserve"> buvo įtrauktos į vieną </w:t>
      </w:r>
      <w:r w:rsidR="007137A6" w:rsidRPr="00A64DA8">
        <w:t xml:space="preserve">išmokų avanso </w:t>
      </w:r>
      <w:r w:rsidRPr="00A64DA8">
        <w:t xml:space="preserve">apyskaitą, </w:t>
      </w:r>
      <w:r w:rsidR="00FC415F" w:rsidRPr="00A64DA8">
        <w:t xml:space="preserve">o ne į kelis dokumentus, </w:t>
      </w:r>
      <w:r w:rsidRPr="00A64DA8">
        <w:t>tai</w:t>
      </w:r>
      <w:r w:rsidR="00FC415F" w:rsidRPr="00A64DA8">
        <w:t>, teisėjų kolegijos vertinimu,</w:t>
      </w:r>
      <w:r w:rsidRPr="00A64DA8">
        <w:t xml:space="preserve"> negali būti laikoma vienkartine, atsitiktine klaida. </w:t>
      </w:r>
      <w:bookmarkStart w:id="212" w:name="Buk_225"/>
      <w:r w:rsidR="00FA6AD2" w:rsidRPr="00FA6AD2">
        <w:t xml:space="preserve">M. S. </w:t>
      </w:r>
      <w:bookmarkEnd w:id="212"/>
      <w:r w:rsidR="007137A6" w:rsidRPr="00A64DA8">
        <w:t xml:space="preserve">žinojo, kad pildydamas išmokų avanso apyskaitas privalo į kiekvieną </w:t>
      </w:r>
      <w:r w:rsidR="00772156">
        <w:t>skiltį</w:t>
      </w:r>
      <w:r w:rsidR="007137A6" w:rsidRPr="00A64DA8">
        <w:t xml:space="preserve"> įrašyti duomenis, susijusius būtent su tuo laikotarpiu patirt</w:t>
      </w:r>
      <w:r w:rsidR="00FC415F" w:rsidRPr="00A64DA8">
        <w:t>omis</w:t>
      </w:r>
      <w:r w:rsidR="007137A6" w:rsidRPr="00A64DA8">
        <w:t xml:space="preserve"> išlaidomis, ir patvirtinti nurodytų aplinkybių teisingumą, pridėti patvirtinančius apmokėjimo kvitus ir išrašytas sąskaitas faktūras. </w:t>
      </w:r>
      <w:r w:rsidR="00411EA9" w:rsidRPr="00A64DA8">
        <w:t xml:space="preserve">Apskaičiuodamas konkretų mėnesį patirtas išlaidas, susijusias su tarybos nario veikla, nuteistasis </w:t>
      </w:r>
      <w:bookmarkStart w:id="213" w:name="Buk_226"/>
      <w:r w:rsidR="00FA6AD2" w:rsidRPr="00FA6AD2">
        <w:t xml:space="preserve">M. S. </w:t>
      </w:r>
      <w:bookmarkEnd w:id="213"/>
      <w:r w:rsidR="00411EA9" w:rsidRPr="00A64DA8">
        <w:t xml:space="preserve">turėjo remtis jau apmokėtomis sąskaitomis už suteiktas paslaugas, būtent jose esančius duomenis perkelti į rengiamą išmokų avanso apyskaitą, </w:t>
      </w:r>
      <w:r w:rsidR="00FC415F" w:rsidRPr="00A64DA8">
        <w:t xml:space="preserve">t. y. </w:t>
      </w:r>
      <w:r w:rsidR="00411EA9" w:rsidRPr="00A64DA8">
        <w:t>negalėjo išlaidų apskaičiuoti pats, nurodyti jas preliminariai ir pan.</w:t>
      </w:r>
      <w:r w:rsidR="00FC415F" w:rsidRPr="00A64DA8">
        <w:t>, o turėjo perrašyti sąskaitoje faktūroje esančius duomenis.</w:t>
      </w:r>
      <w:r w:rsidR="00411EA9" w:rsidRPr="00A64DA8">
        <w:t xml:space="preserve"> 2022 m. spalio 31 d. PVM sąskaitoje faktūroje Nr. SAP 208849249 už 2022 m. spalio mėn. ir 2022 m. lapkričio 30 d. PVM sąskaitoje faktūroje Nr. 251224016 už 2022 m. lapkričio mėn. (2</w:t>
      </w:r>
      <w:r w:rsidR="00FC415F" w:rsidRPr="00A64DA8">
        <w:t> </w:t>
      </w:r>
      <w:r w:rsidR="00411EA9" w:rsidRPr="00A64DA8">
        <w:t>t.,</w:t>
      </w:r>
      <w:r w:rsidR="00FC415F" w:rsidRPr="00A64DA8">
        <w:t> </w:t>
      </w:r>
      <w:r w:rsidR="00411EA9" w:rsidRPr="00A64DA8">
        <w:t>b.</w:t>
      </w:r>
      <w:r w:rsidR="00FC415F" w:rsidRPr="00A64DA8">
        <w:t> </w:t>
      </w:r>
      <w:r w:rsidR="00411EA9" w:rsidRPr="00A64DA8">
        <w:t>l.</w:t>
      </w:r>
      <w:r w:rsidR="00FC415F" w:rsidRPr="00A64DA8">
        <w:t> </w:t>
      </w:r>
      <w:r w:rsidR="00411EA9" w:rsidRPr="00A64DA8">
        <w:t>142–143, 145–146) aiškiai nurodomos skirtingos suteiktų paslaugų kainos: 1)</w:t>
      </w:r>
      <w:r w:rsidR="00FC415F" w:rsidRPr="00A64DA8">
        <w:t> </w:t>
      </w:r>
      <w:r w:rsidR="00411EA9" w:rsidRPr="00A64DA8">
        <w:t>už</w:t>
      </w:r>
      <w:r w:rsidR="00FC415F" w:rsidRPr="00A64DA8">
        <w:t> </w:t>
      </w:r>
      <w:r w:rsidR="00411EA9" w:rsidRPr="00A64DA8">
        <w:t xml:space="preserve">namų paslaugas (internetinę televiziją) – 46,60 Eur ir 52,50 Eur; 2) už mobiliojo ryšio paslaugas – 118,02 Eur ir 109,45 Eur; 3) už įsigytą įrangą (televizorius) – 54,80 Eur. </w:t>
      </w:r>
      <w:r w:rsidR="00FC415F" w:rsidRPr="00A64DA8">
        <w:t xml:space="preserve">Kaip jau minėta, </w:t>
      </w:r>
      <w:bookmarkStart w:id="214" w:name="Buk_227"/>
      <w:r w:rsidR="00FA6AD2" w:rsidRPr="00FA6AD2">
        <w:t xml:space="preserve">M. S. </w:t>
      </w:r>
      <w:bookmarkEnd w:id="214"/>
      <w:r w:rsidR="00FC415F" w:rsidRPr="00A64DA8">
        <w:t>žinojo, kad turi įrašyti ne visą sąskaitos faktūros sumą, to ilgą laiką ir laikėsi, n</w:t>
      </w:r>
      <w:r w:rsidR="007137A6" w:rsidRPr="00A64DA8">
        <w:t>eatlygintin</w:t>
      </w:r>
      <w:r w:rsidR="00FC415F" w:rsidRPr="00A64DA8">
        <w:t>a</w:t>
      </w:r>
      <w:r w:rsidR="007137A6" w:rsidRPr="00A64DA8">
        <w:t>s išlaid</w:t>
      </w:r>
      <w:r w:rsidR="00FC415F" w:rsidRPr="00A64DA8">
        <w:t>a</w:t>
      </w:r>
      <w:r w:rsidR="007137A6" w:rsidRPr="00A64DA8">
        <w:t>s</w:t>
      </w:r>
      <w:r w:rsidR="00FC415F" w:rsidRPr="00A64DA8">
        <w:t xml:space="preserve"> (už internetinę televiziją ir televizorius) </w:t>
      </w:r>
      <w:r w:rsidR="007137A6" w:rsidRPr="00A64DA8">
        <w:t>įraš</w:t>
      </w:r>
      <w:r w:rsidR="00FC415F" w:rsidRPr="00A64DA8">
        <w:t>ė</w:t>
      </w:r>
      <w:r w:rsidR="007137A6" w:rsidRPr="00A64DA8">
        <w:t xml:space="preserve"> ne į vieną, o į dvi 2022 m. IV ketvirčio išmokų avanso apyskaitos eilutes, todėl akivaizdu, jog negalėjo klysti dėl teikiamo dokumento teisingumo</w:t>
      </w:r>
      <w:r w:rsidR="00370C28" w:rsidRPr="00A64DA8">
        <w:t xml:space="preserve"> ir veikė sąmoningai. </w:t>
      </w:r>
    </w:p>
    <w:p w14:paraId="27BEB3D6" w14:textId="42AD0CF3" w:rsidR="00F815EB" w:rsidRPr="00A64DA8" w:rsidRDefault="00F815EB" w:rsidP="00F815EB">
      <w:pPr>
        <w:pStyle w:val="Sraopastraipa"/>
        <w:spacing w:before="120" w:after="120"/>
        <w:ind w:left="737"/>
        <w:contextualSpacing w:val="0"/>
        <w:jc w:val="both"/>
        <w:rPr>
          <w:rStyle w:val="CharStyle7"/>
          <w:i/>
          <w:iCs/>
          <w:shd w:val="clear" w:color="auto" w:fill="auto"/>
        </w:rPr>
      </w:pPr>
      <w:r w:rsidRPr="00A64DA8">
        <w:rPr>
          <w:rStyle w:val="CharStyle7"/>
          <w:i/>
          <w:iCs/>
          <w:shd w:val="clear" w:color="auto" w:fill="auto"/>
        </w:rPr>
        <w:t xml:space="preserve">Dėl </w:t>
      </w:r>
      <w:bookmarkStart w:id="215" w:name="Buk_143"/>
      <w:r w:rsidR="00FA6AD2" w:rsidRPr="00FA6AD2">
        <w:rPr>
          <w:rStyle w:val="CharStyle7"/>
          <w:i/>
          <w:iCs/>
          <w:shd w:val="clear" w:color="auto" w:fill="auto"/>
        </w:rPr>
        <w:t xml:space="preserve">M. S. </w:t>
      </w:r>
      <w:bookmarkEnd w:id="215"/>
      <w:r w:rsidR="00D661F6" w:rsidRPr="00A64DA8">
        <w:rPr>
          <w:rStyle w:val="CharStyle7"/>
          <w:i/>
          <w:iCs/>
          <w:shd w:val="clear" w:color="auto" w:fill="auto"/>
        </w:rPr>
        <w:t>veiksmų teisinio vertinimo</w:t>
      </w:r>
    </w:p>
    <w:p w14:paraId="37933F8C" w14:textId="6903C315" w:rsidR="00C0052B" w:rsidRPr="00A64DA8" w:rsidRDefault="00C0052B" w:rsidP="00C0052B">
      <w:pPr>
        <w:pStyle w:val="Sraopastraipa"/>
        <w:numPr>
          <w:ilvl w:val="0"/>
          <w:numId w:val="2"/>
        </w:numPr>
        <w:spacing w:before="120" w:after="120"/>
        <w:ind w:left="737" w:hanging="737"/>
        <w:contextualSpacing w:val="0"/>
        <w:jc w:val="both"/>
      </w:pPr>
      <w:r w:rsidRPr="00A64DA8">
        <w:rPr>
          <w:color w:val="000000"/>
          <w:shd w:val="clear" w:color="auto" w:fill="FFFFFF"/>
        </w:rPr>
        <w:t>Pagal BK 183 straipsnio 1 dalį atsako tas, kas pasisavino jam patikėtą ar jo žinioje esantį svetimą turtą ar turtinę teisę. Objektyviai turto pasisavinimas – tai neteisėtas, neatlygintinas kaltininkui svetimo, jam patikėto ar esančio jo žinioje turto, turtinės teisės pavertimas savo turtu ar savo turtine teise, pažeidžiant turto patikėjimo ar perdavimo jo žiniai sąlygas. Esminis</w:t>
      </w:r>
      <w:r w:rsidR="00A1267E">
        <w:rPr>
          <w:color w:val="000000"/>
          <w:shd w:val="clear" w:color="auto" w:fill="FFFFFF"/>
        </w:rPr>
        <w:t> </w:t>
      </w:r>
      <w:r w:rsidRPr="00A64DA8">
        <w:rPr>
          <w:color w:val="000000"/>
          <w:shd w:val="clear" w:color="auto" w:fill="FFFFFF"/>
        </w:rPr>
        <w:t xml:space="preserve">turto pasisavinimo požymis, skiriantis šią nusikalstamą veiką nuo kitų nusikalstamų veikų nuosavybei, turtinėms teisėms ir turtiniams interesams, yra tai, kad šią veiką padaro asmuo, kuris dėl einamų pareigų, specialių pavedimų bei sutarčių pagrindu turi teisiškai apibrėžtus įgaliojimus dėl pasisavinamo turto. </w:t>
      </w:r>
      <w:r w:rsidR="0082146B" w:rsidRPr="00A64DA8">
        <w:rPr>
          <w:color w:val="000000"/>
          <w:shd w:val="clear" w:color="auto" w:fill="FFFFFF"/>
        </w:rPr>
        <w:t>D</w:t>
      </w:r>
      <w:r w:rsidRPr="00A64DA8">
        <w:rPr>
          <w:color w:val="000000"/>
          <w:shd w:val="clear" w:color="auto" w:fill="FFFFFF"/>
        </w:rPr>
        <w:t xml:space="preserve">ėl to, kad kaltininkas su jam patikėtu (esančiu jo žinioje) turtu (turtine teise) pradeda elgtis kaip su nuosavu ir taip pažeidžia jam suteiktus </w:t>
      </w:r>
      <w:r w:rsidRPr="00A64DA8">
        <w:rPr>
          <w:color w:val="000000"/>
          <w:shd w:val="clear" w:color="auto" w:fill="FFFFFF"/>
        </w:rPr>
        <w:lastRenderedPageBreak/>
        <w:t>įgaliojimus, toks turtas (turtinė teisė) iš teisėto kaltininko valdymo pereina į jo neteisėtą valdymą, t.</w:t>
      </w:r>
      <w:r w:rsidR="0082146B" w:rsidRPr="00A64DA8">
        <w:rPr>
          <w:color w:val="000000"/>
          <w:shd w:val="clear" w:color="auto" w:fill="FFFFFF"/>
        </w:rPr>
        <w:t> </w:t>
      </w:r>
      <w:r w:rsidRPr="00A64DA8">
        <w:rPr>
          <w:color w:val="000000"/>
          <w:shd w:val="clear" w:color="auto" w:fill="FFFFFF"/>
        </w:rPr>
        <w:t>y.</w:t>
      </w:r>
      <w:r w:rsidR="0082146B" w:rsidRPr="00A64DA8">
        <w:rPr>
          <w:color w:val="000000"/>
          <w:shd w:val="clear" w:color="auto" w:fill="FFFFFF"/>
        </w:rPr>
        <w:t> </w:t>
      </w:r>
      <w:r w:rsidRPr="00A64DA8">
        <w:rPr>
          <w:color w:val="000000"/>
          <w:shd w:val="clear" w:color="auto" w:fill="FFFFFF"/>
        </w:rPr>
        <w:t>faktiškai yra pasisavinamas.</w:t>
      </w:r>
    </w:p>
    <w:p w14:paraId="703F3B9A" w14:textId="49C76C2B" w:rsidR="00D32BA3" w:rsidRPr="00A64DA8" w:rsidRDefault="00D32BA3" w:rsidP="00D32BA3">
      <w:pPr>
        <w:pStyle w:val="Sraopastraipa"/>
        <w:numPr>
          <w:ilvl w:val="0"/>
          <w:numId w:val="2"/>
        </w:numPr>
        <w:spacing w:before="120" w:after="120"/>
        <w:ind w:left="737" w:hanging="737"/>
        <w:contextualSpacing w:val="0"/>
        <w:jc w:val="both"/>
      </w:pPr>
      <w:r w:rsidRPr="00A64DA8">
        <w:rPr>
          <w:color w:val="000000"/>
          <w:shd w:val="clear" w:color="auto" w:fill="FFFFFF"/>
        </w:rPr>
        <w:t xml:space="preserve">Sprendžiant, ar </w:t>
      </w:r>
      <w:bookmarkStart w:id="216" w:name="Buk_228"/>
      <w:r w:rsidR="00FA6AD2" w:rsidRPr="00FA6AD2">
        <w:rPr>
          <w:shd w:val="clear" w:color="auto" w:fill="FFFFFF"/>
        </w:rPr>
        <w:t xml:space="preserve">M. S. </w:t>
      </w:r>
      <w:bookmarkEnd w:id="216"/>
      <w:r w:rsidRPr="00A64DA8">
        <w:rPr>
          <w:color w:val="000000"/>
          <w:shd w:val="clear" w:color="auto" w:fill="FFFFFF"/>
        </w:rPr>
        <w:t>pasisavino Jonavos rajono savivaldybės administracijos turtą</w:t>
      </w:r>
      <w:r w:rsidR="00FA7380">
        <w:rPr>
          <w:color w:val="000000"/>
          <w:shd w:val="clear" w:color="auto" w:fill="FFFFFF"/>
        </w:rPr>
        <w:t>,</w:t>
      </w:r>
      <w:r w:rsidRPr="00A64DA8">
        <w:rPr>
          <w:color w:val="000000"/>
          <w:shd w:val="clear" w:color="auto" w:fill="FFFFFF"/>
        </w:rPr>
        <w:t xml:space="preserve"> būtina nustatyti jo tyčios turinį (kryptingumą). Šiuo atveju esminę reikšmę turi tai, kokiu tikslu buvo panaudojamos jam kas mėnesį skiriamos </w:t>
      </w:r>
      <w:r w:rsidR="0082146B" w:rsidRPr="00A64DA8">
        <w:rPr>
          <w:color w:val="000000"/>
          <w:shd w:val="clear" w:color="auto" w:fill="FFFFFF"/>
        </w:rPr>
        <w:t>išmokos</w:t>
      </w:r>
      <w:r w:rsidRPr="00A64DA8">
        <w:rPr>
          <w:color w:val="000000"/>
          <w:shd w:val="clear" w:color="auto" w:fill="FFFFFF"/>
        </w:rPr>
        <w:t xml:space="preserve"> – ar piniginės lėšos buvo naudojamos padengti </w:t>
      </w:r>
      <w:r w:rsidRPr="00A64DA8">
        <w:rPr>
          <w:color w:val="000000" w:themeColor="text1"/>
        </w:rPr>
        <w:t xml:space="preserve">kanceliarijos, pašto, telefono, interneto ryšio, transporto, biuro patalpų nuomos išlaidoms, ar </w:t>
      </w:r>
      <w:r w:rsidR="0082146B" w:rsidRPr="00A64DA8">
        <w:rPr>
          <w:color w:val="000000" w:themeColor="text1"/>
        </w:rPr>
        <w:t xml:space="preserve">nuteistojo </w:t>
      </w:r>
      <w:r w:rsidRPr="00A64DA8">
        <w:rPr>
          <w:color w:val="000000"/>
          <w:shd w:val="clear" w:color="auto" w:fill="FFFFFF"/>
        </w:rPr>
        <w:t xml:space="preserve">asmeniniams poreikiams tenkinti. </w:t>
      </w:r>
      <w:r w:rsidR="00C0052B" w:rsidRPr="00A64DA8">
        <w:rPr>
          <w:rStyle w:val="CharStyle7"/>
          <w:shd w:val="clear" w:color="auto" w:fill="auto"/>
        </w:rPr>
        <w:t xml:space="preserve">Įvertinus nagrinėjamoje byloje nustatytas aplinkybes, darytina išvada, kad </w:t>
      </w:r>
      <w:bookmarkStart w:id="217" w:name="Buk_229"/>
      <w:r w:rsidR="00FA6AD2" w:rsidRPr="00FA6AD2">
        <w:rPr>
          <w:rStyle w:val="CharStyle7"/>
          <w:shd w:val="clear" w:color="auto" w:fill="auto"/>
        </w:rPr>
        <w:t xml:space="preserve">M. S. </w:t>
      </w:r>
      <w:bookmarkEnd w:id="217"/>
      <w:r w:rsidR="00C0052B" w:rsidRPr="00A64DA8">
        <w:rPr>
          <w:rStyle w:val="CharStyle7"/>
          <w:shd w:val="clear" w:color="auto" w:fill="auto"/>
        </w:rPr>
        <w:t xml:space="preserve">į 2019–2023 m. išmokų avanso apyskaitas įrašė ne tik duomenis apie išlaidas, kurių atlyginimas jam buvo galimas pagal Jonavos rajono savivaldybės </w:t>
      </w:r>
      <w:r w:rsidR="00C0052B" w:rsidRPr="00A64DA8">
        <w:rPr>
          <w:color w:val="000000" w:themeColor="text1"/>
        </w:rPr>
        <w:t xml:space="preserve">tarybos veiklos reglamentus, bet ir tas, kurios buvo patirtos tenkinant asmeninius poreikius </w:t>
      </w:r>
      <w:r w:rsidR="0082146B" w:rsidRPr="00A64DA8">
        <w:rPr>
          <w:color w:val="000000" w:themeColor="text1"/>
        </w:rPr>
        <w:t xml:space="preserve">ir </w:t>
      </w:r>
      <w:r w:rsidR="0082146B" w:rsidRPr="00A64DA8">
        <w:rPr>
          <w:rStyle w:val="CharStyle7"/>
          <w:shd w:val="clear" w:color="auto" w:fill="auto"/>
        </w:rPr>
        <w:t>negalėjo būti atlyginamos</w:t>
      </w:r>
      <w:r w:rsidR="0082146B" w:rsidRPr="00A64DA8">
        <w:rPr>
          <w:color w:val="000000" w:themeColor="text1"/>
        </w:rPr>
        <w:t xml:space="preserve"> </w:t>
      </w:r>
      <w:r w:rsidR="00C0052B" w:rsidRPr="00A64DA8">
        <w:rPr>
          <w:color w:val="000000" w:themeColor="text1"/>
        </w:rPr>
        <w:t xml:space="preserve">– apmokant sutuoktinės </w:t>
      </w:r>
      <w:bookmarkStart w:id="218" w:name="Buk_94"/>
      <w:r w:rsidR="00FA6AD2" w:rsidRPr="00FA6AD2">
        <w:t xml:space="preserve">A. S. </w:t>
      </w:r>
      <w:bookmarkEnd w:id="218"/>
      <w:r w:rsidR="00C0052B" w:rsidRPr="00A64DA8">
        <w:rPr>
          <w:color w:val="000000" w:themeColor="text1"/>
        </w:rPr>
        <w:t xml:space="preserve">ir savo asmeninėms reikmėms naudojamo abonento numerio </w:t>
      </w:r>
      <w:r w:rsidR="00EE3637">
        <w:rPr>
          <w:rStyle w:val="CharStyle31"/>
          <w:b w:val="0"/>
          <w:bCs w:val="0"/>
          <w:iCs/>
          <w:color w:val="000000" w:themeColor="text1"/>
        </w:rPr>
        <w:t>(duomenys neskelbtini)</w:t>
      </w:r>
      <w:r w:rsidR="00846A2A" w:rsidRPr="00A64DA8">
        <w:rPr>
          <w:rStyle w:val="CharStyle31"/>
          <w:b w:val="0"/>
          <w:bCs w:val="0"/>
          <w:iCs/>
          <w:color w:val="000000" w:themeColor="text1"/>
        </w:rPr>
        <w:t xml:space="preserve"> </w:t>
      </w:r>
      <w:r w:rsidR="00C0052B" w:rsidRPr="00A64DA8">
        <w:rPr>
          <w:color w:val="000000" w:themeColor="text1"/>
        </w:rPr>
        <w:t>išlaidas, mokesčius už internetinę televiziją ir įsigytą įrangą</w:t>
      </w:r>
      <w:r w:rsidR="00C0052B" w:rsidRPr="00A64DA8">
        <w:rPr>
          <w:rStyle w:val="CharStyle7"/>
          <w:shd w:val="clear" w:color="auto" w:fill="auto"/>
        </w:rPr>
        <w:t xml:space="preserve">. Tokius veiksmus </w:t>
      </w:r>
      <w:bookmarkStart w:id="219" w:name="Buk_230"/>
      <w:r w:rsidR="00FA6AD2" w:rsidRPr="00FA6AD2">
        <w:rPr>
          <w:rStyle w:val="CharStyle7"/>
          <w:shd w:val="clear" w:color="auto" w:fill="auto"/>
        </w:rPr>
        <w:t xml:space="preserve">M. S. </w:t>
      </w:r>
      <w:bookmarkEnd w:id="219"/>
      <w:r w:rsidR="00C0052B" w:rsidRPr="00A64DA8">
        <w:rPr>
          <w:rStyle w:val="CharStyle7"/>
          <w:shd w:val="clear" w:color="auto" w:fill="auto"/>
        </w:rPr>
        <w:t xml:space="preserve">darė </w:t>
      </w:r>
      <w:r w:rsidR="00C0052B" w:rsidRPr="00A64DA8">
        <w:rPr>
          <w:color w:val="000000"/>
          <w:shd w:val="clear" w:color="auto" w:fill="FFFFFF"/>
        </w:rPr>
        <w:t xml:space="preserve">ilgą laiką – daugiau nei ketverius metus, kiekvienoje </w:t>
      </w:r>
      <w:r w:rsidR="0082146B" w:rsidRPr="00A64DA8">
        <w:rPr>
          <w:color w:val="000000"/>
          <w:shd w:val="clear" w:color="auto" w:fill="FFFFFF"/>
        </w:rPr>
        <w:t>išmokų avanso apyskaitoje</w:t>
      </w:r>
      <w:r w:rsidR="00C0052B" w:rsidRPr="00A64DA8">
        <w:rPr>
          <w:color w:val="000000"/>
          <w:shd w:val="clear" w:color="auto" w:fill="FFFFFF"/>
        </w:rPr>
        <w:t xml:space="preserve"> padidindamas patirtas išlaidas. Toks </w:t>
      </w:r>
      <w:bookmarkStart w:id="220" w:name="Buk_144"/>
      <w:r w:rsidR="00FA6AD2" w:rsidRPr="00FA6AD2">
        <w:rPr>
          <w:shd w:val="clear" w:color="auto" w:fill="FFFFFF"/>
        </w:rPr>
        <w:t xml:space="preserve">M. S. </w:t>
      </w:r>
      <w:bookmarkEnd w:id="220"/>
      <w:r w:rsidR="00C0052B" w:rsidRPr="00A64DA8">
        <w:rPr>
          <w:color w:val="000000"/>
          <w:shd w:val="clear" w:color="auto" w:fill="FFFFFF"/>
        </w:rPr>
        <w:t>sistemingas elgesys, teisėjų kolegijos vertinimu, pat</w:t>
      </w:r>
      <w:r w:rsidR="00F968ED">
        <w:rPr>
          <w:color w:val="000000"/>
          <w:shd w:val="clear" w:color="auto" w:fill="FFFFFF"/>
        </w:rPr>
        <w:t>v</w:t>
      </w:r>
      <w:r w:rsidR="00C0052B" w:rsidRPr="00A64DA8">
        <w:rPr>
          <w:color w:val="000000"/>
          <w:shd w:val="clear" w:color="auto" w:fill="FFFFFF"/>
        </w:rPr>
        <w:t>irtina jo abejingumą teisės aktų nuostatoms ir tiesioginę tyčią pasisavinti Jonavos rajono savivaldybės</w:t>
      </w:r>
      <w:r w:rsidR="0082146B" w:rsidRPr="00A64DA8">
        <w:rPr>
          <w:color w:val="000000"/>
          <w:shd w:val="clear" w:color="auto" w:fill="FFFFFF"/>
        </w:rPr>
        <w:t xml:space="preserve"> administracijos</w:t>
      </w:r>
      <w:r w:rsidR="00C0052B" w:rsidRPr="00A64DA8">
        <w:rPr>
          <w:color w:val="000000"/>
          <w:shd w:val="clear" w:color="auto" w:fill="FFFFFF"/>
        </w:rPr>
        <w:t xml:space="preserve"> turtą. </w:t>
      </w:r>
    </w:p>
    <w:p w14:paraId="5F0C6DDC" w14:textId="5D245BBB" w:rsidR="00C0052B" w:rsidRPr="00A64DA8" w:rsidRDefault="0082146B" w:rsidP="00D32BA3">
      <w:pPr>
        <w:pStyle w:val="Sraopastraipa"/>
        <w:numPr>
          <w:ilvl w:val="0"/>
          <w:numId w:val="2"/>
        </w:numPr>
        <w:spacing w:before="120" w:after="120"/>
        <w:ind w:left="737" w:hanging="737"/>
        <w:contextualSpacing w:val="0"/>
        <w:jc w:val="both"/>
      </w:pPr>
      <w:r w:rsidRPr="00A64DA8">
        <w:rPr>
          <w:color w:val="000000"/>
          <w:shd w:val="clear" w:color="auto" w:fill="FFFFFF"/>
        </w:rPr>
        <w:t>Turto pasisavinimo</w:t>
      </w:r>
      <w:r w:rsidR="00D32BA3" w:rsidRPr="00A64DA8">
        <w:rPr>
          <w:color w:val="000000"/>
          <w:shd w:val="clear" w:color="auto" w:fill="FFFFFF"/>
        </w:rPr>
        <w:t xml:space="preserve"> būtinasis požymis yra nusikalstami padariniai</w:t>
      </w:r>
      <w:r w:rsidR="009D1FC7" w:rsidRPr="00A64DA8">
        <w:rPr>
          <w:color w:val="000000"/>
          <w:shd w:val="clear" w:color="auto" w:fill="FFFFFF"/>
        </w:rPr>
        <w:t xml:space="preserve"> – </w:t>
      </w:r>
      <w:r w:rsidRPr="00A64DA8">
        <w:rPr>
          <w:color w:val="000000"/>
          <w:shd w:val="clear" w:color="auto" w:fill="FFFFFF"/>
        </w:rPr>
        <w:t>sukelta žala</w:t>
      </w:r>
      <w:r w:rsidR="00D32BA3" w:rsidRPr="00A64DA8">
        <w:rPr>
          <w:color w:val="000000"/>
          <w:shd w:val="clear" w:color="auto" w:fill="FFFFFF"/>
        </w:rPr>
        <w:t>.</w:t>
      </w:r>
      <w:r w:rsidR="009D1FC7" w:rsidRPr="00A64DA8">
        <w:rPr>
          <w:color w:val="000000"/>
          <w:shd w:val="clear" w:color="auto" w:fill="FFFFFF"/>
        </w:rPr>
        <w:t xml:space="preserve"> Nuteistasis</w:t>
      </w:r>
      <w:r w:rsidR="00A64DA8">
        <w:rPr>
          <w:color w:val="000000"/>
          <w:shd w:val="clear" w:color="auto" w:fill="FFFFFF"/>
        </w:rPr>
        <w:t> </w:t>
      </w:r>
      <w:bookmarkStart w:id="221" w:name="Buk_231"/>
      <w:r w:rsidR="00FA6AD2" w:rsidRPr="00FA6AD2">
        <w:rPr>
          <w:shd w:val="clear" w:color="auto" w:fill="FFFFFF"/>
        </w:rPr>
        <w:t xml:space="preserve">M. S. </w:t>
      </w:r>
      <w:bookmarkEnd w:id="221"/>
      <w:r w:rsidR="009D1FC7" w:rsidRPr="00A64DA8">
        <w:rPr>
          <w:color w:val="000000"/>
          <w:shd w:val="clear" w:color="auto" w:fill="FFFFFF"/>
        </w:rPr>
        <w:t>apeliaciniame skunde nurodo, kad nagrinėjamoje byloje nebuvo nustatytas tikslus Jonavos rajono savivaldybės administracijai padarytos turtinės žalos dydis. Jo</w:t>
      </w:r>
      <w:r w:rsidR="00A64DA8">
        <w:rPr>
          <w:color w:val="000000"/>
          <w:shd w:val="clear" w:color="auto" w:fill="FFFFFF"/>
        </w:rPr>
        <w:t> </w:t>
      </w:r>
      <w:r w:rsidR="009D1FC7" w:rsidRPr="00A64DA8">
        <w:rPr>
          <w:color w:val="000000"/>
          <w:shd w:val="clear" w:color="auto" w:fill="FFFFFF"/>
        </w:rPr>
        <w:t xml:space="preserve">vertinimu, į išmokų avanso apyskaitas įtrauktos išlaidos už abonento numeriui </w:t>
      </w:r>
      <w:r w:rsidR="00EE3637">
        <w:rPr>
          <w:rStyle w:val="CharStyle31"/>
          <w:b w:val="0"/>
          <w:bCs w:val="0"/>
          <w:iCs/>
          <w:color w:val="000000" w:themeColor="text1"/>
        </w:rPr>
        <w:t>(duomenys neskelbtini)</w:t>
      </w:r>
      <w:r w:rsidR="00846A2A" w:rsidRPr="00A64DA8">
        <w:rPr>
          <w:rStyle w:val="CharStyle31"/>
          <w:b w:val="0"/>
          <w:bCs w:val="0"/>
          <w:iCs/>
          <w:color w:val="000000" w:themeColor="text1"/>
        </w:rPr>
        <w:t xml:space="preserve"> </w:t>
      </w:r>
      <w:r w:rsidR="009D1FC7" w:rsidRPr="00A64DA8">
        <w:t xml:space="preserve">teikiamas paslaugas visa apimtimi negali būti laikomos žala, kadangi nėra apskaičiuota, kiek tiksliai </w:t>
      </w:r>
      <w:bookmarkStart w:id="222" w:name="Buk_95"/>
      <w:r w:rsidR="00FA6AD2" w:rsidRPr="00FA6AD2">
        <w:t xml:space="preserve">A. S. </w:t>
      </w:r>
      <w:bookmarkEnd w:id="222"/>
      <w:r w:rsidR="009D1FC7" w:rsidRPr="00A64DA8">
        <w:t xml:space="preserve">naudojosi telefonu ir kiek dėl jos veiksmų padidėjo ryšio paslaugų </w:t>
      </w:r>
      <w:r w:rsidR="00F968ED">
        <w:t>išlaidos</w:t>
      </w:r>
      <w:r w:rsidR="009D1FC7" w:rsidRPr="00A64DA8">
        <w:t xml:space="preserve">. Teisėjų kolegija, įvertinusi šiuos apelianto argumentus, juos atmeta kaip nepagrįstus. Kaip jau nurodyta, bylos duomenys patvirtina, jog abonento numeris </w:t>
      </w:r>
      <w:r w:rsidR="00EE3637">
        <w:rPr>
          <w:rStyle w:val="CharStyle31"/>
          <w:b w:val="0"/>
          <w:bCs w:val="0"/>
          <w:iCs/>
          <w:color w:val="000000" w:themeColor="text1"/>
        </w:rPr>
        <w:t>(duomenys neskelbtini)</w:t>
      </w:r>
      <w:r w:rsidR="00846A2A" w:rsidRPr="00A64DA8">
        <w:rPr>
          <w:rStyle w:val="CharStyle31"/>
          <w:b w:val="0"/>
          <w:bCs w:val="0"/>
          <w:iCs/>
          <w:color w:val="000000" w:themeColor="text1"/>
        </w:rPr>
        <w:t xml:space="preserve"> </w:t>
      </w:r>
      <w:r w:rsidR="009D1FC7" w:rsidRPr="00A64DA8">
        <w:t xml:space="preserve">buvo naudojamas </w:t>
      </w:r>
      <w:bookmarkStart w:id="223" w:name="Buk_96"/>
      <w:r w:rsidR="00FA6AD2" w:rsidRPr="00FA6AD2">
        <w:t xml:space="preserve">A. S. </w:t>
      </w:r>
      <w:bookmarkEnd w:id="223"/>
      <w:r w:rsidR="009D1FC7" w:rsidRPr="00A64DA8">
        <w:t xml:space="preserve">ir </w:t>
      </w:r>
      <w:r w:rsidR="00753992" w:rsidRPr="00A64DA8">
        <w:t xml:space="preserve">tik asmeniniams </w:t>
      </w:r>
      <w:bookmarkStart w:id="224" w:name="Buk_145"/>
      <w:r w:rsidR="00FA6AD2" w:rsidRPr="00FA6AD2">
        <w:t xml:space="preserve">M. S. </w:t>
      </w:r>
      <w:bookmarkEnd w:id="224"/>
      <w:r w:rsidR="009D1FC7" w:rsidRPr="00A64DA8">
        <w:t>poreikiams tenkinti, duomenų, kad nuteistasis bent iš dalies šį abonento numerį naudojo savo tarnybinėje (tarybos</w:t>
      </w:r>
      <w:r w:rsidRPr="00A64DA8">
        <w:t xml:space="preserve"> nario</w:t>
      </w:r>
      <w:r w:rsidR="009D1FC7" w:rsidRPr="00A64DA8">
        <w:t>) veikloje</w:t>
      </w:r>
      <w:r w:rsidR="00E578DB" w:rsidRPr="00A64DA8">
        <w:t xml:space="preserve">, išskyrus subjektyvius nuteistojo ir jo gynėjo teiginius, nėra. Tyrimo metu taip pat buvo nustatyta, kad </w:t>
      </w:r>
      <w:bookmarkStart w:id="225" w:name="Buk_232"/>
      <w:r w:rsidR="00FA6AD2" w:rsidRPr="00FA6AD2">
        <w:t xml:space="preserve">M. S. </w:t>
      </w:r>
      <w:bookmarkEnd w:id="225"/>
      <w:r w:rsidR="00E578DB" w:rsidRPr="00A64DA8">
        <w:t xml:space="preserve">į išmokų avanso apyskaitas įtraukė išlaidas už internetinės televizijos paslaugas ir asmeninėms reikmėms įgytus televizorius, </w:t>
      </w:r>
      <w:r w:rsidRPr="00A64DA8">
        <w:t xml:space="preserve">kurios taip pat </w:t>
      </w:r>
      <w:r w:rsidR="00E578DB" w:rsidRPr="00A64DA8">
        <w:t>nėra susijusios su tarnybine veikla. Atsižvelg</w:t>
      </w:r>
      <w:r w:rsidR="004C795F">
        <w:t>damas</w:t>
      </w:r>
      <w:r w:rsidR="00E578DB" w:rsidRPr="00A64DA8">
        <w:t xml:space="preserve"> į tai, pirmosios instancijos teismas pagrįstai Jonavos rajono savivaldybės administracijai padaryta turtine žala pripažino visas išlaidas, kurios negalėjo būti kompensuojamos </w:t>
      </w:r>
      <w:r w:rsidR="00E578DB" w:rsidRPr="00A64DA8">
        <w:rPr>
          <w:rStyle w:val="CharStyle31"/>
          <w:b w:val="0"/>
          <w:bCs w:val="0"/>
        </w:rPr>
        <w:t>Jonavos rajono savivaldybės tarybos veiklos reglament</w:t>
      </w:r>
      <w:r w:rsidR="00F968ED">
        <w:rPr>
          <w:rStyle w:val="CharStyle31"/>
          <w:b w:val="0"/>
          <w:bCs w:val="0"/>
        </w:rPr>
        <w:t>uose</w:t>
      </w:r>
      <w:r w:rsidR="00E578DB" w:rsidRPr="00A64DA8">
        <w:rPr>
          <w:rStyle w:val="CharStyle31"/>
          <w:b w:val="0"/>
          <w:bCs w:val="0"/>
        </w:rPr>
        <w:t xml:space="preserve"> nustatyta tvarka – </w:t>
      </w:r>
      <w:r w:rsidR="00E578DB" w:rsidRPr="00A64DA8">
        <w:t>1 487,62 Eur</w:t>
      </w:r>
      <w:r w:rsidR="00F968ED">
        <w:t>,</w:t>
      </w:r>
      <w:r w:rsidR="00E578DB" w:rsidRPr="00A64DA8">
        <w:t xml:space="preserve"> ir konstatavo, kad </w:t>
      </w:r>
      <w:bookmarkStart w:id="226" w:name="Buk_233"/>
      <w:r w:rsidR="00FA6AD2" w:rsidRPr="00FA6AD2">
        <w:t xml:space="preserve">M. S. </w:t>
      </w:r>
      <w:bookmarkEnd w:id="226"/>
      <w:r w:rsidR="00E578DB" w:rsidRPr="00A64DA8">
        <w:t xml:space="preserve">padarė nusikaltimą, numatytą </w:t>
      </w:r>
      <w:r w:rsidR="00E578DB" w:rsidRPr="00A64DA8">
        <w:rPr>
          <w:rStyle w:val="CharStyle31"/>
          <w:b w:val="0"/>
          <w:bCs w:val="0"/>
        </w:rPr>
        <w:t xml:space="preserve">BK </w:t>
      </w:r>
      <w:r w:rsidR="00E578DB" w:rsidRPr="00A64DA8">
        <w:rPr>
          <w:color w:val="000000"/>
          <w:shd w:val="clear" w:color="auto" w:fill="FFFFFF"/>
        </w:rPr>
        <w:t>183 straipsnio 1 dalyje.</w:t>
      </w:r>
    </w:p>
    <w:p w14:paraId="38B659BF" w14:textId="38BB4DA0" w:rsidR="007273FA" w:rsidRPr="00A64DA8" w:rsidRDefault="00E578DB" w:rsidP="0082146B">
      <w:pPr>
        <w:pStyle w:val="Sraopastraipa"/>
        <w:numPr>
          <w:ilvl w:val="0"/>
          <w:numId w:val="2"/>
        </w:numPr>
        <w:spacing w:before="120" w:after="120"/>
        <w:ind w:left="737" w:hanging="737"/>
        <w:contextualSpacing w:val="0"/>
        <w:jc w:val="both"/>
      </w:pPr>
      <w:r w:rsidRPr="00A64DA8">
        <w:rPr>
          <w:color w:val="000000"/>
          <w:shd w:val="clear" w:color="auto" w:fill="FFFFFF"/>
        </w:rPr>
        <w:t>BK 300 straipsnio 1 dalyje baudžiamoji atsakomybė nustatyta tam, kas pagamino netikrą dokumentą, suklastojo tikrą dokumentą arba žinomai</w:t>
      </w:r>
      <w:r w:rsidRPr="00A64DA8">
        <w:rPr>
          <w:b/>
          <w:bCs/>
          <w:color w:val="000000"/>
          <w:shd w:val="clear" w:color="auto" w:fill="FFFFFF"/>
        </w:rPr>
        <w:t> </w:t>
      </w:r>
      <w:r w:rsidRPr="00A64DA8">
        <w:rPr>
          <w:color w:val="000000"/>
          <w:shd w:val="clear" w:color="auto" w:fill="FFFFFF"/>
        </w:rPr>
        <w:t>netikrą ar žinomai suklastotą tikrą</w:t>
      </w:r>
      <w:r w:rsidRPr="00A64DA8">
        <w:rPr>
          <w:b/>
          <w:bCs/>
          <w:color w:val="000000"/>
          <w:shd w:val="clear" w:color="auto" w:fill="FFFFFF"/>
        </w:rPr>
        <w:t> </w:t>
      </w:r>
      <w:r w:rsidRPr="00A64DA8">
        <w:rPr>
          <w:color w:val="000000"/>
          <w:shd w:val="clear" w:color="auto" w:fill="FFFFFF"/>
        </w:rPr>
        <w:t>dokumentą laikė, gabeno, siuntė, panaudojo ar realizavo. </w:t>
      </w:r>
      <w:r w:rsidR="007273FA" w:rsidRPr="00A64DA8">
        <w:rPr>
          <w:color w:val="000000"/>
          <w:shd w:val="clear" w:color="auto" w:fill="FFFFFF"/>
        </w:rPr>
        <w:t xml:space="preserve">Šia teisės norma siekiama užtikrinti normalią, teisingą dokumentų apyvartą, teikiamų </w:t>
      </w:r>
      <w:r w:rsidRPr="00A64DA8">
        <w:rPr>
          <w:color w:val="000000"/>
          <w:shd w:val="clear" w:color="auto" w:fill="FFFFFF"/>
        </w:rPr>
        <w:t>dokumentų ir juose esančių įrašų tikrum</w:t>
      </w:r>
      <w:r w:rsidR="007273FA" w:rsidRPr="00A64DA8">
        <w:rPr>
          <w:color w:val="000000"/>
          <w:shd w:val="clear" w:color="auto" w:fill="FFFFFF"/>
        </w:rPr>
        <w:t>ą</w:t>
      </w:r>
      <w:r w:rsidRPr="00A64DA8">
        <w:rPr>
          <w:color w:val="000000"/>
          <w:shd w:val="clear" w:color="auto" w:fill="FFFFFF"/>
        </w:rPr>
        <w:t>, informacijos dokumente patikimum</w:t>
      </w:r>
      <w:r w:rsidR="007273FA" w:rsidRPr="00A64DA8">
        <w:rPr>
          <w:color w:val="000000"/>
          <w:shd w:val="clear" w:color="auto" w:fill="FFFFFF"/>
        </w:rPr>
        <w:t>ą</w:t>
      </w:r>
      <w:r w:rsidRPr="00A64DA8">
        <w:rPr>
          <w:color w:val="000000"/>
          <w:shd w:val="clear" w:color="auto" w:fill="FFFFFF"/>
        </w:rPr>
        <w:t>.</w:t>
      </w:r>
      <w:r w:rsidR="0082146B" w:rsidRPr="00A64DA8">
        <w:rPr>
          <w:color w:val="000000"/>
          <w:shd w:val="clear" w:color="auto" w:fill="FFFFFF"/>
        </w:rPr>
        <w:t xml:space="preserve"> </w:t>
      </w:r>
      <w:bookmarkStart w:id="227" w:name="Buk_234"/>
      <w:r w:rsidR="00FA6AD2" w:rsidRPr="00FA6AD2">
        <w:rPr>
          <w:shd w:val="clear" w:color="auto" w:fill="FFFFFF"/>
        </w:rPr>
        <w:t xml:space="preserve">M. S. </w:t>
      </w:r>
      <w:bookmarkEnd w:id="227"/>
      <w:r w:rsidR="007273FA" w:rsidRPr="00A64DA8">
        <w:rPr>
          <w:color w:val="000000"/>
          <w:shd w:val="clear" w:color="auto" w:fill="FFFFFF"/>
        </w:rPr>
        <w:t xml:space="preserve">Jonavos rajono savivaldybės administracijai pateikė </w:t>
      </w:r>
      <w:r w:rsidR="007273FA" w:rsidRPr="00A64DA8">
        <w:t>16 vnt. išmokų avanso apyskaitų, kurio</w:t>
      </w:r>
      <w:r w:rsidR="00214675">
        <w:t>se</w:t>
      </w:r>
      <w:r w:rsidR="007273FA" w:rsidRPr="00A64DA8">
        <w:t xml:space="preserve"> buvo nurodyti tikrovės neatitinkantys duomenys – padidintos nuteistojo </w:t>
      </w:r>
      <w:r w:rsidR="007273FA" w:rsidRPr="00A64DA8">
        <w:rPr>
          <w:rStyle w:val="CharStyle7"/>
          <w:shd w:val="clear" w:color="auto" w:fill="auto"/>
        </w:rPr>
        <w:t xml:space="preserve">2019–2023 m. laikotarpiu patirtos išlaidos, į jas įtraukiant išlaidas, patirtas asmeninių poreikių </w:t>
      </w:r>
      <w:r w:rsidR="005B001E">
        <w:rPr>
          <w:rStyle w:val="CharStyle7"/>
          <w:shd w:val="clear" w:color="auto" w:fill="auto"/>
        </w:rPr>
        <w:t xml:space="preserve">(savo ir sutuoktinės) </w:t>
      </w:r>
      <w:r w:rsidR="007273FA" w:rsidRPr="00A64DA8">
        <w:rPr>
          <w:rStyle w:val="CharStyle7"/>
          <w:shd w:val="clear" w:color="auto" w:fill="auto"/>
        </w:rPr>
        <w:t>tenkinimo metu. Tokių</w:t>
      </w:r>
      <w:r w:rsidR="005B001E">
        <w:rPr>
          <w:rStyle w:val="CharStyle7"/>
          <w:shd w:val="clear" w:color="auto" w:fill="auto"/>
        </w:rPr>
        <w:t> </w:t>
      </w:r>
      <w:r w:rsidR="007273FA" w:rsidRPr="00A64DA8">
        <w:rPr>
          <w:rStyle w:val="CharStyle7"/>
          <w:shd w:val="clear" w:color="auto" w:fill="auto"/>
        </w:rPr>
        <w:t xml:space="preserve">duomenų įtraukimas iškreipė </w:t>
      </w:r>
      <w:bookmarkStart w:id="228" w:name="Buk_146"/>
      <w:r w:rsidR="00FA6AD2" w:rsidRPr="00FA6AD2">
        <w:rPr>
          <w:rStyle w:val="CharStyle7"/>
          <w:shd w:val="clear" w:color="auto" w:fill="auto"/>
        </w:rPr>
        <w:t xml:space="preserve">M. S. </w:t>
      </w:r>
      <w:bookmarkEnd w:id="228"/>
      <w:r w:rsidR="007273FA" w:rsidRPr="00A64DA8">
        <w:rPr>
          <w:rStyle w:val="CharStyle7"/>
          <w:shd w:val="clear" w:color="auto" w:fill="auto"/>
        </w:rPr>
        <w:t xml:space="preserve">teiktų dokumentų esmę, jų pagrindu nuteistasis įgijo pinigines lėšas, kurios asmeninėms reikmėms negalėjo būti skiriamos. Konstatavus, jog </w:t>
      </w:r>
      <w:r w:rsidR="007273FA" w:rsidRPr="00A64DA8">
        <w:t xml:space="preserve">1 487,62 Eur dydžio išlaidos laikytinos asmeninio pobūdžio išlaidomis, duomenų apie jas įrašymas į </w:t>
      </w:r>
      <w:r w:rsidR="00453A87" w:rsidRPr="00324681">
        <w:t>oficialius buhalterinės apskaitos</w:t>
      </w:r>
      <w:r w:rsidR="007273FA" w:rsidRPr="00324681">
        <w:t xml:space="preserve"> dokumentus</w:t>
      </w:r>
      <w:r w:rsidR="007273FA" w:rsidRPr="00A64DA8">
        <w:t xml:space="preserve"> laikytinas </w:t>
      </w:r>
      <w:r w:rsidR="005B001E">
        <w:t>tokių dokumentų</w:t>
      </w:r>
      <w:r w:rsidR="007273FA" w:rsidRPr="00A64DA8">
        <w:t xml:space="preserve"> klastojimu. Atsižvelgiant į tai, laikytina, kad </w:t>
      </w:r>
      <w:bookmarkStart w:id="229" w:name="Buk_235"/>
      <w:r w:rsidR="00FA6AD2" w:rsidRPr="00FA6AD2">
        <w:t xml:space="preserve">M. S. </w:t>
      </w:r>
      <w:bookmarkEnd w:id="229"/>
      <w:r w:rsidR="007273FA" w:rsidRPr="00A64DA8">
        <w:t>pagrįstai buvo pripažintas kaltu ir pagal BK</w:t>
      </w:r>
      <w:r w:rsidR="00A1267E">
        <w:t> </w:t>
      </w:r>
      <w:r w:rsidR="007273FA" w:rsidRPr="00A64DA8">
        <w:rPr>
          <w:color w:val="000000"/>
          <w:shd w:val="clear" w:color="auto" w:fill="FFFFFF"/>
        </w:rPr>
        <w:t xml:space="preserve">300 straipsnio 1 dalį. </w:t>
      </w:r>
    </w:p>
    <w:p w14:paraId="160C7B9F" w14:textId="5C6E06A1" w:rsidR="002757F9" w:rsidRPr="00A64DA8" w:rsidRDefault="002D4A92" w:rsidP="002757F9">
      <w:pPr>
        <w:pStyle w:val="Sraopastraipa"/>
        <w:numPr>
          <w:ilvl w:val="0"/>
          <w:numId w:val="2"/>
        </w:numPr>
        <w:spacing w:before="120" w:after="120"/>
        <w:ind w:left="737" w:hanging="737"/>
        <w:contextualSpacing w:val="0"/>
        <w:jc w:val="both"/>
      </w:pPr>
      <w:r w:rsidRPr="00A64DA8">
        <w:rPr>
          <w:shd w:val="clear" w:color="auto" w:fill="FFFFFF"/>
        </w:rPr>
        <w:t xml:space="preserve">Pagal BK 228 straipsnio 2 dalį atsako valstybės tarnautojas ar jam prilygintas asmuo, piktnaudžiavęs tarnybine padėtimi arba viršijęs įgaliojimus, siekdamas turtinės ar kitokios </w:t>
      </w:r>
      <w:r w:rsidRPr="00A64DA8">
        <w:rPr>
          <w:shd w:val="clear" w:color="auto" w:fill="FFFFFF"/>
        </w:rPr>
        <w:lastRenderedPageBreak/>
        <w:t>asmeninės naudos, jeigu nebuvo kyšininkavimo požymių, jeigu dėl to didelę žalą patyrė valstybė, Europos Sąjunga, tarptautinė viešoji organizacija, juridinis ar fizinis asmuo. Šio</w:t>
      </w:r>
      <w:r w:rsidR="00A1267E">
        <w:rPr>
          <w:shd w:val="clear" w:color="auto" w:fill="FFFFFF"/>
        </w:rPr>
        <w:t> </w:t>
      </w:r>
      <w:r w:rsidRPr="00A64DA8">
        <w:rPr>
          <w:shd w:val="clear" w:color="auto" w:fill="FFFFFF"/>
        </w:rPr>
        <w:t xml:space="preserve">nusikaltimo </w:t>
      </w:r>
      <w:r w:rsidRPr="00A64DA8">
        <w:rPr>
          <w:lang w:bidi="lt-LT"/>
        </w:rPr>
        <w:t xml:space="preserve">objektas yra normali, teisinės valstybės siekį atitinkanti, veiksminga, autoritetinga, </w:t>
      </w:r>
      <w:r w:rsidR="00195021" w:rsidRPr="00A64DA8">
        <w:rPr>
          <w:lang w:bidi="lt-LT"/>
        </w:rPr>
        <w:t xml:space="preserve">Lietuvos Respublikos </w:t>
      </w:r>
      <w:r w:rsidRPr="00A64DA8">
        <w:rPr>
          <w:lang w:bidi="lt-LT"/>
        </w:rPr>
        <w:t>Konstitucijai, įstatymams, tarptautinėms sutartims ir kitiems teisės aktams neprieštaraujanti valstybės, savivaldybės įstaigų bei institucijų, tarptautinių institucijų, taip pat valstybinių, nevalstybinių ar privačių įstaigų, įmonių, organizacijų ir profesine veikla besiverčiančių asmenų, turinčių atitinkamus administracinius įgaliojimus ar teikiančių viešąsias paslaugas, veikla. Piktnaudžiavim</w:t>
      </w:r>
      <w:r w:rsidR="002757F9" w:rsidRPr="00A64DA8">
        <w:rPr>
          <w:lang w:bidi="lt-LT"/>
        </w:rPr>
        <w:t xml:space="preserve">as tarnybine padėtimi </w:t>
      </w:r>
      <w:r w:rsidRPr="00A64DA8">
        <w:rPr>
          <w:lang w:bidi="lt-LT"/>
        </w:rPr>
        <w:t xml:space="preserve">pasireiškia tuo, kad valstybės tarnautojas ar jam prilygintas asmuo veikia kaip kompetentingas asmuo, tačiau iš tikrųjų jo veikla yra nesuderinama su tarnybos interesais, nes ja pažeidžiami pagrindiniai tarnybos principai, konkrečios institucijos, įstaigos ir pan. veiklos tikslai, tvarka, iškraipoma veiklos esmė, turinys, menkinamas tarnybos prestižas. </w:t>
      </w:r>
    </w:p>
    <w:p w14:paraId="6D2458B2" w14:textId="2F4DC4B1" w:rsidR="00FB59DB" w:rsidRPr="00A64DA8" w:rsidRDefault="005A5A3C" w:rsidP="00354448">
      <w:pPr>
        <w:pStyle w:val="Sraopastraipa"/>
        <w:numPr>
          <w:ilvl w:val="0"/>
          <w:numId w:val="2"/>
        </w:numPr>
        <w:spacing w:before="120" w:after="120"/>
        <w:ind w:left="737" w:hanging="737"/>
        <w:contextualSpacing w:val="0"/>
        <w:jc w:val="both"/>
      </w:pPr>
      <w:r w:rsidRPr="00A64DA8">
        <w:rPr>
          <w:rStyle w:val="CharStyle7"/>
          <w:shd w:val="clear" w:color="auto" w:fill="auto"/>
        </w:rPr>
        <w:t>Būtinasis</w:t>
      </w:r>
      <w:r w:rsidR="00FB59DB" w:rsidRPr="00A64DA8">
        <w:rPr>
          <w:rStyle w:val="CharStyle7"/>
          <w:shd w:val="clear" w:color="auto" w:fill="auto"/>
        </w:rPr>
        <w:t xml:space="preserve"> BK 228 straipsnyje nurodytos veikos požymis</w:t>
      </w:r>
      <w:r w:rsidRPr="00A64DA8">
        <w:rPr>
          <w:rStyle w:val="CharStyle7"/>
          <w:shd w:val="clear" w:color="auto" w:fill="auto"/>
        </w:rPr>
        <w:t xml:space="preserve"> – </w:t>
      </w:r>
      <w:r w:rsidR="00FB59DB" w:rsidRPr="00A64DA8">
        <w:rPr>
          <w:rStyle w:val="CharStyle7"/>
          <w:shd w:val="clear" w:color="auto" w:fill="auto"/>
        </w:rPr>
        <w:t>padariniai</w:t>
      </w:r>
      <w:r w:rsidRPr="00A64DA8">
        <w:rPr>
          <w:rStyle w:val="CharStyle7"/>
          <w:shd w:val="clear" w:color="auto" w:fill="auto"/>
        </w:rPr>
        <w:t xml:space="preserve"> – </w:t>
      </w:r>
      <w:r w:rsidR="00FB59DB" w:rsidRPr="00A64DA8">
        <w:rPr>
          <w:rStyle w:val="CharStyle7"/>
          <w:shd w:val="clear" w:color="auto" w:fill="auto"/>
        </w:rPr>
        <w:t>padaryta didelė žala</w:t>
      </w:r>
      <w:r w:rsidR="0028087D" w:rsidRPr="00A64DA8">
        <w:rPr>
          <w:rStyle w:val="CharStyle7"/>
          <w:shd w:val="clear" w:color="auto" w:fill="auto"/>
        </w:rPr>
        <w:t xml:space="preserve"> </w:t>
      </w:r>
      <w:r w:rsidR="0028087D" w:rsidRPr="00A64DA8">
        <w:rPr>
          <w:shd w:val="clear" w:color="auto" w:fill="FFFFFF"/>
        </w:rPr>
        <w:t>valstybei, Europos Sąjungai, tarptautinei viešajai organizacijai, juridiniam ar fiziniam asmeniui</w:t>
      </w:r>
      <w:r w:rsidR="00FB59DB" w:rsidRPr="00A64DA8">
        <w:rPr>
          <w:rStyle w:val="CharStyle7"/>
          <w:shd w:val="clear" w:color="auto" w:fill="auto"/>
        </w:rPr>
        <w:t>.</w:t>
      </w:r>
      <w:r w:rsidR="00354448" w:rsidRPr="00A64DA8">
        <w:rPr>
          <w:rStyle w:val="CharStyle7"/>
          <w:shd w:val="clear" w:color="auto" w:fill="auto"/>
        </w:rPr>
        <w:t xml:space="preserve"> Didelės žalos požymis yra vertinamasis, todėl kiekvienu atveju nustatomas atsižvelgiant į konkrečias bylos aplinkybes, </w:t>
      </w:r>
      <w:r w:rsidR="00354448" w:rsidRPr="00A64DA8">
        <w:rPr>
          <w:shd w:val="clear" w:color="auto" w:fill="FFFFFF"/>
        </w:rPr>
        <w:t xml:space="preserve">vertinamas </w:t>
      </w:r>
      <w:r w:rsidR="00354448" w:rsidRPr="00A64DA8">
        <w:t xml:space="preserve">neigiamų padarinių pobūdis, veiksmai, kuriais piktnaudžiaujama (jų pobūdis, trukmė, </w:t>
      </w:r>
      <w:r w:rsidR="00354448" w:rsidRPr="00A64DA8">
        <w:rPr>
          <w:shd w:val="clear" w:color="auto" w:fill="FFFFFF"/>
        </w:rPr>
        <w:t>ar padaryti formaliai teisėti, ar aiškiai neteisėti veiksmai</w:t>
      </w:r>
      <w:r w:rsidR="00354448" w:rsidRPr="00A64DA8">
        <w:t xml:space="preserve">), </w:t>
      </w:r>
      <w:r w:rsidR="00354448" w:rsidRPr="00A64DA8">
        <w:rPr>
          <w:rStyle w:val="CharStyle7"/>
          <w:shd w:val="clear" w:color="auto" w:fill="auto"/>
        </w:rPr>
        <w:t xml:space="preserve">kokiais teisės aktais ginami interesai pažeisti, kaltininko einamų pareigų svarba ir pan. </w:t>
      </w:r>
      <w:r w:rsidR="00FB59DB" w:rsidRPr="00A64DA8">
        <w:rPr>
          <w:rStyle w:val="CharStyle7"/>
          <w:shd w:val="clear" w:color="auto" w:fill="auto"/>
        </w:rPr>
        <w:t xml:space="preserve">Remiantis Lietuvos Aukščiausiojo Teismo praktika, </w:t>
      </w:r>
      <w:r w:rsidR="00FB59DB" w:rsidRPr="00A64DA8">
        <w:rPr>
          <w:color w:val="000000"/>
        </w:rPr>
        <w:t>neturtinio pobūdžio žala paprastai pripažįstama didele, jeigu ji patiriama dėl </w:t>
      </w:r>
      <w:bookmarkStart w:id="230" w:name="n399ffc7d-0fb6-4c2c-8b56-5653df7b3191"/>
      <w:r w:rsidR="00FB59DB" w:rsidRPr="00A64DA8">
        <w:rPr>
          <w:color w:val="000000"/>
        </w:rPr>
        <w:t>Lietuvos Respublikos Konstitucijoje</w:t>
      </w:r>
      <w:bookmarkStart w:id="231" w:name="pn399ffc7d-0fb6-4c2c-8b56-5653df7b3191"/>
      <w:bookmarkEnd w:id="230"/>
      <w:bookmarkEnd w:id="231"/>
      <w:r w:rsidR="00FB59DB" w:rsidRPr="00A64DA8">
        <w:rPr>
          <w:color w:val="000000"/>
        </w:rPr>
        <w:t xml:space="preserve"> įtvirtintų teisių ir laisvių pažeidimo, </w:t>
      </w:r>
      <w:r w:rsidR="00FB59DB" w:rsidRPr="00A64DA8">
        <w:rPr>
          <w:shd w:val="clear" w:color="auto" w:fill="FFFFFF"/>
        </w:rPr>
        <w:t>valstybės institucijų autoriteto sumenkinimo, jų darbo sutrikdymo, kai kyla esmingai žalingi padariniai valstybei, tarnybai ar asmeniui</w:t>
      </w:r>
      <w:r w:rsidR="00FB59DB" w:rsidRPr="00A64DA8">
        <w:rPr>
          <w:color w:val="000000"/>
        </w:rPr>
        <w:t xml:space="preserve"> arba piktnaudžiaujant tarnyba padaromos dar ir kitos nusikalstamos veikos</w:t>
      </w:r>
      <w:r w:rsidRPr="00A64DA8">
        <w:rPr>
          <w:color w:val="000000"/>
        </w:rPr>
        <w:t> </w:t>
      </w:r>
      <w:r w:rsidR="00FB59DB" w:rsidRPr="00A64DA8">
        <w:rPr>
          <w:rStyle w:val="CharStyle7"/>
          <w:shd w:val="clear" w:color="auto" w:fill="auto"/>
        </w:rPr>
        <w:t>(pvz.,</w:t>
      </w:r>
      <w:r w:rsidRPr="00A64DA8">
        <w:rPr>
          <w:rStyle w:val="CharStyle7"/>
          <w:shd w:val="clear" w:color="auto" w:fill="auto"/>
        </w:rPr>
        <w:t> </w:t>
      </w:r>
      <w:r w:rsidR="00FB59DB" w:rsidRPr="00A64DA8">
        <w:rPr>
          <w:rStyle w:val="CharStyle7"/>
          <w:shd w:val="clear" w:color="auto" w:fill="auto"/>
        </w:rPr>
        <w:t>Lietuvos Aukščiausiojo Teismo nutartys baudžiamosiose bylose Nr.</w:t>
      </w:r>
      <w:r w:rsidRPr="00A64DA8">
        <w:rPr>
          <w:rStyle w:val="CharStyle7"/>
          <w:shd w:val="clear" w:color="auto" w:fill="auto"/>
        </w:rPr>
        <w:t> </w:t>
      </w:r>
      <w:r w:rsidR="00FB59DB" w:rsidRPr="00A64DA8">
        <w:rPr>
          <w:rStyle w:val="CharStyle7"/>
          <w:shd w:val="clear" w:color="auto" w:fill="auto"/>
        </w:rPr>
        <w:t>2K</w:t>
      </w:r>
      <w:r w:rsidRPr="00A64DA8">
        <w:rPr>
          <w:rStyle w:val="CharStyle7"/>
          <w:shd w:val="clear" w:color="auto" w:fill="auto"/>
        </w:rPr>
        <w:noBreakHyphen/>
      </w:r>
      <w:r w:rsidR="00FB59DB" w:rsidRPr="00A64DA8">
        <w:rPr>
          <w:rStyle w:val="CharStyle7"/>
          <w:shd w:val="clear" w:color="auto" w:fill="auto"/>
        </w:rPr>
        <w:t>92</w:t>
      </w:r>
      <w:r w:rsidRPr="00A64DA8">
        <w:rPr>
          <w:rStyle w:val="CharStyle7"/>
          <w:shd w:val="clear" w:color="auto" w:fill="auto"/>
        </w:rPr>
        <w:noBreakHyphen/>
      </w:r>
      <w:r w:rsidR="00FB59DB" w:rsidRPr="00A64DA8">
        <w:rPr>
          <w:rStyle w:val="CharStyle7"/>
          <w:shd w:val="clear" w:color="auto" w:fill="auto"/>
        </w:rPr>
        <w:t xml:space="preserve">489/2017, </w:t>
      </w:r>
      <w:r w:rsidR="00354448" w:rsidRPr="00A64DA8">
        <w:rPr>
          <w:rStyle w:val="CharStyle7"/>
          <w:shd w:val="clear" w:color="auto" w:fill="auto"/>
        </w:rPr>
        <w:t xml:space="preserve">Nr. </w:t>
      </w:r>
      <w:r w:rsidR="00FB59DB" w:rsidRPr="00A64DA8">
        <w:rPr>
          <w:shd w:val="clear" w:color="auto" w:fill="FFFFFF"/>
        </w:rPr>
        <w:t xml:space="preserve">2K-189-1073/2019, </w:t>
      </w:r>
      <w:r w:rsidR="00354448" w:rsidRPr="00A64DA8">
        <w:rPr>
          <w:shd w:val="clear" w:color="auto" w:fill="FFFFFF"/>
        </w:rPr>
        <w:t>Nr. </w:t>
      </w:r>
      <w:r w:rsidR="00FB59DB" w:rsidRPr="00A64DA8">
        <w:rPr>
          <w:shd w:val="clear" w:color="auto" w:fill="FFFFFF"/>
        </w:rPr>
        <w:t>2K</w:t>
      </w:r>
      <w:r w:rsidR="00354448" w:rsidRPr="00A64DA8">
        <w:rPr>
          <w:shd w:val="clear" w:color="auto" w:fill="FFFFFF"/>
        </w:rPr>
        <w:noBreakHyphen/>
      </w:r>
      <w:r w:rsidR="00FB59DB" w:rsidRPr="00A64DA8">
        <w:rPr>
          <w:shd w:val="clear" w:color="auto" w:fill="FFFFFF"/>
        </w:rPr>
        <w:t>248</w:t>
      </w:r>
      <w:r w:rsidR="00354448" w:rsidRPr="00A64DA8">
        <w:rPr>
          <w:shd w:val="clear" w:color="auto" w:fill="FFFFFF"/>
        </w:rPr>
        <w:noBreakHyphen/>
      </w:r>
      <w:r w:rsidR="00FB59DB" w:rsidRPr="00A64DA8">
        <w:rPr>
          <w:shd w:val="clear" w:color="auto" w:fill="FFFFFF"/>
        </w:rPr>
        <w:t xml:space="preserve">648/2020, </w:t>
      </w:r>
      <w:r w:rsidRPr="00A64DA8">
        <w:rPr>
          <w:shd w:val="clear" w:color="auto" w:fill="FFFFFF"/>
        </w:rPr>
        <w:t xml:space="preserve">Nr. </w:t>
      </w:r>
      <w:r w:rsidR="00FB59DB" w:rsidRPr="00A64DA8">
        <w:rPr>
          <w:rStyle w:val="CharStyle7"/>
          <w:shd w:val="clear" w:color="auto" w:fill="auto"/>
        </w:rPr>
        <w:t xml:space="preserve">2K-200-495-2020). </w:t>
      </w:r>
      <w:r w:rsidR="00022E1E" w:rsidRPr="00A64DA8">
        <w:t>Pamatinių vertybių</w:t>
      </w:r>
      <w:r w:rsidR="00FB59DB" w:rsidRPr="00A64DA8">
        <w:t xml:space="preserve"> pažeidimas, </w:t>
      </w:r>
      <w:r w:rsidR="00022E1E" w:rsidRPr="00A64DA8">
        <w:rPr>
          <w:shd w:val="clear" w:color="auto" w:fill="FFFFFF"/>
        </w:rPr>
        <w:t xml:space="preserve">valstybės institucijų </w:t>
      </w:r>
      <w:r w:rsidR="00FB59DB" w:rsidRPr="00A64DA8">
        <w:t xml:space="preserve">autoriteto sumenkinimas ar kiti esmingai žalingi padariniai paprastai pripažįstami didele žala ne tik tarnybai ar asmeniui, bet ir </w:t>
      </w:r>
      <w:r w:rsidR="00022E1E" w:rsidRPr="00A64DA8">
        <w:t xml:space="preserve">visai </w:t>
      </w:r>
      <w:r w:rsidR="00FB59DB" w:rsidRPr="00A64DA8">
        <w:t>valstybei (</w:t>
      </w:r>
      <w:r w:rsidR="00022E1E" w:rsidRPr="00A64DA8">
        <w:rPr>
          <w:rStyle w:val="CharStyle7"/>
          <w:shd w:val="clear" w:color="auto" w:fill="auto"/>
        </w:rPr>
        <w:t>pvz.,</w:t>
      </w:r>
      <w:r w:rsidRPr="00A64DA8">
        <w:rPr>
          <w:rStyle w:val="CharStyle7"/>
          <w:shd w:val="clear" w:color="auto" w:fill="auto"/>
        </w:rPr>
        <w:t> </w:t>
      </w:r>
      <w:r w:rsidR="00022E1E" w:rsidRPr="00A64DA8">
        <w:rPr>
          <w:rStyle w:val="CharStyle7"/>
          <w:shd w:val="clear" w:color="auto" w:fill="auto"/>
        </w:rPr>
        <w:t xml:space="preserve">Lietuvos Aukščiausiojo Teismo nutartys baudžiamosiose bylose </w:t>
      </w:r>
      <w:r w:rsidR="00FB59DB" w:rsidRPr="00A64DA8">
        <w:t>Nr. </w:t>
      </w:r>
      <w:bookmarkStart w:id="232" w:name="n193476c5-a51f-426c-8ce6-a3e2fdcc2a84"/>
      <w:r w:rsidR="00FB59DB" w:rsidRPr="00A64DA8">
        <w:t>2K</w:t>
      </w:r>
      <w:r w:rsidRPr="00A64DA8">
        <w:noBreakHyphen/>
      </w:r>
      <w:r w:rsidR="00FB59DB" w:rsidRPr="00A64DA8">
        <w:t>76/2007</w:t>
      </w:r>
      <w:bookmarkStart w:id="233" w:name="pn193476c5-a51f-426c-8ce6-a3e2fdcc2a84"/>
      <w:bookmarkEnd w:id="232"/>
      <w:bookmarkEnd w:id="233"/>
      <w:r w:rsidR="00FB59DB" w:rsidRPr="00A64DA8">
        <w:t>,</w:t>
      </w:r>
      <w:bookmarkStart w:id="234" w:name="n096b22eb-b966-4fbc-94ef-0d295fe93944"/>
      <w:r w:rsidRPr="00A64DA8">
        <w:t xml:space="preserve"> Nr. </w:t>
      </w:r>
      <w:r w:rsidR="00FB59DB" w:rsidRPr="00A64DA8">
        <w:t>2K</w:t>
      </w:r>
      <w:r w:rsidRPr="00A64DA8">
        <w:noBreakHyphen/>
      </w:r>
      <w:r w:rsidR="00FB59DB" w:rsidRPr="00A64DA8">
        <w:t>7-335/2013</w:t>
      </w:r>
      <w:bookmarkStart w:id="235" w:name="pn096b22eb-b966-4fbc-94ef-0d295fe93944"/>
      <w:bookmarkEnd w:id="234"/>
      <w:bookmarkEnd w:id="235"/>
      <w:r w:rsidR="00FB59DB" w:rsidRPr="00A64DA8">
        <w:t xml:space="preserve">, </w:t>
      </w:r>
      <w:r w:rsidRPr="00A64DA8">
        <w:t xml:space="preserve">Nr. </w:t>
      </w:r>
      <w:r w:rsidR="00FB59DB" w:rsidRPr="00A64DA8">
        <w:rPr>
          <w:shd w:val="clear" w:color="auto" w:fill="FFFFFF"/>
        </w:rPr>
        <w:t xml:space="preserve">2K-7-9-976/2020, </w:t>
      </w:r>
      <w:r w:rsidRPr="00A64DA8">
        <w:rPr>
          <w:shd w:val="clear" w:color="auto" w:fill="FFFFFF"/>
        </w:rPr>
        <w:t xml:space="preserve">Nr. </w:t>
      </w:r>
      <w:r w:rsidR="00FB59DB" w:rsidRPr="00A64DA8">
        <w:t xml:space="preserve">2K-P-59-495/2021). </w:t>
      </w:r>
      <w:r w:rsidR="00FB59DB" w:rsidRPr="00A64DA8">
        <w:rPr>
          <w:lang w:bidi="lt-LT"/>
        </w:rPr>
        <w:t xml:space="preserve">Vertinant piktnaudžiavimu padarytą žalą taip pat atsižvelgiama į kaltininko padarytos veikos atgarsį visuomenėje ir šio atgarsio įtaką </w:t>
      </w:r>
      <w:r w:rsidR="00FB59DB" w:rsidRPr="00A64DA8">
        <w:t>valstybės tarnybos autoritetui</w:t>
      </w:r>
      <w:r w:rsidR="000D3D49">
        <w:t xml:space="preserve"> </w:t>
      </w:r>
      <w:r w:rsidR="000D3D49" w:rsidRPr="00A64DA8">
        <w:t>(</w:t>
      </w:r>
      <w:r w:rsidR="000D3D49" w:rsidRPr="00A64DA8">
        <w:rPr>
          <w:rStyle w:val="CharStyle7"/>
          <w:shd w:val="clear" w:color="auto" w:fill="auto"/>
        </w:rPr>
        <w:t>pvz., Lietuvos</w:t>
      </w:r>
      <w:r w:rsidR="005B001E">
        <w:rPr>
          <w:rStyle w:val="CharStyle7"/>
          <w:shd w:val="clear" w:color="auto" w:fill="auto"/>
        </w:rPr>
        <w:t> </w:t>
      </w:r>
      <w:r w:rsidR="000D3D49" w:rsidRPr="00A64DA8">
        <w:rPr>
          <w:rStyle w:val="CharStyle7"/>
          <w:shd w:val="clear" w:color="auto" w:fill="auto"/>
        </w:rPr>
        <w:t xml:space="preserve">Aukščiausiojo Teismo nutartys baudžiamosiose bylose </w:t>
      </w:r>
      <w:r w:rsidR="000D3D49">
        <w:rPr>
          <w:rStyle w:val="CharStyle7"/>
          <w:shd w:val="clear" w:color="auto" w:fill="auto"/>
        </w:rPr>
        <w:t xml:space="preserve">Nr. </w:t>
      </w:r>
      <w:r w:rsidR="000D3D49" w:rsidRPr="000D3D49">
        <w:t xml:space="preserve">2K-512/2004, </w:t>
      </w:r>
      <w:r w:rsidR="000D3D49">
        <w:t>Nr.</w:t>
      </w:r>
      <w:r w:rsidR="005B001E">
        <w:t> </w:t>
      </w:r>
      <w:r w:rsidR="000D3D49" w:rsidRPr="000D3D49">
        <w:t>2K-355/200</w:t>
      </w:r>
      <w:r w:rsidR="000D3D49">
        <w:t xml:space="preserve">9, Nr. </w:t>
      </w:r>
      <w:r w:rsidR="000D3D49" w:rsidRPr="000D3D49">
        <w:t>2K-432-696/2016</w:t>
      </w:r>
      <w:r w:rsidR="000D3D49">
        <w:t>).</w:t>
      </w:r>
      <w:r w:rsidR="00FB59DB" w:rsidRPr="00A64DA8">
        <w:rPr>
          <w:rStyle w:val="Bodytext2Italic"/>
          <w:sz w:val="24"/>
          <w:szCs w:val="24"/>
        </w:rPr>
        <w:t xml:space="preserve"> </w:t>
      </w:r>
    </w:p>
    <w:p w14:paraId="49B90B3F" w14:textId="1DC17B00" w:rsidR="00F93BB1" w:rsidRPr="00A64DA8" w:rsidRDefault="002757F9" w:rsidP="00195021">
      <w:pPr>
        <w:pStyle w:val="Sraopastraipa"/>
        <w:numPr>
          <w:ilvl w:val="0"/>
          <w:numId w:val="2"/>
        </w:numPr>
        <w:spacing w:before="120" w:after="120"/>
        <w:ind w:left="737" w:hanging="737"/>
        <w:contextualSpacing w:val="0"/>
        <w:jc w:val="both"/>
      </w:pPr>
      <w:r w:rsidRPr="00A64DA8">
        <w:rPr>
          <w:lang w:bidi="lt-LT"/>
        </w:rPr>
        <w:t>Valstyb</w:t>
      </w:r>
      <w:r w:rsidR="00195021" w:rsidRPr="00A64DA8">
        <w:rPr>
          <w:lang w:bidi="lt-LT"/>
        </w:rPr>
        <w:t>ės tarnautojai</w:t>
      </w:r>
      <w:r w:rsidRPr="00A64DA8">
        <w:rPr>
          <w:lang w:bidi="lt-LT"/>
        </w:rPr>
        <w:t>, šiuo atveju</w:t>
      </w:r>
      <w:r w:rsidR="00195021" w:rsidRPr="00A64DA8">
        <w:rPr>
          <w:lang w:bidi="lt-LT"/>
        </w:rPr>
        <w:t xml:space="preserve"> –</w:t>
      </w:r>
      <w:r w:rsidRPr="00A64DA8">
        <w:rPr>
          <w:lang w:bidi="lt-LT"/>
        </w:rPr>
        <w:t xml:space="preserve"> savivaldybės tarybos nariai, yra atsakingi </w:t>
      </w:r>
      <w:r w:rsidR="00257400" w:rsidRPr="00A64DA8">
        <w:rPr>
          <w:lang w:bidi="lt-LT"/>
        </w:rPr>
        <w:t xml:space="preserve">už </w:t>
      </w:r>
      <w:r w:rsidR="00D85053" w:rsidRPr="00A64DA8">
        <w:rPr>
          <w:lang w:bidi="lt-LT"/>
        </w:rPr>
        <w:t xml:space="preserve">valstybinių įgaliojimų </w:t>
      </w:r>
      <w:r w:rsidR="00257400" w:rsidRPr="00A64DA8">
        <w:rPr>
          <w:lang w:bidi="lt-LT"/>
        </w:rPr>
        <w:t>vykdymą</w:t>
      </w:r>
      <w:r w:rsidRPr="00A64DA8">
        <w:rPr>
          <w:lang w:bidi="lt-LT"/>
        </w:rPr>
        <w:t>, sąžiningą visuomenės reikalų tvarkymą, ekonominę gerovę ir pan., jiems</w:t>
      </w:r>
      <w:r w:rsidR="00195021" w:rsidRPr="00A64DA8">
        <w:rPr>
          <w:lang w:bidi="lt-LT"/>
        </w:rPr>
        <w:t xml:space="preserve"> imperatyviai </w:t>
      </w:r>
      <w:r w:rsidR="005A5A3C" w:rsidRPr="00A64DA8">
        <w:rPr>
          <w:lang w:bidi="lt-LT"/>
        </w:rPr>
        <w:t xml:space="preserve">teisės aktais </w:t>
      </w:r>
      <w:r w:rsidRPr="00A64DA8">
        <w:rPr>
          <w:lang w:bidi="lt-LT"/>
        </w:rPr>
        <w:t xml:space="preserve">keliami skaidrumo, lygiateisiškumo, pareigingumo, atsakingumo reikalavimai, todėl </w:t>
      </w:r>
      <w:r w:rsidRPr="00A64DA8">
        <w:rPr>
          <w:rStyle w:val="CharStyle7"/>
          <w:shd w:val="clear" w:color="auto" w:fill="auto"/>
        </w:rPr>
        <w:t>toki</w:t>
      </w:r>
      <w:r w:rsidR="005A5A3C" w:rsidRPr="00A64DA8">
        <w:rPr>
          <w:rStyle w:val="CharStyle7"/>
          <w:shd w:val="clear" w:color="auto" w:fill="auto"/>
        </w:rPr>
        <w:t>ų</w:t>
      </w:r>
      <w:r w:rsidRPr="00A64DA8">
        <w:rPr>
          <w:rStyle w:val="CharStyle7"/>
          <w:shd w:val="clear" w:color="auto" w:fill="auto"/>
        </w:rPr>
        <w:t xml:space="preserve"> asmen</w:t>
      </w:r>
      <w:r w:rsidR="005A5A3C" w:rsidRPr="00A64DA8">
        <w:rPr>
          <w:rStyle w:val="CharStyle7"/>
          <w:shd w:val="clear" w:color="auto" w:fill="auto"/>
        </w:rPr>
        <w:t>ų</w:t>
      </w:r>
      <w:r w:rsidRPr="00A64DA8">
        <w:rPr>
          <w:rStyle w:val="CharStyle7"/>
          <w:shd w:val="clear" w:color="auto" w:fill="auto"/>
        </w:rPr>
        <w:t xml:space="preserve"> </w:t>
      </w:r>
      <w:r w:rsidR="00257400" w:rsidRPr="00A64DA8">
        <w:rPr>
          <w:rStyle w:val="CharStyle7"/>
          <w:shd w:val="clear" w:color="auto" w:fill="auto"/>
        </w:rPr>
        <w:t>veiksmai, kuriais ji</w:t>
      </w:r>
      <w:r w:rsidR="005A5A3C" w:rsidRPr="00A64DA8">
        <w:rPr>
          <w:rStyle w:val="CharStyle7"/>
          <w:shd w:val="clear" w:color="auto" w:fill="auto"/>
        </w:rPr>
        <w:t>e</w:t>
      </w:r>
      <w:r w:rsidR="00257400" w:rsidRPr="00A64DA8">
        <w:rPr>
          <w:rStyle w:val="CharStyle7"/>
          <w:shd w:val="clear" w:color="auto" w:fill="auto"/>
        </w:rPr>
        <w:t xml:space="preserve"> </w:t>
      </w:r>
      <w:r w:rsidRPr="00A64DA8">
        <w:rPr>
          <w:rStyle w:val="CharStyle7"/>
          <w:shd w:val="clear" w:color="auto" w:fill="auto"/>
        </w:rPr>
        <w:t>savo tarnybin</w:t>
      </w:r>
      <w:r w:rsidR="00257400" w:rsidRPr="00A64DA8">
        <w:rPr>
          <w:rStyle w:val="CharStyle7"/>
          <w:shd w:val="clear" w:color="auto" w:fill="auto"/>
        </w:rPr>
        <w:t>ę</w:t>
      </w:r>
      <w:r w:rsidRPr="00A64DA8">
        <w:rPr>
          <w:rStyle w:val="CharStyle7"/>
          <w:shd w:val="clear" w:color="auto" w:fill="auto"/>
        </w:rPr>
        <w:t xml:space="preserve"> padėt</w:t>
      </w:r>
      <w:r w:rsidR="00257400" w:rsidRPr="00A64DA8">
        <w:rPr>
          <w:rStyle w:val="CharStyle7"/>
          <w:shd w:val="clear" w:color="auto" w:fill="auto"/>
        </w:rPr>
        <w:t>į</w:t>
      </w:r>
      <w:r w:rsidRPr="00A64DA8">
        <w:rPr>
          <w:rStyle w:val="CharStyle7"/>
          <w:shd w:val="clear" w:color="auto" w:fill="auto"/>
        </w:rPr>
        <w:t>, suteikt</w:t>
      </w:r>
      <w:r w:rsidR="00257400" w:rsidRPr="00A64DA8">
        <w:rPr>
          <w:rStyle w:val="CharStyle7"/>
          <w:shd w:val="clear" w:color="auto" w:fill="auto"/>
        </w:rPr>
        <w:t>as</w:t>
      </w:r>
      <w:r w:rsidRPr="00A64DA8">
        <w:rPr>
          <w:rStyle w:val="CharStyle7"/>
          <w:shd w:val="clear" w:color="auto" w:fill="auto"/>
        </w:rPr>
        <w:t xml:space="preserve"> teis</w:t>
      </w:r>
      <w:r w:rsidR="00257400" w:rsidRPr="00A64DA8">
        <w:rPr>
          <w:rStyle w:val="CharStyle7"/>
          <w:shd w:val="clear" w:color="auto" w:fill="auto"/>
        </w:rPr>
        <w:t xml:space="preserve">es </w:t>
      </w:r>
      <w:r w:rsidRPr="00A64DA8">
        <w:rPr>
          <w:rStyle w:val="CharStyle7"/>
          <w:shd w:val="clear" w:color="auto" w:fill="auto"/>
        </w:rPr>
        <w:t>ir įgaliojim</w:t>
      </w:r>
      <w:r w:rsidR="00257400" w:rsidRPr="00A64DA8">
        <w:rPr>
          <w:rStyle w:val="CharStyle7"/>
          <w:shd w:val="clear" w:color="auto" w:fill="auto"/>
        </w:rPr>
        <w:t>us</w:t>
      </w:r>
      <w:r w:rsidRPr="00A64DA8">
        <w:rPr>
          <w:rStyle w:val="CharStyle7"/>
          <w:shd w:val="clear" w:color="auto" w:fill="auto"/>
        </w:rPr>
        <w:t xml:space="preserve"> panaudoj</w:t>
      </w:r>
      <w:r w:rsidR="00257400" w:rsidRPr="00A64DA8">
        <w:rPr>
          <w:rStyle w:val="CharStyle7"/>
          <w:shd w:val="clear" w:color="auto" w:fill="auto"/>
        </w:rPr>
        <w:t>a</w:t>
      </w:r>
      <w:r w:rsidRPr="00A64DA8">
        <w:rPr>
          <w:rStyle w:val="CharStyle7"/>
          <w:shd w:val="clear" w:color="auto" w:fill="auto"/>
        </w:rPr>
        <w:t xml:space="preserve"> priešingai tarnybos interesams, </w:t>
      </w:r>
      <w:r w:rsidRPr="00A64DA8">
        <w:rPr>
          <w:shd w:val="clear" w:color="auto" w:fill="FFFFFF"/>
        </w:rPr>
        <w:t>jos veiklos principams, esmei ir turiniui</w:t>
      </w:r>
      <w:r w:rsidR="00F968ED">
        <w:rPr>
          <w:shd w:val="clear" w:color="auto" w:fill="FFFFFF"/>
        </w:rPr>
        <w:t>,</w:t>
      </w:r>
      <w:r w:rsidRPr="00A64DA8">
        <w:rPr>
          <w:rStyle w:val="CharStyle7"/>
          <w:shd w:val="clear" w:color="auto" w:fill="auto"/>
        </w:rPr>
        <w:t xml:space="preserve"> laikytin</w:t>
      </w:r>
      <w:r w:rsidR="00257400" w:rsidRPr="00A64DA8">
        <w:rPr>
          <w:rStyle w:val="CharStyle7"/>
          <w:shd w:val="clear" w:color="auto" w:fill="auto"/>
        </w:rPr>
        <w:t>i</w:t>
      </w:r>
      <w:r w:rsidRPr="00A64DA8">
        <w:rPr>
          <w:rStyle w:val="CharStyle7"/>
          <w:shd w:val="clear" w:color="auto" w:fill="auto"/>
        </w:rPr>
        <w:t xml:space="preserve"> piktnaudžiavimu tarnybine padėtimi.</w:t>
      </w:r>
      <w:r w:rsidR="00257400" w:rsidRPr="00A64DA8">
        <w:t xml:space="preserve"> </w:t>
      </w:r>
      <w:r w:rsidR="00195021" w:rsidRPr="00A64DA8">
        <w:t>Pagal</w:t>
      </w:r>
      <w:r w:rsidR="00F968ED">
        <w:t xml:space="preserve"> </w:t>
      </w:r>
      <w:r w:rsidR="00195021" w:rsidRPr="00A64DA8">
        <w:t>Jonavos</w:t>
      </w:r>
      <w:r w:rsidR="00F968ED">
        <w:t xml:space="preserve"> </w:t>
      </w:r>
      <w:r w:rsidR="00195021" w:rsidRPr="00A64DA8">
        <w:t>rajono savivaldybės tarybos veiklos reglamentuose nustatytą išmokų skyrimo tvarką iš</w:t>
      </w:r>
      <w:r w:rsidR="005A5A3C" w:rsidRPr="00A64DA8">
        <w:t> </w:t>
      </w:r>
      <w:r w:rsidR="00195021" w:rsidRPr="00A64DA8">
        <w:t>savivaldybės lėšų gal</w:t>
      </w:r>
      <w:r w:rsidR="005A5A3C" w:rsidRPr="00A64DA8">
        <w:t>ėjo</w:t>
      </w:r>
      <w:r w:rsidR="00195021" w:rsidRPr="00A64DA8">
        <w:t xml:space="preserve"> būti atlyginamos tik tos išlaidos, kurios susijusios su tarnybine veikla, taigi, </w:t>
      </w:r>
      <w:r w:rsidR="00257400" w:rsidRPr="00A64DA8">
        <w:t xml:space="preserve">kad savivaldybės tarybos narys įgytų teisę į išmoką, skirtą </w:t>
      </w:r>
      <w:r w:rsidR="00F94434" w:rsidRPr="00A64DA8">
        <w:rPr>
          <w:color w:val="000000" w:themeColor="text1"/>
        </w:rPr>
        <w:t>kanceliarijos,</w:t>
      </w:r>
      <w:r w:rsidR="00F968ED">
        <w:rPr>
          <w:color w:val="000000" w:themeColor="text1"/>
        </w:rPr>
        <w:t xml:space="preserve"> </w:t>
      </w:r>
      <w:r w:rsidR="00F94434" w:rsidRPr="00A64DA8">
        <w:rPr>
          <w:color w:val="000000" w:themeColor="text1"/>
        </w:rPr>
        <w:t xml:space="preserve">pašto, telefono, interneto ryšio, transporto, biuro patalpų nuomos išlaidoms padengti, </w:t>
      </w:r>
      <w:r w:rsidR="005A5A3C" w:rsidRPr="00A64DA8">
        <w:rPr>
          <w:color w:val="000000" w:themeColor="text1"/>
        </w:rPr>
        <w:t>buvo</w:t>
      </w:r>
      <w:r w:rsidR="00F968ED">
        <w:rPr>
          <w:color w:val="000000" w:themeColor="text1"/>
        </w:rPr>
        <w:t xml:space="preserve"> </w:t>
      </w:r>
      <w:r w:rsidR="00257400" w:rsidRPr="00A64DA8">
        <w:t xml:space="preserve">reikalingas ne tik </w:t>
      </w:r>
      <w:r w:rsidR="00F94434" w:rsidRPr="00A64DA8">
        <w:t xml:space="preserve">tarnybinis </w:t>
      </w:r>
      <w:r w:rsidR="00257400" w:rsidRPr="00A64DA8">
        <w:t>status</w:t>
      </w:r>
      <w:r w:rsidR="00F94434" w:rsidRPr="00A64DA8">
        <w:t>as (būti tarybos nariu)</w:t>
      </w:r>
      <w:r w:rsidR="005A5A3C" w:rsidRPr="00A64DA8">
        <w:t>.</w:t>
      </w:r>
      <w:r w:rsidR="00195021" w:rsidRPr="00A64DA8">
        <w:t xml:space="preserve"> </w:t>
      </w:r>
      <w:r w:rsidR="005A5A3C" w:rsidRPr="00A64DA8">
        <w:t>I</w:t>
      </w:r>
      <w:r w:rsidR="00F94434" w:rsidRPr="00A64DA8">
        <w:t>šlaid</w:t>
      </w:r>
      <w:r w:rsidR="005A5A3C" w:rsidRPr="00A64DA8">
        <w:t>os</w:t>
      </w:r>
      <w:r w:rsidR="00F968ED">
        <w:t xml:space="preserve"> </w:t>
      </w:r>
      <w:r w:rsidR="005A5A3C" w:rsidRPr="00A64DA8">
        <w:t>galėjo</w:t>
      </w:r>
      <w:r w:rsidR="00F968ED">
        <w:t xml:space="preserve"> </w:t>
      </w:r>
      <w:r w:rsidR="005A5A3C" w:rsidRPr="00A64DA8">
        <w:t>būti</w:t>
      </w:r>
      <w:r w:rsidR="00F968ED">
        <w:t xml:space="preserve"> </w:t>
      </w:r>
      <w:r w:rsidR="005A5A3C" w:rsidRPr="00A64DA8">
        <w:t>kompensuojamos</w:t>
      </w:r>
      <w:r w:rsidR="00F94434" w:rsidRPr="00A64DA8">
        <w:t xml:space="preserve"> </w:t>
      </w:r>
      <w:r w:rsidR="00257400" w:rsidRPr="00A64DA8">
        <w:t>tik</w:t>
      </w:r>
      <w:r w:rsidR="00F94434" w:rsidRPr="00A64DA8">
        <w:t xml:space="preserve"> tuo atveju</w:t>
      </w:r>
      <w:r w:rsidR="00257400" w:rsidRPr="00A64DA8">
        <w:t xml:space="preserve">, kai </w:t>
      </w:r>
      <w:r w:rsidR="00F94434" w:rsidRPr="00A64DA8">
        <w:t xml:space="preserve">tarybos narys </w:t>
      </w:r>
      <w:r w:rsidR="005A5A3C" w:rsidRPr="00A64DA8">
        <w:t xml:space="preserve">jas </w:t>
      </w:r>
      <w:r w:rsidR="00257400" w:rsidRPr="00A64DA8">
        <w:t xml:space="preserve">patyrė </w:t>
      </w:r>
      <w:r w:rsidR="00F94434" w:rsidRPr="00A64DA8">
        <w:t>konkrečiam tikslui –</w:t>
      </w:r>
      <w:r w:rsidR="00F94434" w:rsidRPr="00A64DA8">
        <w:rPr>
          <w:color w:val="000000" w:themeColor="text1"/>
        </w:rPr>
        <w:t xml:space="preserve"> </w:t>
      </w:r>
      <w:r w:rsidR="00257400" w:rsidRPr="00A64DA8">
        <w:t>tarnybi</w:t>
      </w:r>
      <w:r w:rsidR="00F968ED">
        <w:t>nėms</w:t>
      </w:r>
      <w:r w:rsidR="00257400" w:rsidRPr="00A64DA8">
        <w:t xml:space="preserve"> pareig</w:t>
      </w:r>
      <w:r w:rsidR="00F968ED">
        <w:t>oms</w:t>
      </w:r>
      <w:r w:rsidR="00257400" w:rsidRPr="00A64DA8">
        <w:t xml:space="preserve"> </w:t>
      </w:r>
      <w:r w:rsidR="00F968ED">
        <w:t>vykdyti</w:t>
      </w:r>
      <w:r w:rsidR="00195021" w:rsidRPr="00A64DA8">
        <w:t xml:space="preserve">, kadangi </w:t>
      </w:r>
      <w:r w:rsidR="00257400" w:rsidRPr="00A64DA8">
        <w:t xml:space="preserve">išmokomis </w:t>
      </w:r>
      <w:r w:rsidR="005A5A3C" w:rsidRPr="00A64DA8">
        <w:t xml:space="preserve">buvo </w:t>
      </w:r>
      <w:r w:rsidR="00257400" w:rsidRPr="00A64DA8">
        <w:t>siekiama padengti galimas papildomas patiriamas sąnaudas</w:t>
      </w:r>
      <w:r w:rsidR="00195021" w:rsidRPr="00A64DA8">
        <w:t xml:space="preserve">, kurias, nesant tokios kompensavimo tvarkos, jis </w:t>
      </w:r>
      <w:r w:rsidR="008621D9">
        <w:t>patirtų</w:t>
      </w:r>
      <w:r w:rsidR="00195021" w:rsidRPr="00A64DA8">
        <w:t xml:space="preserve"> iš asmeninių lėšų</w:t>
      </w:r>
      <w:r w:rsidR="00257400" w:rsidRPr="00A64DA8">
        <w:t xml:space="preserve">. </w:t>
      </w:r>
    </w:p>
    <w:p w14:paraId="5145F668" w14:textId="6AC0721B" w:rsidR="00944665" w:rsidRPr="00A64DA8" w:rsidRDefault="00F968ED" w:rsidP="008A6A69">
      <w:pPr>
        <w:pStyle w:val="Sraopastraipa"/>
        <w:numPr>
          <w:ilvl w:val="0"/>
          <w:numId w:val="2"/>
        </w:numPr>
        <w:spacing w:before="120" w:after="120"/>
        <w:ind w:left="737" w:hanging="737"/>
        <w:contextualSpacing w:val="0"/>
        <w:jc w:val="both"/>
      </w:pPr>
      <w:r>
        <w:t>Pagal</w:t>
      </w:r>
      <w:r w:rsidR="00D85053" w:rsidRPr="00A64DA8">
        <w:t xml:space="preserve"> t</w:t>
      </w:r>
      <w:r w:rsidR="005A5A3C" w:rsidRPr="00A64DA8">
        <w:t>okį reg</w:t>
      </w:r>
      <w:r>
        <w:t>lamentavimą</w:t>
      </w:r>
      <w:r w:rsidR="00D85053" w:rsidRPr="00A64DA8">
        <w:t xml:space="preserve"> tarybos narys</w:t>
      </w:r>
      <w:r w:rsidR="00F93BB1" w:rsidRPr="00A64DA8">
        <w:t xml:space="preserve">, </w:t>
      </w:r>
      <w:r w:rsidR="00D85053" w:rsidRPr="00A64DA8">
        <w:t>ga</w:t>
      </w:r>
      <w:r w:rsidR="005A5A3C" w:rsidRPr="00A64DA8">
        <w:t>vęs</w:t>
      </w:r>
      <w:r w:rsidR="00D85053" w:rsidRPr="00A64DA8">
        <w:t xml:space="preserve"> išmokas</w:t>
      </w:r>
      <w:r>
        <w:t>,</w:t>
      </w:r>
      <w:r w:rsidR="00D85053" w:rsidRPr="00A64DA8">
        <w:t xml:space="preserve"> prival</w:t>
      </w:r>
      <w:r w:rsidR="00AE62E0">
        <w:t>ėjo</w:t>
      </w:r>
      <w:r w:rsidR="00D85053" w:rsidRPr="00A64DA8">
        <w:t xml:space="preserve"> užtikrinti jų teisėtą, ekonomišką, efektyvų panaudojimą, prašyti kompensacij</w:t>
      </w:r>
      <w:r w:rsidR="005A5A3C" w:rsidRPr="00A64DA8">
        <w:t>os</w:t>
      </w:r>
      <w:r w:rsidR="00D85053" w:rsidRPr="00A64DA8">
        <w:t xml:space="preserve"> tik tokia apimtimi, kuri susijusi su jo tiesiogine darbine veikla</w:t>
      </w:r>
      <w:r>
        <w:t>,</w:t>
      </w:r>
      <w:r w:rsidR="00D85053" w:rsidRPr="00A64DA8">
        <w:t xml:space="preserve"> ir užkirsti kelią bet kokiems piktnaudžiavimo tarnybine </w:t>
      </w:r>
      <w:r w:rsidR="00D85053" w:rsidRPr="00A64DA8">
        <w:lastRenderedPageBreak/>
        <w:t>padėtimi požymiams</w:t>
      </w:r>
      <w:r w:rsidR="00D85053" w:rsidRPr="00A64DA8">
        <w:rPr>
          <w:rStyle w:val="CharStyle7"/>
          <w:shd w:val="clear" w:color="auto" w:fill="auto"/>
        </w:rPr>
        <w:t xml:space="preserve">. </w:t>
      </w:r>
      <w:r w:rsidR="00F93BB1" w:rsidRPr="00A64DA8">
        <w:t>Kaskart prieš teikdamas išmokų avanso apyskaitą</w:t>
      </w:r>
      <w:r w:rsidR="005A5A3C" w:rsidRPr="00A64DA8">
        <w:t>,</w:t>
      </w:r>
      <w:r w:rsidR="00F93BB1" w:rsidRPr="00A64DA8">
        <w:t xml:space="preserve"> tarybos narys </w:t>
      </w:r>
      <w:r w:rsidR="00AE62E0">
        <w:t>turėjo</w:t>
      </w:r>
      <w:r w:rsidR="00F93BB1" w:rsidRPr="00A64DA8">
        <w:t xml:space="preserve"> įsitikinti, kad joje bus nurodomos tik tos išlaidos, kurios buvo patirtos būtent </w:t>
      </w:r>
      <w:r w:rsidR="005A5A3C" w:rsidRPr="00A64DA8">
        <w:t xml:space="preserve">jo tarnybinių </w:t>
      </w:r>
      <w:r w:rsidR="00F93BB1" w:rsidRPr="00A64DA8">
        <w:t>pareigų vykdymo metu</w:t>
      </w:r>
      <w:r w:rsidR="005A5A3C" w:rsidRPr="00A64DA8">
        <w:t>, kadangi s</w:t>
      </w:r>
      <w:r w:rsidR="00257400" w:rsidRPr="00A64DA8">
        <w:t>ituacija, kai būtų kompensuojamos išlaidos, susijusios su tarybos nario asmeninių poreikių tenkinimu, prieštarautų savivaldybės biudžeto lėšų panaudojimo skaidrumo, racionalumo ir pagrįstumo principams</w:t>
      </w:r>
      <w:r>
        <w:t xml:space="preserve"> ir</w:t>
      </w:r>
      <w:r w:rsidR="00F93BB1" w:rsidRPr="00A64DA8">
        <w:t xml:space="preserve"> </w:t>
      </w:r>
      <w:r w:rsidR="00257400" w:rsidRPr="00A64DA8">
        <w:t>būtų ydinga praktika antikorupciniu požiūriu</w:t>
      </w:r>
      <w:r w:rsidR="00F93BB1" w:rsidRPr="00A64DA8">
        <w:t>. Nagrinėjamu atveju nustatyta, kad n</w:t>
      </w:r>
      <w:r w:rsidR="00D85053" w:rsidRPr="00A64DA8">
        <w:t xml:space="preserve">uteistasis </w:t>
      </w:r>
      <w:bookmarkStart w:id="236" w:name="Buk_236"/>
      <w:r w:rsidR="00FA6AD2" w:rsidRPr="00FA6AD2">
        <w:t xml:space="preserve">M. S. </w:t>
      </w:r>
      <w:bookmarkEnd w:id="236"/>
      <w:r w:rsidR="00F93BB1" w:rsidRPr="00A64DA8">
        <w:t xml:space="preserve">šių reikalavimų nesilaikė, </w:t>
      </w:r>
      <w:r w:rsidR="00D85053" w:rsidRPr="00A64DA8">
        <w:t xml:space="preserve">žinodamas, kad abonento numeriu </w:t>
      </w:r>
      <w:r w:rsidR="00EE3637">
        <w:t>(duomenys neskelbtini)</w:t>
      </w:r>
      <w:r w:rsidR="00D85053" w:rsidRPr="00A64DA8">
        <w:t xml:space="preserve"> naudojasi jo sutuoktinė </w:t>
      </w:r>
      <w:bookmarkStart w:id="237" w:name="Buk_97"/>
      <w:r w:rsidR="00FA6AD2" w:rsidRPr="00FA6AD2">
        <w:t>A. S.</w:t>
      </w:r>
      <w:bookmarkEnd w:id="237"/>
      <w:r w:rsidR="00D85053" w:rsidRPr="00A64DA8">
        <w:t xml:space="preserve">, o jis pats šį numerį naudoja tik </w:t>
      </w:r>
      <w:r w:rsidR="005A5A3C" w:rsidRPr="00A64DA8">
        <w:t xml:space="preserve">savo </w:t>
      </w:r>
      <w:r w:rsidR="00D85053" w:rsidRPr="00A64DA8">
        <w:t>asmenini</w:t>
      </w:r>
      <w:r>
        <w:t>ams</w:t>
      </w:r>
      <w:r w:rsidR="00D85053" w:rsidRPr="00A64DA8">
        <w:t xml:space="preserve"> poreiki</w:t>
      </w:r>
      <w:r>
        <w:t>ams</w:t>
      </w:r>
      <w:r w:rsidR="00D85053" w:rsidRPr="00A64DA8">
        <w:t xml:space="preserve"> tenki</w:t>
      </w:r>
      <w:r>
        <w:t>nti</w:t>
      </w:r>
      <w:r w:rsidR="00D85053" w:rsidRPr="00A64DA8">
        <w:t xml:space="preserve">, suvokė, kad </w:t>
      </w:r>
      <w:r w:rsidR="00F93BB1" w:rsidRPr="00A64DA8">
        <w:t xml:space="preserve">Jonavos rajono savivaldybės administracijos </w:t>
      </w:r>
      <w:r w:rsidR="00D85053" w:rsidRPr="00A64DA8">
        <w:t xml:space="preserve">prašo pripažinti atlygintinomis </w:t>
      </w:r>
      <w:r>
        <w:t xml:space="preserve">tas </w:t>
      </w:r>
      <w:r w:rsidR="00D85053" w:rsidRPr="00A64DA8">
        <w:t>išlaidas, kurios nebuvo patirtos vykdant jo tarnybinę veiklą</w:t>
      </w:r>
      <w:r w:rsidR="00F93BB1" w:rsidRPr="00A64DA8">
        <w:t>,</w:t>
      </w:r>
      <w:r w:rsidR="008A6A69" w:rsidRPr="00A64DA8">
        <w:t xml:space="preserve"> o jis, kaip valstybės tarnautojas,</w:t>
      </w:r>
      <w:r w:rsidR="00F93BB1" w:rsidRPr="00A64DA8">
        <w:t xml:space="preserve"> privalo vengti situacijų, kuriose galėtų būti kvestionuojamas jo viešųjų ir privačių interesų derinimo patikimumas, tačiau to nepaisė</w:t>
      </w:r>
      <w:r w:rsidR="00944665" w:rsidRPr="00A64DA8">
        <w:rPr>
          <w:rStyle w:val="CharStyle31"/>
          <w:b w:val="0"/>
          <w:bCs w:val="0"/>
        </w:rPr>
        <w:t>.</w:t>
      </w:r>
    </w:p>
    <w:p w14:paraId="6FEF2DBD" w14:textId="7D2A5A09" w:rsidR="00EB01C5" w:rsidRPr="00A64DA8" w:rsidRDefault="003D508F" w:rsidP="00EB01C5">
      <w:pPr>
        <w:pStyle w:val="Sraopastraipa"/>
        <w:numPr>
          <w:ilvl w:val="0"/>
          <w:numId w:val="2"/>
        </w:numPr>
        <w:spacing w:before="120" w:after="120"/>
        <w:ind w:left="737" w:hanging="737"/>
        <w:contextualSpacing w:val="0"/>
        <w:jc w:val="both"/>
      </w:pPr>
      <w:r w:rsidRPr="00A64DA8">
        <w:rPr>
          <w:color w:val="000000"/>
        </w:rPr>
        <w:t>T</w:t>
      </w:r>
      <w:r w:rsidR="00693276" w:rsidRPr="00A64DA8">
        <w:rPr>
          <w:color w:val="000000"/>
        </w:rPr>
        <w:t>eisėjų kolegijos</w:t>
      </w:r>
      <w:r w:rsidRPr="00A64DA8">
        <w:rPr>
          <w:color w:val="000000"/>
        </w:rPr>
        <w:t xml:space="preserve"> vertinimu, </w:t>
      </w:r>
      <w:r w:rsidR="00693276" w:rsidRPr="00A64DA8">
        <w:rPr>
          <w:color w:val="000000"/>
        </w:rPr>
        <w:t xml:space="preserve">bylos aplinkybės patvirtina, kad nuteistojo </w:t>
      </w:r>
      <w:bookmarkStart w:id="238" w:name="Buk_147"/>
      <w:r w:rsidR="00FA6AD2" w:rsidRPr="00FA6AD2">
        <w:t xml:space="preserve">M. S. </w:t>
      </w:r>
      <w:bookmarkEnd w:id="238"/>
      <w:r w:rsidRPr="00A64DA8">
        <w:rPr>
          <w:color w:val="000000"/>
        </w:rPr>
        <w:t>asmeniniai interesai dominavo viešųjų interesų atžvilgiu</w:t>
      </w:r>
      <w:r w:rsidR="00A16844" w:rsidRPr="00A64DA8">
        <w:rPr>
          <w:color w:val="000000"/>
        </w:rPr>
        <w:t>, jis</w:t>
      </w:r>
      <w:r w:rsidR="00693276" w:rsidRPr="00A64DA8">
        <w:rPr>
          <w:color w:val="000000"/>
        </w:rPr>
        <w:t>,</w:t>
      </w:r>
      <w:r w:rsidRPr="00A64DA8">
        <w:rPr>
          <w:color w:val="000000"/>
        </w:rPr>
        <w:t xml:space="preserve"> būdamas </w:t>
      </w:r>
      <w:r w:rsidR="00693276" w:rsidRPr="00A64DA8">
        <w:rPr>
          <w:color w:val="000000"/>
        </w:rPr>
        <w:t>Jonavos rajono savivaldybės tarybos nar</w:t>
      </w:r>
      <w:r w:rsidR="00F968ED">
        <w:rPr>
          <w:color w:val="000000"/>
        </w:rPr>
        <w:t>ys</w:t>
      </w:r>
      <w:r w:rsidR="00693276" w:rsidRPr="00A64DA8">
        <w:rPr>
          <w:color w:val="000000"/>
        </w:rPr>
        <w:t xml:space="preserve">, savivaldybės </w:t>
      </w:r>
      <w:r w:rsidRPr="00A64DA8">
        <w:rPr>
          <w:color w:val="000000"/>
        </w:rPr>
        <w:t>mer</w:t>
      </w:r>
      <w:r w:rsidR="00F968ED">
        <w:rPr>
          <w:color w:val="000000"/>
        </w:rPr>
        <w:t>as</w:t>
      </w:r>
      <w:r w:rsidRPr="00A64DA8">
        <w:rPr>
          <w:color w:val="000000"/>
        </w:rPr>
        <w:t xml:space="preserve">, </w:t>
      </w:r>
      <w:r w:rsidR="00022E1E" w:rsidRPr="00A64DA8">
        <w:rPr>
          <w:color w:val="000000"/>
        </w:rPr>
        <w:t>Lietuvos savivaldybių asociacijos prezident</w:t>
      </w:r>
      <w:r w:rsidR="00F968ED">
        <w:rPr>
          <w:color w:val="000000"/>
        </w:rPr>
        <w:t>as</w:t>
      </w:r>
      <w:r w:rsidR="00022E1E" w:rsidRPr="00A64DA8">
        <w:rPr>
          <w:color w:val="000000"/>
        </w:rPr>
        <w:t xml:space="preserve">, </w:t>
      </w:r>
      <w:r w:rsidRPr="00A64DA8">
        <w:rPr>
          <w:color w:val="000000"/>
        </w:rPr>
        <w:t>turėdamas aukštąjį išsilavinimą, jau anksčiau dirbęs savivaldybės taryboje, Lietuvos</w:t>
      </w:r>
      <w:r w:rsidR="00022E1E" w:rsidRPr="00A64DA8">
        <w:rPr>
          <w:color w:val="000000"/>
        </w:rPr>
        <w:t> </w:t>
      </w:r>
      <w:r w:rsidRPr="00A64DA8">
        <w:rPr>
          <w:color w:val="000000"/>
        </w:rPr>
        <w:t>Respublikos Vyriausybėje, be jokios abejonės</w:t>
      </w:r>
      <w:r w:rsidR="00F968ED">
        <w:rPr>
          <w:color w:val="000000"/>
        </w:rPr>
        <w:t>,</w:t>
      </w:r>
      <w:r w:rsidRPr="00A64DA8">
        <w:rPr>
          <w:color w:val="000000"/>
        </w:rPr>
        <w:t xml:space="preserve"> </w:t>
      </w:r>
      <w:r w:rsidRPr="00A64DA8">
        <w:t xml:space="preserve">suprato, jog naudojasi savo tarnybine padėtimi priešingais tarnybai tikslais, suvokė, kad dėl jo veiksmų gali atsirasti didelė žala </w:t>
      </w:r>
      <w:r w:rsidR="00693276" w:rsidRPr="00A64DA8">
        <w:t>Jonavos rajono savivaldyb</w:t>
      </w:r>
      <w:r w:rsidR="008A6A69" w:rsidRPr="00A64DA8">
        <w:t>ės administracijai, Jonavos rajono savivaldybei</w:t>
      </w:r>
      <w:r w:rsidR="00693276" w:rsidRPr="00A64DA8">
        <w:t xml:space="preserve"> ir </w:t>
      </w:r>
      <w:r w:rsidR="00022E1E" w:rsidRPr="00A64DA8">
        <w:t xml:space="preserve">visai </w:t>
      </w:r>
      <w:r w:rsidRPr="00A64DA8">
        <w:t>valstybei</w:t>
      </w:r>
      <w:r w:rsidR="00010CD2" w:rsidRPr="00A64DA8">
        <w:t>, tačiau to nepaisė</w:t>
      </w:r>
      <w:r w:rsidRPr="00A64DA8">
        <w:t>.</w:t>
      </w:r>
      <w:r w:rsidR="00A16844" w:rsidRPr="00A64DA8">
        <w:t xml:space="preserve"> </w:t>
      </w:r>
      <w:bookmarkStart w:id="239" w:name="Buk_176"/>
      <w:r w:rsidR="00FA6AD2" w:rsidRPr="00FA6AD2">
        <w:t xml:space="preserve">M. S. </w:t>
      </w:r>
      <w:bookmarkEnd w:id="239"/>
      <w:r w:rsidRPr="00A64DA8">
        <w:rPr>
          <w:rStyle w:val="Numatytasispastraiposriftas2"/>
          <w:spacing w:val="-1"/>
        </w:rPr>
        <w:t xml:space="preserve">kilo pareiga </w:t>
      </w:r>
      <w:r w:rsidR="00010CD2" w:rsidRPr="00A64DA8">
        <w:rPr>
          <w:rStyle w:val="Numatytasispastraiposriftas2"/>
          <w:spacing w:val="-1"/>
        </w:rPr>
        <w:t xml:space="preserve">vykdyti savo tarnybines pareigas </w:t>
      </w:r>
      <w:r w:rsidRPr="00A64DA8">
        <w:rPr>
          <w:rStyle w:val="Numatytasispastraiposriftas2"/>
          <w:spacing w:val="-1"/>
        </w:rPr>
        <w:t xml:space="preserve">laikantis lygiateisiškumo, nediskriminavimo, proporcingumo, skaidrumo principų, </w:t>
      </w:r>
      <w:r w:rsidR="00010CD2" w:rsidRPr="00A64DA8">
        <w:rPr>
          <w:rStyle w:val="Numatytasispastraiposriftas2"/>
          <w:spacing w:val="-1"/>
        </w:rPr>
        <w:t>t</w:t>
      </w:r>
      <w:r w:rsidR="00F968ED">
        <w:rPr>
          <w:rStyle w:val="Numatytasispastraiposriftas2"/>
          <w:spacing w:val="-1"/>
        </w:rPr>
        <w:t>ačiau</w:t>
      </w:r>
      <w:r w:rsidR="00010CD2" w:rsidRPr="00A64DA8">
        <w:rPr>
          <w:rStyle w:val="Numatytasispastraiposriftas2"/>
          <w:spacing w:val="-1"/>
        </w:rPr>
        <w:t xml:space="preserve"> </w:t>
      </w:r>
      <w:r w:rsidRPr="00A64DA8">
        <w:rPr>
          <w:rStyle w:val="Numatytasispastraiposriftas2"/>
          <w:spacing w:val="-1"/>
        </w:rPr>
        <w:t>j</w:t>
      </w:r>
      <w:r w:rsidRPr="00A64DA8">
        <w:t>o veiksmai</w:t>
      </w:r>
      <w:r w:rsidR="00DC14F8">
        <w:t>,</w:t>
      </w:r>
      <w:r w:rsidRPr="00A64DA8">
        <w:t xml:space="preserve"> </w:t>
      </w:r>
      <w:r w:rsidR="00010CD2" w:rsidRPr="00A64DA8">
        <w:t>klastojant valstybinės reikšmės dokumentus</w:t>
      </w:r>
      <w:r w:rsidR="00DC14F8">
        <w:t>,</w:t>
      </w:r>
      <w:r w:rsidR="00010CD2" w:rsidRPr="00A64DA8">
        <w:t xml:space="preserve"> juose nurodant tikrovės neatitinkančią informaciją, pasisavinant Jonavos rajono savivaldybės administracijos jam pervedamas pinigines lėšas</w:t>
      </w:r>
      <w:r w:rsidR="008A6A69" w:rsidRPr="00A64DA8">
        <w:t>,</w:t>
      </w:r>
      <w:r w:rsidR="00010CD2" w:rsidRPr="00A64DA8">
        <w:t xml:space="preserve"> taip siekiant išvengti savo asmeninių lėšų panaudojimo</w:t>
      </w:r>
      <w:r w:rsidR="008A6A69" w:rsidRPr="00A64DA8">
        <w:t>,</w:t>
      </w:r>
      <w:r w:rsidR="00010CD2" w:rsidRPr="00A64DA8">
        <w:t xml:space="preserve"> </w:t>
      </w:r>
      <w:r w:rsidRPr="00A64DA8">
        <w:t>neatitinka</w:t>
      </w:r>
      <w:r w:rsidRPr="00A64DA8">
        <w:rPr>
          <w:lang w:bidi="lt-LT"/>
        </w:rPr>
        <w:t xml:space="preserve"> įstatymo viršenybės, teisėtumo, teisingumo principų, </w:t>
      </w:r>
      <w:r w:rsidRPr="00A64DA8">
        <w:t xml:space="preserve">buvo neskaidrūs, pažeidžiantys asmenų lygiateisiškumo principus, </w:t>
      </w:r>
      <w:r w:rsidR="00F968ED">
        <w:t xml:space="preserve">ir tai </w:t>
      </w:r>
      <w:r w:rsidRPr="00A64DA8">
        <w:t xml:space="preserve">laikytina </w:t>
      </w:r>
      <w:r w:rsidR="00774103" w:rsidRPr="00A64DA8">
        <w:t xml:space="preserve">Lietuvos Respublikos </w:t>
      </w:r>
      <w:r w:rsidRPr="00A64DA8">
        <w:rPr>
          <w:shd w:val="clear" w:color="auto" w:fill="FFFFFF"/>
        </w:rPr>
        <w:t xml:space="preserve">Konstitucijoje įtvirtintų teisių ir laisvių pažeidimu. </w:t>
      </w:r>
      <w:r w:rsidR="00714FC7" w:rsidRPr="00A64DA8">
        <w:rPr>
          <w:shd w:val="clear" w:color="auto" w:fill="FFFFFF"/>
        </w:rPr>
        <w:t>Tokie valstybės tarnautojo statusą turinčio asmens</w:t>
      </w:r>
      <w:r w:rsidRPr="00A64DA8">
        <w:rPr>
          <w:shd w:val="clear" w:color="auto" w:fill="FFFFFF"/>
        </w:rPr>
        <w:t xml:space="preserve"> veiksmai menkin</w:t>
      </w:r>
      <w:r w:rsidR="00714FC7" w:rsidRPr="00A64DA8">
        <w:rPr>
          <w:shd w:val="clear" w:color="auto" w:fill="FFFFFF"/>
        </w:rPr>
        <w:t>a jo darbovietės (</w:t>
      </w:r>
      <w:r w:rsidR="00A16844" w:rsidRPr="00A64DA8">
        <w:rPr>
          <w:shd w:val="clear" w:color="auto" w:fill="FFFFFF"/>
        </w:rPr>
        <w:t xml:space="preserve">Jonavos rajono </w:t>
      </w:r>
      <w:r w:rsidRPr="00A64DA8">
        <w:rPr>
          <w:shd w:val="clear" w:color="auto" w:fill="FFFFFF"/>
        </w:rPr>
        <w:t>savivaldybės</w:t>
      </w:r>
      <w:r w:rsidR="00714FC7" w:rsidRPr="00A64DA8">
        <w:rPr>
          <w:shd w:val="clear" w:color="auto" w:fill="FFFFFF"/>
        </w:rPr>
        <w:t>)</w:t>
      </w:r>
      <w:r w:rsidRPr="00A64DA8">
        <w:rPr>
          <w:shd w:val="clear" w:color="auto" w:fill="FFFFFF"/>
        </w:rPr>
        <w:t xml:space="preserve"> autoritetą, reputaciją, nes </w:t>
      </w:r>
      <w:r w:rsidR="00714FC7" w:rsidRPr="00A64DA8">
        <w:rPr>
          <w:shd w:val="clear" w:color="auto" w:fill="FFFFFF"/>
        </w:rPr>
        <w:t>jais</w:t>
      </w:r>
      <w:r w:rsidRPr="00A64DA8">
        <w:rPr>
          <w:shd w:val="clear" w:color="auto" w:fill="FFFFFF"/>
        </w:rPr>
        <w:t xml:space="preserve"> sudaryt</w:t>
      </w:r>
      <w:r w:rsidR="00714FC7" w:rsidRPr="00A64DA8">
        <w:rPr>
          <w:shd w:val="clear" w:color="auto" w:fill="FFFFFF"/>
        </w:rPr>
        <w:t>os</w:t>
      </w:r>
      <w:r w:rsidRPr="00A64DA8">
        <w:rPr>
          <w:shd w:val="clear" w:color="auto" w:fill="FFFFFF"/>
        </w:rPr>
        <w:t xml:space="preserve"> prielaidos many</w:t>
      </w:r>
      <w:r w:rsidR="00714FC7" w:rsidRPr="00A64DA8">
        <w:rPr>
          <w:shd w:val="clear" w:color="auto" w:fill="FFFFFF"/>
        </w:rPr>
        <w:t>ti</w:t>
      </w:r>
      <w:r w:rsidRPr="00A64DA8">
        <w:rPr>
          <w:shd w:val="clear" w:color="auto" w:fill="FFFFFF"/>
        </w:rPr>
        <w:t xml:space="preserve">, kad asmeniniai </w:t>
      </w:r>
      <w:r w:rsidR="00714FC7" w:rsidRPr="00A64DA8">
        <w:rPr>
          <w:shd w:val="clear" w:color="auto" w:fill="FFFFFF"/>
        </w:rPr>
        <w:t xml:space="preserve">valstybės tarnautojų </w:t>
      </w:r>
      <w:r w:rsidRPr="00A64DA8">
        <w:rPr>
          <w:shd w:val="clear" w:color="auto" w:fill="FFFFFF"/>
        </w:rPr>
        <w:t xml:space="preserve">interesai nustelbia viešuosius. </w:t>
      </w:r>
      <w:r w:rsidR="00774103" w:rsidRPr="00A64DA8">
        <w:rPr>
          <w:shd w:val="clear" w:color="auto" w:fill="FFFFFF"/>
        </w:rPr>
        <w:t>Nuteistojo</w:t>
      </w:r>
      <w:r w:rsidR="008621D9">
        <w:rPr>
          <w:color w:val="000000"/>
          <w:shd w:val="clear" w:color="auto" w:fill="FFFFFF"/>
        </w:rPr>
        <w:t xml:space="preserve"> </w:t>
      </w:r>
      <w:bookmarkStart w:id="240" w:name="Buk_148"/>
      <w:r w:rsidR="00FA6AD2" w:rsidRPr="00FA6AD2">
        <w:rPr>
          <w:shd w:val="clear" w:color="auto" w:fill="FFFFFF"/>
        </w:rPr>
        <w:t xml:space="preserve">M. S. </w:t>
      </w:r>
      <w:bookmarkEnd w:id="240"/>
      <w:r w:rsidR="00774103" w:rsidRPr="00A64DA8">
        <w:rPr>
          <w:color w:val="000000"/>
          <w:shd w:val="clear" w:color="auto" w:fill="FFFFFF"/>
        </w:rPr>
        <w:t>teisės aktų pažeidimai buvo nulemti sieki</w:t>
      </w:r>
      <w:r w:rsidR="00714FC7" w:rsidRPr="00A64DA8">
        <w:rPr>
          <w:color w:val="000000"/>
          <w:shd w:val="clear" w:color="auto" w:fill="FFFFFF"/>
        </w:rPr>
        <w:t>o</w:t>
      </w:r>
      <w:r w:rsidR="00774103" w:rsidRPr="00A64DA8">
        <w:rPr>
          <w:color w:val="000000"/>
          <w:shd w:val="clear" w:color="auto" w:fill="FFFFFF"/>
        </w:rPr>
        <w:t xml:space="preserve"> pasipelnyti, </w:t>
      </w:r>
      <w:r w:rsidR="00714FC7" w:rsidRPr="00A64DA8">
        <w:rPr>
          <w:color w:val="000000"/>
          <w:shd w:val="clear" w:color="auto" w:fill="FFFFFF"/>
        </w:rPr>
        <w:t xml:space="preserve">o </w:t>
      </w:r>
      <w:r w:rsidR="00774103" w:rsidRPr="00A64DA8">
        <w:rPr>
          <w:color w:val="000000"/>
          <w:shd w:val="clear" w:color="auto" w:fill="FFFFFF"/>
        </w:rPr>
        <w:t>toks</w:t>
      </w:r>
      <w:r w:rsidRPr="00A64DA8">
        <w:rPr>
          <w:color w:val="000000"/>
          <w:shd w:val="clear" w:color="auto" w:fill="FFFFFF"/>
        </w:rPr>
        <w:t xml:space="preserve"> </w:t>
      </w:r>
      <w:r w:rsidR="00714FC7" w:rsidRPr="00A64DA8">
        <w:rPr>
          <w:color w:val="000000"/>
          <w:shd w:val="clear" w:color="auto" w:fill="FFFFFF"/>
        </w:rPr>
        <w:t xml:space="preserve">elgesys </w:t>
      </w:r>
      <w:r w:rsidRPr="00A64DA8">
        <w:rPr>
          <w:color w:val="000000"/>
          <w:shd w:val="clear" w:color="auto" w:fill="FFFFFF"/>
        </w:rPr>
        <w:t xml:space="preserve">diskredituoja </w:t>
      </w:r>
      <w:r w:rsidR="00774103" w:rsidRPr="00A64DA8">
        <w:rPr>
          <w:color w:val="000000"/>
          <w:shd w:val="clear" w:color="auto" w:fill="FFFFFF"/>
        </w:rPr>
        <w:t>Jonavos rajono savivaldybėje ir kitose savivaldybėse dirbančių asmenų</w:t>
      </w:r>
      <w:r w:rsidRPr="00A64DA8">
        <w:rPr>
          <w:color w:val="000000"/>
          <w:shd w:val="clear" w:color="auto" w:fill="FFFFFF"/>
        </w:rPr>
        <w:t xml:space="preserve"> įvaizd</w:t>
      </w:r>
      <w:r w:rsidR="00714FC7" w:rsidRPr="00A64DA8">
        <w:rPr>
          <w:color w:val="000000"/>
          <w:shd w:val="clear" w:color="auto" w:fill="FFFFFF"/>
        </w:rPr>
        <w:t xml:space="preserve">į, </w:t>
      </w:r>
      <w:r w:rsidR="00F968ED">
        <w:rPr>
          <w:color w:val="000000"/>
          <w:shd w:val="clear" w:color="auto" w:fill="FFFFFF"/>
        </w:rPr>
        <w:t>ir</w:t>
      </w:r>
      <w:r w:rsidR="00714FC7" w:rsidRPr="00A64DA8">
        <w:rPr>
          <w:color w:val="000000"/>
          <w:shd w:val="clear" w:color="auto" w:fill="FFFFFF"/>
        </w:rPr>
        <w:t xml:space="preserve"> tai </w:t>
      </w:r>
      <w:r w:rsidRPr="00A64DA8">
        <w:rPr>
          <w:color w:val="000000"/>
          <w:shd w:val="clear" w:color="auto" w:fill="FFFFFF"/>
        </w:rPr>
        <w:t>laikytina</w:t>
      </w:r>
      <w:r w:rsidR="00714FC7" w:rsidRPr="00A64DA8">
        <w:rPr>
          <w:color w:val="000000"/>
          <w:shd w:val="clear" w:color="auto" w:fill="FFFFFF"/>
        </w:rPr>
        <w:t xml:space="preserve"> sukelta</w:t>
      </w:r>
      <w:r w:rsidRPr="00A64DA8">
        <w:rPr>
          <w:color w:val="000000"/>
          <w:shd w:val="clear" w:color="auto" w:fill="FFFFFF"/>
        </w:rPr>
        <w:t xml:space="preserve"> neturin</w:t>
      </w:r>
      <w:r w:rsidR="00714FC7" w:rsidRPr="00A64DA8">
        <w:rPr>
          <w:color w:val="000000"/>
          <w:shd w:val="clear" w:color="auto" w:fill="FFFFFF"/>
        </w:rPr>
        <w:t>e</w:t>
      </w:r>
      <w:r w:rsidRPr="00A64DA8">
        <w:rPr>
          <w:color w:val="000000"/>
          <w:shd w:val="clear" w:color="auto" w:fill="FFFFFF"/>
        </w:rPr>
        <w:t xml:space="preserve"> žala </w:t>
      </w:r>
      <w:r w:rsidR="00714FC7" w:rsidRPr="00A64DA8">
        <w:rPr>
          <w:color w:val="000000"/>
          <w:shd w:val="clear" w:color="auto" w:fill="FFFFFF"/>
        </w:rPr>
        <w:t xml:space="preserve">ne tik teritoriniu lygmeniu, </w:t>
      </w:r>
      <w:r w:rsidR="00F968ED">
        <w:rPr>
          <w:color w:val="000000"/>
          <w:shd w:val="clear" w:color="auto" w:fill="FFFFFF"/>
        </w:rPr>
        <w:t>bet ir</w:t>
      </w:r>
      <w:r w:rsidR="00714FC7" w:rsidRPr="00A64DA8">
        <w:rPr>
          <w:color w:val="000000"/>
          <w:shd w:val="clear" w:color="auto" w:fill="FFFFFF"/>
        </w:rPr>
        <w:t xml:space="preserve"> visuotiniu, valstybiniu mastu. </w:t>
      </w:r>
    </w:p>
    <w:p w14:paraId="155EDEBE" w14:textId="10C43A16" w:rsidR="00C40CD7" w:rsidRPr="00A64DA8" w:rsidRDefault="00495393" w:rsidP="00C40CD7">
      <w:pPr>
        <w:pStyle w:val="Sraopastraipa"/>
        <w:numPr>
          <w:ilvl w:val="0"/>
          <w:numId w:val="2"/>
        </w:numPr>
        <w:spacing w:before="120" w:after="120"/>
        <w:ind w:left="737" w:hanging="737"/>
        <w:contextualSpacing w:val="0"/>
        <w:jc w:val="both"/>
      </w:pPr>
      <w:r w:rsidRPr="00A64DA8">
        <w:t xml:space="preserve">Apeliaciniame skunde </w:t>
      </w:r>
      <w:bookmarkStart w:id="241" w:name="Buk_237"/>
      <w:r w:rsidR="00FA6AD2" w:rsidRPr="00FA6AD2">
        <w:t xml:space="preserve">M. S. </w:t>
      </w:r>
      <w:bookmarkEnd w:id="241"/>
      <w:r w:rsidRPr="00A64DA8">
        <w:t xml:space="preserve">pažymi, kad </w:t>
      </w:r>
      <w:r w:rsidRPr="00A64DA8">
        <w:rPr>
          <w:rStyle w:val="CharStyle31"/>
          <w:b w:val="0"/>
          <w:bCs w:val="0"/>
        </w:rPr>
        <w:t xml:space="preserve">pirmosios instancijos teismas </w:t>
      </w:r>
      <w:r w:rsidR="00714FC7" w:rsidRPr="00A64DA8">
        <w:rPr>
          <w:rStyle w:val="CharStyle31"/>
          <w:b w:val="0"/>
          <w:bCs w:val="0"/>
        </w:rPr>
        <w:t xml:space="preserve">pernelyg </w:t>
      </w:r>
      <w:r w:rsidRPr="00A64DA8">
        <w:rPr>
          <w:rStyle w:val="CharStyle31"/>
          <w:b w:val="0"/>
          <w:bCs w:val="0"/>
        </w:rPr>
        <w:t>didel</w:t>
      </w:r>
      <w:r w:rsidR="00714FC7" w:rsidRPr="00A64DA8">
        <w:rPr>
          <w:rStyle w:val="CharStyle31"/>
          <w:b w:val="0"/>
          <w:bCs w:val="0"/>
        </w:rPr>
        <w:t>ę</w:t>
      </w:r>
      <w:r w:rsidRPr="00A64DA8">
        <w:rPr>
          <w:rStyle w:val="CharStyle31"/>
          <w:b w:val="0"/>
          <w:bCs w:val="0"/>
        </w:rPr>
        <w:t xml:space="preserve"> </w:t>
      </w:r>
      <w:r w:rsidR="00714FC7" w:rsidRPr="00A64DA8">
        <w:rPr>
          <w:rStyle w:val="CharStyle31"/>
          <w:b w:val="0"/>
          <w:bCs w:val="0"/>
        </w:rPr>
        <w:t>reikšmę suteikė</w:t>
      </w:r>
      <w:r w:rsidRPr="00A64DA8">
        <w:rPr>
          <w:rStyle w:val="CharStyle31"/>
          <w:b w:val="0"/>
          <w:bCs w:val="0"/>
        </w:rPr>
        <w:t xml:space="preserve"> jo </w:t>
      </w:r>
      <w:r w:rsidR="00714FC7" w:rsidRPr="00A64DA8">
        <w:rPr>
          <w:rStyle w:val="CharStyle31"/>
          <w:b w:val="0"/>
          <w:bCs w:val="0"/>
        </w:rPr>
        <w:t xml:space="preserve">einamoms </w:t>
      </w:r>
      <w:r w:rsidRPr="00A64DA8">
        <w:rPr>
          <w:rStyle w:val="CharStyle31"/>
          <w:b w:val="0"/>
          <w:bCs w:val="0"/>
        </w:rPr>
        <w:t xml:space="preserve">pareigoms, </w:t>
      </w:r>
      <w:r w:rsidR="00714FC7" w:rsidRPr="00A64DA8">
        <w:rPr>
          <w:rStyle w:val="CharStyle31"/>
          <w:b w:val="0"/>
          <w:bCs w:val="0"/>
        </w:rPr>
        <w:t>jo vertinimu,</w:t>
      </w:r>
      <w:r w:rsidRPr="00A64DA8">
        <w:rPr>
          <w:rStyle w:val="CharStyle31"/>
          <w:b w:val="0"/>
          <w:bCs w:val="0"/>
        </w:rPr>
        <w:t xml:space="preserve"> t</w:t>
      </w:r>
      <w:r w:rsidR="00714FC7" w:rsidRPr="00A64DA8">
        <w:rPr>
          <w:rStyle w:val="CharStyle31"/>
          <w:b w:val="0"/>
          <w:bCs w:val="0"/>
        </w:rPr>
        <w:t xml:space="preserve">ai </w:t>
      </w:r>
      <w:r w:rsidRPr="00A64DA8">
        <w:rPr>
          <w:rStyle w:val="CharStyle31"/>
          <w:b w:val="0"/>
          <w:bCs w:val="0"/>
        </w:rPr>
        <w:t>prieštarauja asmenų lygybės prieš įstatymą principui</w:t>
      </w:r>
      <w:r w:rsidR="00714FC7" w:rsidRPr="00A64DA8">
        <w:rPr>
          <w:rStyle w:val="CharStyle31"/>
          <w:b w:val="0"/>
          <w:bCs w:val="0"/>
        </w:rPr>
        <w:t xml:space="preserve">. </w:t>
      </w:r>
      <w:r w:rsidR="00BE75DB" w:rsidRPr="00A64DA8">
        <w:rPr>
          <w:rStyle w:val="CharStyle31"/>
          <w:b w:val="0"/>
          <w:bCs w:val="0"/>
        </w:rPr>
        <w:t>Tokie nuteistojo teiginiai nepagrįsti.</w:t>
      </w:r>
      <w:r w:rsidRPr="00A64DA8">
        <w:rPr>
          <w:rStyle w:val="CharStyle31"/>
          <w:b w:val="0"/>
          <w:bCs w:val="0"/>
        </w:rPr>
        <w:t xml:space="preserve"> </w:t>
      </w:r>
      <w:r w:rsidRPr="00A64DA8">
        <w:t>Lietuvos Aukščiausiasis Teismas yra išaiškinęs, jog</w:t>
      </w:r>
      <w:r w:rsidR="00F968ED">
        <w:t>,</w:t>
      </w:r>
      <w:r w:rsidRPr="00A64DA8">
        <w:t xml:space="preserve"> </w:t>
      </w:r>
      <w:r w:rsidR="008E0E11" w:rsidRPr="00A64DA8">
        <w:t>priklausomai nuo valdžios institucijos jurisdikcijos, kompetencijos, hierarchinės padėties valdžios sistemoje, įgyvendinamų funkcijų reikšmingumo, veikos pobūdžio ir turinio, keliami reikalavimai tai veiklai, atsakomybės lygmuo nėra vienodas</w:t>
      </w:r>
      <w:r w:rsidR="00AF2321" w:rsidRPr="00A64DA8">
        <w:t xml:space="preserve">. </w:t>
      </w:r>
      <w:r w:rsidR="00EB01C5" w:rsidRPr="00A64DA8">
        <w:t>Kuo aukštesnės einamos pareigos, tuo didesnė žala gali būti padaroma, nes nesilaikymas įstatymuose ir kituose teisės aktuose įtvirtintų reikalavimų, jų pažeidimas, suponuoja valstybės institucijų veiklos tam tikrose srityse neteisėtumą, ypač kai neteisėtus aktyvius veiksmus padaro aukšto rango pareigūnai, o tai negali nediskredituoti institucijų prestižo ir yra nesuderinama su valstybės interesais (</w:t>
      </w:r>
      <w:r w:rsidR="008A6A69" w:rsidRPr="00A64DA8">
        <w:t xml:space="preserve">pvz., </w:t>
      </w:r>
      <w:r w:rsidR="00EB01C5" w:rsidRPr="00A64DA8">
        <w:t>Lietuvos Aukščiausiojo Teismo nutartys baudžiamosiose bylose Nr. 2K</w:t>
      </w:r>
      <w:r w:rsidR="00EB01C5" w:rsidRPr="00A64DA8">
        <w:noBreakHyphen/>
        <w:t>297/2014, Nr. 2K-17/2014</w:t>
      </w:r>
      <w:r w:rsidR="00AE62E0">
        <w:t xml:space="preserve">, Nr. </w:t>
      </w:r>
      <w:r w:rsidR="00AE62E0" w:rsidRPr="00A64DA8">
        <w:t>2K</w:t>
      </w:r>
      <w:r w:rsidR="00AE62E0" w:rsidRPr="00A64DA8">
        <w:noBreakHyphen/>
        <w:t>59-222/2018</w:t>
      </w:r>
      <w:r w:rsidR="00EB01C5" w:rsidRPr="00A64DA8">
        <w:t>).</w:t>
      </w:r>
    </w:p>
    <w:p w14:paraId="1CDED082" w14:textId="5A6A2066" w:rsidR="00714FC7" w:rsidRPr="00A64DA8" w:rsidRDefault="008E0E11" w:rsidP="00FC2AC4">
      <w:pPr>
        <w:pStyle w:val="Sraopastraipa"/>
        <w:numPr>
          <w:ilvl w:val="0"/>
          <w:numId w:val="2"/>
        </w:numPr>
        <w:spacing w:before="120" w:after="120"/>
        <w:ind w:left="737" w:hanging="737"/>
        <w:contextualSpacing w:val="0"/>
        <w:jc w:val="both"/>
      </w:pPr>
      <w:r w:rsidRPr="00A64DA8">
        <w:t xml:space="preserve">Nagrinėjamu atveju </w:t>
      </w:r>
      <w:bookmarkStart w:id="242" w:name="Buk_149"/>
      <w:r w:rsidR="00FA6AD2" w:rsidRPr="00FA6AD2">
        <w:t xml:space="preserve">M. S. </w:t>
      </w:r>
      <w:bookmarkEnd w:id="242"/>
      <w:r w:rsidRPr="00A64DA8">
        <w:t>statusas valstybės valdymo</w:t>
      </w:r>
      <w:r w:rsidR="00BE75DB" w:rsidRPr="00A64DA8">
        <w:t> </w:t>
      </w:r>
      <w:r w:rsidRPr="00A64DA8">
        <w:t xml:space="preserve">sistemoje – itin reikšmingas, </w:t>
      </w:r>
      <w:r w:rsidR="00495393" w:rsidRPr="00A64DA8">
        <w:t xml:space="preserve">jis </w:t>
      </w:r>
      <w:r w:rsidR="008A6A69" w:rsidRPr="00A64DA8">
        <w:t>buvo</w:t>
      </w:r>
      <w:r w:rsidR="00495393" w:rsidRPr="00A64DA8">
        <w:t xml:space="preserve"> </w:t>
      </w:r>
      <w:r w:rsidR="00363973" w:rsidRPr="00A64DA8">
        <w:t xml:space="preserve">valstybės tarnautojas, </w:t>
      </w:r>
      <w:r w:rsidR="00495393" w:rsidRPr="00A64DA8">
        <w:t>vienos iš</w:t>
      </w:r>
      <w:r w:rsidR="00363973" w:rsidRPr="00A64DA8">
        <w:t xml:space="preserve"> Lietuvos Respublikos </w:t>
      </w:r>
      <w:r w:rsidR="00495393" w:rsidRPr="00A64DA8">
        <w:t xml:space="preserve">savivaldybių tarybos narys, </w:t>
      </w:r>
      <w:r w:rsidR="00BE75DB" w:rsidRPr="00A64DA8">
        <w:t>šios</w:t>
      </w:r>
      <w:r w:rsidR="00495393" w:rsidRPr="00A64DA8">
        <w:t xml:space="preserve"> savivaldybės meras, </w:t>
      </w:r>
      <w:r w:rsidR="00363973" w:rsidRPr="00A64DA8">
        <w:t xml:space="preserve">Lietuvos savivaldybių asociacijos prezidentas, </w:t>
      </w:r>
      <w:r w:rsidR="00BE75DB" w:rsidRPr="00A64DA8">
        <w:t>taip pat visuomenėje gerai žinomas asmuo, politikas, anksčiau ėjęs</w:t>
      </w:r>
      <w:r w:rsidR="00F968ED">
        <w:t xml:space="preserve"> </w:t>
      </w:r>
      <w:r w:rsidR="00BE75DB" w:rsidRPr="00A64DA8">
        <w:t>pareigas Lietuvos Respublikos Vyriausybėje, kuri yra viena iš trijų valstybės valdžią</w:t>
      </w:r>
      <w:r w:rsidR="00F968ED">
        <w:t xml:space="preserve"> </w:t>
      </w:r>
      <w:r w:rsidR="00BE75DB" w:rsidRPr="00A64DA8">
        <w:t xml:space="preserve">įgyvendinančių institucijų. Piktnaudžiaudamas tarnyba </w:t>
      </w:r>
      <w:bookmarkStart w:id="243" w:name="Buk_238"/>
      <w:r w:rsidR="00FA6AD2" w:rsidRPr="00FA6AD2">
        <w:t>M.</w:t>
      </w:r>
      <w:r w:rsidR="00342A85">
        <w:t> </w:t>
      </w:r>
      <w:r w:rsidR="00FA6AD2" w:rsidRPr="00FA6AD2">
        <w:t xml:space="preserve">S. </w:t>
      </w:r>
      <w:bookmarkEnd w:id="243"/>
      <w:r w:rsidR="00BE75DB" w:rsidRPr="00A64DA8">
        <w:t>ne tik</w:t>
      </w:r>
      <w:r w:rsidR="00F968ED">
        <w:t xml:space="preserve"> </w:t>
      </w:r>
      <w:r w:rsidR="00BE75DB" w:rsidRPr="00A64DA8">
        <w:t>nesilaikė</w:t>
      </w:r>
      <w:r w:rsidR="00F968ED">
        <w:t xml:space="preserve"> </w:t>
      </w:r>
      <w:r w:rsidR="00BE75DB" w:rsidRPr="00A64DA8">
        <w:t>jo</w:t>
      </w:r>
      <w:r w:rsidR="00F968ED">
        <w:t xml:space="preserve"> </w:t>
      </w:r>
      <w:r w:rsidR="00BE75DB" w:rsidRPr="00A64DA8">
        <w:t>tarnybinę veiklą re</w:t>
      </w:r>
      <w:r w:rsidR="00F968ED">
        <w:t>glamentuojančių</w:t>
      </w:r>
      <w:r w:rsidR="00BE75DB" w:rsidRPr="00A64DA8">
        <w:t xml:space="preserve"> teisės aktų nuostatų, bet ir </w:t>
      </w:r>
      <w:r w:rsidR="00F968ED" w:rsidRPr="00A64DA8">
        <w:t xml:space="preserve">padarė </w:t>
      </w:r>
      <w:r w:rsidR="00BE75DB" w:rsidRPr="00A64DA8">
        <w:t xml:space="preserve">du nusikaltimus – neturėdamas teisėto pagrindo pasisavino Jonavos rajono savivaldybės </w:t>
      </w:r>
      <w:r w:rsidR="00BE75DB" w:rsidRPr="00A64DA8">
        <w:lastRenderedPageBreak/>
        <w:t xml:space="preserve">administracijos turtą ir </w:t>
      </w:r>
      <w:r w:rsidR="000122AB" w:rsidRPr="00A64DA8">
        <w:t>ketverius</w:t>
      </w:r>
      <w:r w:rsidR="00BE75DB" w:rsidRPr="00A64DA8">
        <w:t xml:space="preserve"> metus klastojo teikiamus dokumentus, jo neteisėti veiksmai tapo </w:t>
      </w:r>
      <w:r w:rsidR="008A6A69" w:rsidRPr="00A64DA8">
        <w:t xml:space="preserve">gerai </w:t>
      </w:r>
      <w:r w:rsidR="00BE75DB" w:rsidRPr="00A64DA8">
        <w:t>žinomi visuomenei. Šios</w:t>
      </w:r>
      <w:r w:rsidRPr="00A64DA8">
        <w:t xml:space="preserve"> aplinkybės liudija didesnį</w:t>
      </w:r>
      <w:r w:rsidR="00495393" w:rsidRPr="00A64DA8">
        <w:t xml:space="preserve"> jo</w:t>
      </w:r>
      <w:r w:rsidRPr="00A64DA8">
        <w:t xml:space="preserve"> veiksmų pavojingumo laipsnį, </w:t>
      </w:r>
      <w:r w:rsidR="00495393" w:rsidRPr="00A64DA8">
        <w:t>valstybės tarnautojo</w:t>
      </w:r>
      <w:r w:rsidRPr="00A64DA8">
        <w:t xml:space="preserve"> veiklos iškraipymo esmingumą. </w:t>
      </w:r>
      <w:bookmarkStart w:id="244" w:name="Buk_150"/>
      <w:r w:rsidR="00FA6AD2" w:rsidRPr="00FA6AD2">
        <w:t xml:space="preserve">M. S. </w:t>
      </w:r>
      <w:bookmarkEnd w:id="244"/>
      <w:r w:rsidR="00BE75DB" w:rsidRPr="00A64DA8">
        <w:t>statusas valstybėje visuomenei sukėlė prielaidas tikėti, kad toks asmuo, valstybės tarnautojas, savivaldybės tarybos narys, meras, kuris yra savivaldybės vadovas, turintis didelę įtaką kitiems asmenims, nepriekaištingai laikysis teisės aktų nuostatų</w:t>
      </w:r>
      <w:r w:rsidR="008A6A69" w:rsidRPr="00A64DA8">
        <w:t>, todėl</w:t>
      </w:r>
      <w:r w:rsidR="00BE75DB" w:rsidRPr="00A64DA8">
        <w:t xml:space="preserve"> </w:t>
      </w:r>
      <w:r w:rsidR="008A6A69" w:rsidRPr="00A64DA8">
        <w:t>n</w:t>
      </w:r>
      <w:r w:rsidR="00D64985" w:rsidRPr="00A64DA8">
        <w:t xml:space="preserve">uteistasis </w:t>
      </w:r>
      <w:r w:rsidR="00B9785E" w:rsidRPr="00A64DA8">
        <w:rPr>
          <w:rStyle w:val="CharStyle7"/>
          <w:shd w:val="clear" w:color="auto" w:fill="auto"/>
        </w:rPr>
        <w:t>diskredit</w:t>
      </w:r>
      <w:r w:rsidR="00D64985" w:rsidRPr="00A64DA8">
        <w:rPr>
          <w:rStyle w:val="CharStyle7"/>
          <w:shd w:val="clear" w:color="auto" w:fill="auto"/>
        </w:rPr>
        <w:t xml:space="preserve">avo ne tik Jonavos rajono savivaldybėje dirbančių asmenų, bet </w:t>
      </w:r>
      <w:r w:rsidR="00F36193">
        <w:rPr>
          <w:rStyle w:val="CharStyle7"/>
          <w:shd w:val="clear" w:color="auto" w:fill="auto"/>
        </w:rPr>
        <w:t xml:space="preserve">ir </w:t>
      </w:r>
      <w:r w:rsidR="00D64985" w:rsidRPr="00A64DA8">
        <w:rPr>
          <w:rStyle w:val="CharStyle7"/>
          <w:shd w:val="clear" w:color="auto" w:fill="auto"/>
        </w:rPr>
        <w:t>apskritai visų valstybės tarnautojų</w:t>
      </w:r>
      <w:r w:rsidR="00B9785E" w:rsidRPr="00A64DA8">
        <w:rPr>
          <w:rStyle w:val="CharStyle7"/>
          <w:shd w:val="clear" w:color="auto" w:fill="auto"/>
        </w:rPr>
        <w:t xml:space="preserve"> patikimumą, </w:t>
      </w:r>
      <w:r w:rsidR="00F36193">
        <w:rPr>
          <w:rStyle w:val="CharStyle7"/>
          <w:shd w:val="clear" w:color="auto" w:fill="auto"/>
        </w:rPr>
        <w:t>to</w:t>
      </w:r>
      <w:r w:rsidR="00D64985" w:rsidRPr="00A64DA8">
        <w:rPr>
          <w:rStyle w:val="CharStyle7"/>
          <w:shd w:val="clear" w:color="auto" w:fill="auto"/>
        </w:rPr>
        <w:t xml:space="preserve">dėl </w:t>
      </w:r>
      <w:r w:rsidR="00D34ACF" w:rsidRPr="00A64DA8">
        <w:t>visuomenei gal</w:t>
      </w:r>
      <w:r w:rsidR="008A6A69" w:rsidRPr="00A64DA8">
        <w:t>ėjo</w:t>
      </w:r>
      <w:r w:rsidR="00D34ACF" w:rsidRPr="00A64DA8">
        <w:t xml:space="preserve"> kilti pagr</w:t>
      </w:r>
      <w:r w:rsidR="00D64985" w:rsidRPr="00A64DA8">
        <w:t>indas</w:t>
      </w:r>
      <w:r w:rsidR="00D34ACF" w:rsidRPr="00A64DA8">
        <w:t xml:space="preserve"> man</w:t>
      </w:r>
      <w:r w:rsidR="00D64985" w:rsidRPr="00A64DA8">
        <w:t>yti</w:t>
      </w:r>
      <w:r w:rsidR="00D34ACF" w:rsidRPr="00A64DA8">
        <w:t>, jog valstybė</w:t>
      </w:r>
      <w:r w:rsidR="00F1171F">
        <w:t>,</w:t>
      </w:r>
      <w:r w:rsidR="00D34ACF" w:rsidRPr="00A64DA8">
        <w:t xml:space="preserve"> </w:t>
      </w:r>
      <w:r w:rsidR="00D64985" w:rsidRPr="00A64DA8">
        <w:t>skirdama biudžetines lėšas šalies savivaldybėms</w:t>
      </w:r>
      <w:r w:rsidR="00F63079">
        <w:t>,</w:t>
      </w:r>
      <w:r w:rsidR="00D64985" w:rsidRPr="00A64DA8">
        <w:t xml:space="preserve"> </w:t>
      </w:r>
      <w:r w:rsidR="00D34ACF" w:rsidRPr="00A64DA8">
        <w:t>ne</w:t>
      </w:r>
      <w:r w:rsidR="00D64985" w:rsidRPr="00A64DA8">
        <w:t>su</w:t>
      </w:r>
      <w:r w:rsidR="00D34ACF" w:rsidRPr="00A64DA8">
        <w:t>geba užtikrinti skaidraus ir sąžiningo</w:t>
      </w:r>
      <w:r w:rsidR="00D64985" w:rsidRPr="00A64DA8">
        <w:t xml:space="preserve"> jų panaudojimo, suformuota nuomonė, jog valstybės tarnautojai kompensacijas gauna ne sąžiningai, o siekdami tenkinti savo interesus, </w:t>
      </w:r>
      <w:r w:rsidR="00F36193">
        <w:t xml:space="preserve">ir </w:t>
      </w:r>
      <w:r w:rsidR="00D64985" w:rsidRPr="00A64DA8">
        <w:t xml:space="preserve">taip </w:t>
      </w:r>
      <w:r w:rsidR="00F36193">
        <w:t xml:space="preserve">buvo </w:t>
      </w:r>
      <w:r w:rsidR="00714FC7" w:rsidRPr="00A64DA8">
        <w:t>iškr</w:t>
      </w:r>
      <w:r w:rsidR="00D64985" w:rsidRPr="00A64DA8">
        <w:t>eipti</w:t>
      </w:r>
      <w:r w:rsidR="00714FC7" w:rsidRPr="00A64DA8">
        <w:t xml:space="preserve"> </w:t>
      </w:r>
      <w:r w:rsidR="00D64985" w:rsidRPr="00A64DA8">
        <w:t>fundamentalūs teisės</w:t>
      </w:r>
      <w:r w:rsidR="00714FC7" w:rsidRPr="00A64DA8">
        <w:t xml:space="preserve"> principai ir jų laikymosi tvarka.</w:t>
      </w:r>
    </w:p>
    <w:p w14:paraId="052DCED7" w14:textId="02F1550A" w:rsidR="006F30D2" w:rsidRPr="00A64DA8" w:rsidRDefault="00C4461E" w:rsidP="00C4461E">
      <w:pPr>
        <w:pStyle w:val="Sraopastraipa"/>
        <w:numPr>
          <w:ilvl w:val="0"/>
          <w:numId w:val="2"/>
        </w:numPr>
        <w:spacing w:before="120" w:after="120"/>
        <w:ind w:left="737" w:hanging="737"/>
        <w:contextualSpacing w:val="0"/>
        <w:jc w:val="both"/>
      </w:pPr>
      <w:r w:rsidRPr="00A64DA8">
        <w:rPr>
          <w:rStyle w:val="CharStyle31"/>
          <w:b w:val="0"/>
          <w:bCs w:val="0"/>
        </w:rPr>
        <w:t xml:space="preserve">Nuteistasis skunde nurodo, kad nedirbo Jonavos rajono savivaldybės administracijoje, todėl negalėjo jai padaryti neturtinės žalos. </w:t>
      </w:r>
      <w:r w:rsidR="00AE62E0">
        <w:rPr>
          <w:rStyle w:val="CharStyle31"/>
          <w:b w:val="0"/>
          <w:bCs w:val="0"/>
        </w:rPr>
        <w:t xml:space="preserve">Tokie teiginiai nepagrįsti. </w:t>
      </w:r>
      <w:r w:rsidRPr="00A64DA8">
        <w:rPr>
          <w:rStyle w:val="CharStyle31"/>
          <w:b w:val="0"/>
          <w:bCs w:val="0"/>
        </w:rPr>
        <w:t xml:space="preserve">Teisėjų kolegija pažymi, kad </w:t>
      </w:r>
      <w:bookmarkStart w:id="245" w:name="Buk_239"/>
      <w:r w:rsidR="00FA6AD2" w:rsidRPr="00FA6AD2">
        <w:rPr>
          <w:rStyle w:val="CharStyle31"/>
          <w:b w:val="0"/>
          <w:bCs w:val="0"/>
        </w:rPr>
        <w:t xml:space="preserve">M. S. </w:t>
      </w:r>
      <w:bookmarkEnd w:id="245"/>
      <w:r w:rsidRPr="00A64DA8">
        <w:rPr>
          <w:rStyle w:val="CharStyle31"/>
          <w:b w:val="0"/>
          <w:bCs w:val="0"/>
        </w:rPr>
        <w:t xml:space="preserve">buvo </w:t>
      </w:r>
      <w:r w:rsidR="00AE62E0">
        <w:rPr>
          <w:rStyle w:val="CharStyle31"/>
          <w:b w:val="0"/>
          <w:bCs w:val="0"/>
        </w:rPr>
        <w:t xml:space="preserve">Jonavos rajono </w:t>
      </w:r>
      <w:r w:rsidRPr="00A64DA8">
        <w:rPr>
          <w:rStyle w:val="CharStyle31"/>
          <w:b w:val="0"/>
          <w:bCs w:val="0"/>
        </w:rPr>
        <w:t>savivaldybės tarybos narys bei visos savivaldybės vadovas – meras, todėl nors ir neturėjo tiesioginių tarnybinių įgaliojimų Jonavos rajono savivaldybės administracijai, kaip atskiram valdymo vienetui, vadovavo savivaldybės administracijai plačiąja prasme. Nuteistojo gaunamos išmokos, kurių dalį jis neteisėtai pasisavino, buvo skiriamos būtent Jonavos rajono savivaldybės administracijos</w:t>
      </w:r>
      <w:r w:rsidR="00AE62E0">
        <w:rPr>
          <w:rStyle w:val="CharStyle31"/>
          <w:b w:val="0"/>
          <w:bCs w:val="0"/>
        </w:rPr>
        <w:t>, b</w:t>
      </w:r>
      <w:r w:rsidRPr="00A64DA8">
        <w:rPr>
          <w:rStyle w:val="CharStyle31"/>
          <w:b w:val="0"/>
          <w:bCs w:val="0"/>
        </w:rPr>
        <w:t>ūtent ši įstaiga buvo atsakinga už tinkamą, racionalų savivaldybės lėšų panaudojimą, t</w:t>
      </w:r>
      <w:r w:rsidR="00F36193">
        <w:rPr>
          <w:rStyle w:val="CharStyle31"/>
          <w:b w:val="0"/>
          <w:bCs w:val="0"/>
        </w:rPr>
        <w:t>ačiau</w:t>
      </w:r>
      <w:r w:rsidRPr="00A64DA8">
        <w:rPr>
          <w:rStyle w:val="CharStyle31"/>
          <w:b w:val="0"/>
          <w:bCs w:val="0"/>
        </w:rPr>
        <w:t xml:space="preserve"> </w:t>
      </w:r>
      <w:bookmarkStart w:id="246" w:name="Buk_240"/>
      <w:r w:rsidR="00FA6AD2" w:rsidRPr="00FA6AD2">
        <w:rPr>
          <w:rStyle w:val="CharStyle31"/>
          <w:b w:val="0"/>
          <w:bCs w:val="0"/>
        </w:rPr>
        <w:t>M. S.</w:t>
      </w:r>
      <w:bookmarkEnd w:id="246"/>
      <w:r w:rsidR="00913449">
        <w:rPr>
          <w:rStyle w:val="CharStyle31"/>
          <w:b w:val="0"/>
          <w:bCs w:val="0"/>
        </w:rPr>
        <w:t>,</w:t>
      </w:r>
      <w:r w:rsidRPr="00A64DA8">
        <w:rPr>
          <w:rStyle w:val="CharStyle31"/>
          <w:b w:val="0"/>
          <w:bCs w:val="0"/>
        </w:rPr>
        <w:t xml:space="preserve"> </w:t>
      </w:r>
      <w:r w:rsidR="00AE62E0">
        <w:rPr>
          <w:rStyle w:val="CharStyle31"/>
          <w:b w:val="0"/>
          <w:bCs w:val="0"/>
        </w:rPr>
        <w:t>pasisavindamas skirtas lėšas, klastodamas dokumentus</w:t>
      </w:r>
      <w:r w:rsidR="003F0666">
        <w:rPr>
          <w:rStyle w:val="CharStyle31"/>
          <w:b w:val="0"/>
          <w:bCs w:val="0"/>
        </w:rPr>
        <w:t>,</w:t>
      </w:r>
      <w:r w:rsidR="00AE62E0">
        <w:rPr>
          <w:rStyle w:val="CharStyle31"/>
          <w:b w:val="0"/>
          <w:bCs w:val="0"/>
        </w:rPr>
        <w:t xml:space="preserve"> tokiais </w:t>
      </w:r>
      <w:r w:rsidRPr="00A64DA8">
        <w:rPr>
          <w:rStyle w:val="CharStyle31"/>
          <w:b w:val="0"/>
          <w:bCs w:val="0"/>
        </w:rPr>
        <w:t xml:space="preserve">savo nusikalstamais veiksmais iškreipė šios įstaigos veiklą, </w:t>
      </w:r>
      <w:r w:rsidR="00AE62E0">
        <w:rPr>
          <w:rStyle w:val="CharStyle31"/>
          <w:b w:val="0"/>
          <w:bCs w:val="0"/>
        </w:rPr>
        <w:t xml:space="preserve">kadangi </w:t>
      </w:r>
      <w:r w:rsidRPr="00A64DA8">
        <w:rPr>
          <w:rStyle w:val="CharStyle31"/>
          <w:b w:val="0"/>
          <w:bCs w:val="0"/>
        </w:rPr>
        <w:t>siekiant nustatyti lėšų panaudojimo pagrįstumą turėjo būti atliekami papildomi tyrimai, sprendžiama dėl lėšų susigrąžinimo. Tokie veiksmai, teisėjų kolegijos vertinimu, leidžia konstatuoti, kad Jonavos</w:t>
      </w:r>
      <w:r w:rsidR="00A1267E">
        <w:rPr>
          <w:rStyle w:val="CharStyle31"/>
          <w:b w:val="0"/>
          <w:bCs w:val="0"/>
        </w:rPr>
        <w:t> </w:t>
      </w:r>
      <w:r w:rsidRPr="00A64DA8">
        <w:rPr>
          <w:rStyle w:val="CharStyle31"/>
          <w:b w:val="0"/>
          <w:bCs w:val="0"/>
        </w:rPr>
        <w:t xml:space="preserve">rajono savivaldybės administracijai buvo </w:t>
      </w:r>
      <w:r w:rsidR="003F0666">
        <w:rPr>
          <w:rStyle w:val="CharStyle31"/>
          <w:b w:val="0"/>
          <w:bCs w:val="0"/>
        </w:rPr>
        <w:t>padaryta</w:t>
      </w:r>
      <w:r w:rsidRPr="00A64DA8">
        <w:rPr>
          <w:rStyle w:val="CharStyle31"/>
          <w:b w:val="0"/>
          <w:bCs w:val="0"/>
        </w:rPr>
        <w:t xml:space="preserve"> neturtinė žala. </w:t>
      </w:r>
      <w:r w:rsidR="008A6A69" w:rsidRPr="00A64DA8">
        <w:rPr>
          <w:color w:val="000000"/>
        </w:rPr>
        <w:t>Nuteistojo</w:t>
      </w:r>
      <w:r w:rsidR="00FC2AC4" w:rsidRPr="00A64DA8">
        <w:rPr>
          <w:color w:val="000000"/>
        </w:rPr>
        <w:t xml:space="preserve"> veiksmai nebuvo vienkartinio pobūdžio, </w:t>
      </w:r>
      <w:r w:rsidR="008A6A69" w:rsidRPr="00A64DA8">
        <w:rPr>
          <w:color w:val="000000"/>
        </w:rPr>
        <w:t>jie truko ilgą laiką –</w:t>
      </w:r>
      <w:r w:rsidR="00FC2AC4" w:rsidRPr="00A64DA8">
        <w:rPr>
          <w:color w:val="000000"/>
        </w:rPr>
        <w:t xml:space="preserve"> </w:t>
      </w:r>
      <w:r w:rsidR="000122AB" w:rsidRPr="00A64DA8">
        <w:rPr>
          <w:color w:val="000000"/>
        </w:rPr>
        <w:t>ketverius</w:t>
      </w:r>
      <w:r w:rsidR="00FC2AC4" w:rsidRPr="00A64DA8">
        <w:rPr>
          <w:color w:val="000000"/>
        </w:rPr>
        <w:t xml:space="preserve"> metus</w:t>
      </w:r>
      <w:r w:rsidR="00AE62E0">
        <w:rPr>
          <w:color w:val="000000"/>
        </w:rPr>
        <w:t>, j</w:t>
      </w:r>
      <w:r w:rsidR="008A6A69" w:rsidRPr="00A64DA8">
        <w:rPr>
          <w:color w:val="000000"/>
        </w:rPr>
        <w:t>is</w:t>
      </w:r>
      <w:r w:rsidR="00FC2AC4" w:rsidRPr="00A64DA8">
        <w:rPr>
          <w:color w:val="000000"/>
        </w:rPr>
        <w:t xml:space="preserve"> </w:t>
      </w:r>
      <w:r w:rsidR="006C2F41" w:rsidRPr="00A64DA8">
        <w:rPr>
          <w:color w:val="000000"/>
        </w:rPr>
        <w:t xml:space="preserve">klaidino Jonavos rajono savivaldybės administracijos ir pačios Jonavos rajono savivaldybės darbuotojus dėl </w:t>
      </w:r>
      <w:r w:rsidR="008A6A69" w:rsidRPr="00A64DA8">
        <w:rPr>
          <w:color w:val="000000"/>
        </w:rPr>
        <w:t xml:space="preserve">savo </w:t>
      </w:r>
      <w:r w:rsidR="006C2F41" w:rsidRPr="00A64DA8">
        <w:rPr>
          <w:color w:val="000000"/>
        </w:rPr>
        <w:t>gaunamų išmokų teisėtumo, imitavo, jog naudojasi keliais abonento numeriais tarnybinėje veikloje ir dėl to patiria didesnes išlaidas, t</w:t>
      </w:r>
      <w:r w:rsidR="00F36193">
        <w:rPr>
          <w:color w:val="000000"/>
        </w:rPr>
        <w:t>ačiau</w:t>
      </w:r>
      <w:r w:rsidR="006C2F41" w:rsidRPr="00A64DA8">
        <w:rPr>
          <w:color w:val="000000"/>
        </w:rPr>
        <w:t xml:space="preserve"> iš tiesų siekė išvengti savo asmeninių lėšų panaudojimo sumokant sutuoktinės </w:t>
      </w:r>
      <w:bookmarkStart w:id="247" w:name="Buk_98"/>
      <w:r w:rsidR="00FA6AD2" w:rsidRPr="00FA6AD2">
        <w:t xml:space="preserve">A. S. </w:t>
      </w:r>
      <w:bookmarkEnd w:id="247"/>
      <w:r w:rsidR="006C2F41" w:rsidRPr="00A64DA8">
        <w:rPr>
          <w:color w:val="000000"/>
        </w:rPr>
        <w:t xml:space="preserve">ir savo asmeninėms reikmėms patirtas ryšio paslaugų išlaidas, įtraukė kelių mėnesių išlaidas už laisvalaikiu naudojamas internetinės televizijos paslaugas ir televizorius, kurios </w:t>
      </w:r>
      <w:r w:rsidR="00F36193">
        <w:rPr>
          <w:color w:val="000000"/>
        </w:rPr>
        <w:t>niekaip nesusijusios</w:t>
      </w:r>
      <w:r w:rsidR="006C2F41" w:rsidRPr="00A64DA8">
        <w:rPr>
          <w:color w:val="000000"/>
        </w:rPr>
        <w:t xml:space="preserve"> su jo vykdomomis pareigomis</w:t>
      </w:r>
      <w:r w:rsidR="008D0FB6" w:rsidRPr="00A64DA8">
        <w:rPr>
          <w:color w:val="000000"/>
        </w:rPr>
        <w:t>,</w:t>
      </w:r>
      <w:r w:rsidR="006C2F41" w:rsidRPr="00A64DA8">
        <w:rPr>
          <w:color w:val="000000"/>
        </w:rPr>
        <w:t xml:space="preserve"> taip pasinaudojo savo</w:t>
      </w:r>
      <w:r w:rsidR="008D0FB6" w:rsidRPr="00A64DA8">
        <w:rPr>
          <w:color w:val="000000"/>
        </w:rPr>
        <w:t xml:space="preserve"> tarnyb</w:t>
      </w:r>
      <w:r w:rsidR="006C2F41" w:rsidRPr="00A64DA8">
        <w:rPr>
          <w:color w:val="000000"/>
        </w:rPr>
        <w:t xml:space="preserve">ine padėtimi, </w:t>
      </w:r>
      <w:r w:rsidR="008D0FB6" w:rsidRPr="00A64DA8">
        <w:rPr>
          <w:color w:val="000000"/>
        </w:rPr>
        <w:t>parodė nepagarbą</w:t>
      </w:r>
      <w:r w:rsidR="00F36193">
        <w:rPr>
          <w:color w:val="000000"/>
        </w:rPr>
        <w:t xml:space="preserve"> </w:t>
      </w:r>
      <w:bookmarkStart w:id="248" w:name="nc9c28a9d-ae74-4eb0-941a-66b300de99b0"/>
      <w:r w:rsidR="00CA3683" w:rsidRPr="00A64DA8">
        <w:rPr>
          <w:color w:val="000000"/>
        </w:rPr>
        <w:t xml:space="preserve">Lietuvos Respublikos </w:t>
      </w:r>
      <w:hyperlink r:id="rId11" w:tgtFrame="_blank" w:tooltip="Lietuvos Respublikos Konstitucija" w:history="1">
        <w:r w:rsidR="008D0FB6" w:rsidRPr="00A64DA8">
          <w:rPr>
            <w:rStyle w:val="Hipersaitas"/>
            <w:color w:val="000000"/>
          </w:rPr>
          <w:t>Konstitucijai</w:t>
        </w:r>
      </w:hyperlink>
      <w:bookmarkStart w:id="249" w:name="pnc9c28a9d-ae74-4eb0-941a-66b300de99b0"/>
      <w:bookmarkEnd w:id="248"/>
      <w:bookmarkEnd w:id="249"/>
      <w:r w:rsidR="008D0FB6" w:rsidRPr="00A64DA8">
        <w:rPr>
          <w:color w:val="000000"/>
        </w:rPr>
        <w:t>, įstatymams,</w:t>
      </w:r>
      <w:r w:rsidR="006C2F41" w:rsidRPr="00A64DA8">
        <w:rPr>
          <w:color w:val="000000"/>
        </w:rPr>
        <w:t xml:space="preserve"> </w:t>
      </w:r>
      <w:r w:rsidR="008D0FB6" w:rsidRPr="00A64DA8">
        <w:rPr>
          <w:color w:val="000000"/>
        </w:rPr>
        <w:t xml:space="preserve">sukėlė nepasitikėjimą </w:t>
      </w:r>
      <w:r w:rsidR="00457825" w:rsidRPr="00A64DA8">
        <w:rPr>
          <w:color w:val="000000"/>
        </w:rPr>
        <w:t>išmokų skyrimo</w:t>
      </w:r>
      <w:r w:rsidR="008D0FB6" w:rsidRPr="00A64DA8">
        <w:rPr>
          <w:color w:val="000000"/>
        </w:rPr>
        <w:t xml:space="preserve"> tvarka, </w:t>
      </w:r>
      <w:r w:rsidR="006C2F41" w:rsidRPr="00A64DA8">
        <w:rPr>
          <w:color w:val="000000"/>
        </w:rPr>
        <w:t xml:space="preserve">kuri būtent dėl tokių, kaip </w:t>
      </w:r>
      <w:bookmarkStart w:id="250" w:name="Buk_151"/>
      <w:r w:rsidR="00FA6AD2" w:rsidRPr="00FA6AD2">
        <w:t>M. S.</w:t>
      </w:r>
      <w:bookmarkEnd w:id="250"/>
      <w:r w:rsidR="008A6A69" w:rsidRPr="00A64DA8">
        <w:rPr>
          <w:color w:val="000000"/>
        </w:rPr>
        <w:t>,</w:t>
      </w:r>
      <w:r w:rsidR="006C2F41" w:rsidRPr="00A64DA8">
        <w:rPr>
          <w:color w:val="000000"/>
        </w:rPr>
        <w:t xml:space="preserve"> nusikalstamų veik</w:t>
      </w:r>
      <w:r w:rsidR="00AE62E0">
        <w:rPr>
          <w:color w:val="000000"/>
        </w:rPr>
        <w:t>s</w:t>
      </w:r>
      <w:r w:rsidR="006C2F41" w:rsidRPr="00A64DA8">
        <w:rPr>
          <w:color w:val="000000"/>
        </w:rPr>
        <w:t>mų 2024</w:t>
      </w:r>
      <w:r w:rsidR="00F36193">
        <w:rPr>
          <w:color w:val="000000"/>
        </w:rPr>
        <w:t> </w:t>
      </w:r>
      <w:r w:rsidR="006C2F41" w:rsidRPr="00A64DA8">
        <w:rPr>
          <w:color w:val="000000"/>
        </w:rPr>
        <w:t>m. buvo keičiama siekiant užkardyti valstybės tarnautojų piktnaudžiavimą suteiktais įgaliojimais</w:t>
      </w:r>
      <w:r w:rsidR="00F36193">
        <w:rPr>
          <w:color w:val="000000"/>
        </w:rPr>
        <w:t>,</w:t>
      </w:r>
      <w:r w:rsidR="008A6A69" w:rsidRPr="00A64DA8">
        <w:rPr>
          <w:color w:val="000000"/>
        </w:rPr>
        <w:t xml:space="preserve"> </w:t>
      </w:r>
      <w:r w:rsidR="00AB654C" w:rsidRPr="00A64DA8">
        <w:rPr>
          <w:color w:val="000000"/>
        </w:rPr>
        <w:t>bei prisidėjo prie teisinio nihilizmo</w:t>
      </w:r>
      <w:r w:rsidR="008D0FB6" w:rsidRPr="00A64DA8">
        <w:rPr>
          <w:color w:val="000000"/>
        </w:rPr>
        <w:t>.</w:t>
      </w:r>
    </w:p>
    <w:p w14:paraId="07819C60" w14:textId="347F6901" w:rsidR="00FB1A4B" w:rsidRPr="008C5F75" w:rsidRDefault="00FA6AD2" w:rsidP="00801BCF">
      <w:pPr>
        <w:pStyle w:val="Sraopastraipa"/>
        <w:numPr>
          <w:ilvl w:val="0"/>
          <w:numId w:val="2"/>
        </w:numPr>
        <w:spacing w:before="120" w:after="120"/>
        <w:ind w:left="737" w:hanging="737"/>
        <w:contextualSpacing w:val="0"/>
        <w:jc w:val="both"/>
      </w:pPr>
      <w:bookmarkStart w:id="251" w:name="Buk_152"/>
      <w:r w:rsidRPr="00FA6AD2">
        <w:rPr>
          <w:rStyle w:val="CharStyle31"/>
          <w:b w:val="0"/>
          <w:bCs w:val="0"/>
        </w:rPr>
        <w:t xml:space="preserve">M. S. </w:t>
      </w:r>
      <w:bookmarkEnd w:id="251"/>
      <w:r w:rsidR="006F30D2" w:rsidRPr="00A64DA8">
        <w:rPr>
          <w:rStyle w:val="CharStyle31"/>
          <w:b w:val="0"/>
          <w:bCs w:val="0"/>
        </w:rPr>
        <w:t>teigimu, nėra duomenų, kad būtų sutrikęs Jonavos rajono savivaldybės administracijos darbas, žmonės būtų reiškę nepasitikėjimą ar pasipiktinimą</w:t>
      </w:r>
      <w:r w:rsidR="00AE62E0">
        <w:rPr>
          <w:rStyle w:val="CharStyle31"/>
          <w:b w:val="0"/>
          <w:bCs w:val="0"/>
        </w:rPr>
        <w:t xml:space="preserve"> ja</w:t>
      </w:r>
      <w:r w:rsidR="006F30D2" w:rsidRPr="00A64DA8">
        <w:rPr>
          <w:rStyle w:val="CharStyle31"/>
          <w:b w:val="0"/>
          <w:bCs w:val="0"/>
        </w:rPr>
        <w:t xml:space="preserve">, nurodo, kad savivaldybės administracija, taryba ir meras </w:t>
      </w:r>
      <w:r w:rsidR="00AE62E0">
        <w:rPr>
          <w:rStyle w:val="CharStyle31"/>
          <w:b w:val="0"/>
          <w:bCs w:val="0"/>
        </w:rPr>
        <w:t xml:space="preserve">vis dar </w:t>
      </w:r>
      <w:r w:rsidR="006F30D2" w:rsidRPr="00A64DA8">
        <w:rPr>
          <w:rStyle w:val="CharStyle31"/>
          <w:b w:val="0"/>
          <w:bCs w:val="0"/>
        </w:rPr>
        <w:t xml:space="preserve">turi visuomenės pasitikėjimą, jis </w:t>
      </w:r>
      <w:r w:rsidR="00AE62E0">
        <w:rPr>
          <w:rStyle w:val="CharStyle31"/>
          <w:b w:val="0"/>
          <w:bCs w:val="0"/>
        </w:rPr>
        <w:t xml:space="preserve">pats </w:t>
      </w:r>
      <w:r w:rsidR="006F30D2" w:rsidRPr="00A64DA8">
        <w:rPr>
          <w:rStyle w:val="CharStyle31"/>
          <w:b w:val="0"/>
          <w:bCs w:val="0"/>
        </w:rPr>
        <w:t>nebuvo nušalintas nuo pareigų, pažymi, kad UAB „V</w:t>
      </w:r>
      <w:r w:rsidR="003D07CA">
        <w:rPr>
          <w:rStyle w:val="CharStyle31"/>
          <w:b w:val="0"/>
          <w:bCs w:val="0"/>
        </w:rPr>
        <w:t>.</w:t>
      </w:r>
      <w:r w:rsidR="006F30D2" w:rsidRPr="00A64DA8">
        <w:rPr>
          <w:rStyle w:val="CharStyle31"/>
          <w:b w:val="0"/>
          <w:bCs w:val="0"/>
        </w:rPr>
        <w:t>“ atliktas visuomenės apklausos tyrimas parodė, jog pasitikėjimas savivaldybėmis 2024 m. augo</w:t>
      </w:r>
      <w:r w:rsidR="00AE62E0">
        <w:t>.</w:t>
      </w:r>
      <w:r w:rsidR="00DD768D">
        <w:t xml:space="preserve"> Vertindama tokius apelianto argumentus, teisėjų kolegija pažymi, jog </w:t>
      </w:r>
      <w:r w:rsidR="006F30D2" w:rsidRPr="00A64DA8">
        <w:rPr>
          <w:iCs/>
        </w:rPr>
        <w:t xml:space="preserve">savivaldybės gyventojų išreikštas pasitikėjimas nesudaro pagrindo valstybės politikui </w:t>
      </w:r>
      <w:r w:rsidR="00DD768D">
        <w:rPr>
          <w:iCs/>
        </w:rPr>
        <w:t xml:space="preserve">daryti nusikalstamas veikas. </w:t>
      </w:r>
      <w:r w:rsidR="00801BCF" w:rsidRPr="00A64DA8">
        <w:t>Lietuvos Respublikos teisės aktai kaip itin svarbią vertybę saugo valstybės autoritetą ir prestižą</w:t>
      </w:r>
      <w:r w:rsidR="00DD768D">
        <w:t>, o</w:t>
      </w:r>
      <w:r w:rsidR="00801BCF" w:rsidRPr="00A64DA8">
        <w:t xml:space="preserve"> </w:t>
      </w:r>
      <w:bookmarkStart w:id="252" w:name="Buk_153"/>
      <w:r w:rsidRPr="00FA6AD2">
        <w:t xml:space="preserve">M. S. </w:t>
      </w:r>
      <w:bookmarkEnd w:id="252"/>
      <w:r w:rsidR="006F30D2" w:rsidRPr="00A64DA8">
        <w:t>sukelta didelė neturtinė žala neapsiribojo vienintelės Jonavos rajono savivaldybės prestižo bei pasitikėjimo jos veikla sumažėjimu, ji pasireiškė kaip visų šalies savivaldybių ir kartu pačios valstybės veiklos pasitikėjimo sumenkinimu. Kai valstybės tarnautojas piktnaudžiauja savo tarnybine padėtimi</w:t>
      </w:r>
      <w:r w:rsidR="00F36193">
        <w:t>,</w:t>
      </w:r>
      <w:r w:rsidR="006F30D2" w:rsidRPr="00A64DA8">
        <w:t xml:space="preserve"> jis padaro žalą ne tik tai įstaigai, kurioje dirba, bet </w:t>
      </w:r>
      <w:r w:rsidR="00F36193">
        <w:t>ir tokiais</w:t>
      </w:r>
      <w:r w:rsidR="006F30D2" w:rsidRPr="00A64DA8">
        <w:t xml:space="preserve"> savo veiksmais menkina viso valstybės aparato autoritetą, o dėl tokio tarnautojo elgesio kilęs atgarsis visuomenėje sutrikdo sklandų ne vienos, o daugelio valstybės institucijų darbą. Apie visų valstybės politikų, tarp jų ir savivaldybių tarybų narių, elgesio atitiktį valstybės deklaruojamoms vertybėms visuomenė sprendžia pagal atskirų valstybės tarnautojų elgesį. Pasklidus informacijai apie aukštas </w:t>
      </w:r>
      <w:r w:rsidR="006F30D2" w:rsidRPr="00A64DA8">
        <w:lastRenderedPageBreak/>
        <w:t>pareigas einančio asmens nusikalstamus veiksmus</w:t>
      </w:r>
      <w:r w:rsidR="000F54AB">
        <w:t>,</w:t>
      </w:r>
      <w:r w:rsidR="006F30D2" w:rsidRPr="00A64DA8">
        <w:t xml:space="preserve"> visuomenei atsiranda pagrindas manyti, kad gali būti daromi ir kiti, ne mažiau pavojingi nusikaltimai</w:t>
      </w:r>
      <w:r w:rsidR="00FB1A4B" w:rsidRPr="00A64DA8">
        <w:rPr>
          <w:iCs/>
        </w:rPr>
        <w:t xml:space="preserve">. </w:t>
      </w:r>
    </w:p>
    <w:p w14:paraId="51FEF2EF" w14:textId="2AB7612D" w:rsidR="00CA7766" w:rsidRPr="00A64DA8" w:rsidRDefault="00CA7766" w:rsidP="00CA7766">
      <w:pPr>
        <w:pStyle w:val="Sraopastraipa"/>
        <w:numPr>
          <w:ilvl w:val="0"/>
          <w:numId w:val="2"/>
        </w:numPr>
        <w:spacing w:before="120" w:after="120"/>
        <w:ind w:left="737" w:hanging="737"/>
        <w:contextualSpacing w:val="0"/>
        <w:jc w:val="both"/>
      </w:pPr>
      <w:r w:rsidRPr="00A64DA8">
        <w:t xml:space="preserve">Vis dėlto teismų </w:t>
      </w:r>
      <w:proofErr w:type="spellStart"/>
      <w:r w:rsidRPr="00A64DA8">
        <w:t>instancinės</w:t>
      </w:r>
      <w:proofErr w:type="spellEnd"/>
      <w:r w:rsidRPr="00A64DA8">
        <w:t xml:space="preserve"> sistemos paskirtis yra ne tik nagrinėti proceso dalyvių pateiktus skundus dėl žemesnės instancijos teismų priimtų procesinių sprendimų, bet ir ištaisyti teisiškai reikšmingų faktų nustatymo ir vertinimo ar teisės taikymo klaidas, kurias padarė žemesnės instancijos teismas, ir neleisti, kad byloje būtų įvykdytas neteisingumas.</w:t>
      </w:r>
      <w:r w:rsidRPr="00A64DA8">
        <w:rPr>
          <w:i/>
          <w:iCs/>
        </w:rPr>
        <w:t xml:space="preserve"> </w:t>
      </w:r>
      <w:bookmarkStart w:id="253" w:name="psl_19"/>
      <w:bookmarkEnd w:id="253"/>
      <w:r w:rsidRPr="00A64DA8">
        <w:t xml:space="preserve">Skundžiamame nuosprendyje pirmosios instancijos teismas konstatavo, jog </w:t>
      </w:r>
      <w:bookmarkStart w:id="254" w:name="Buk_154"/>
      <w:r w:rsidR="00FA6AD2" w:rsidRPr="00FA6AD2">
        <w:t xml:space="preserve">M. S. </w:t>
      </w:r>
      <w:bookmarkEnd w:id="254"/>
      <w:r w:rsidRPr="00A64DA8">
        <w:t>veiksmais buvo</w:t>
      </w:r>
      <w:r w:rsidRPr="00A64DA8">
        <w:rPr>
          <w:i/>
          <w:iCs/>
        </w:rPr>
        <w:t xml:space="preserve"> </w:t>
      </w:r>
      <w:r w:rsidRPr="00A64DA8">
        <w:t xml:space="preserve">sumenkintas pasitikėjimas juo, kaip valstybės politiku, t. y. nurodoma, jog nuteistasis padarė žalą ne tik Jonavos rajono savivaldybės administracijai ir valstybei, bet ir pats sau. </w:t>
      </w:r>
      <w:r w:rsidRPr="001E4A2E">
        <w:t xml:space="preserve">Remiantis bendraisiais teisės principais, asmeniui kyla baudžiamoji atsakomybė už tai, kad jis sukėlė žalą įstatymo saugomoms vertybėms, pasikėsino ją sukelti ar dėl jo veiksmų kilo grėsmė tokios žalos atsiradimui, </w:t>
      </w:r>
      <w:r w:rsidR="00F36193">
        <w:t>o</w:t>
      </w:r>
      <w:r w:rsidRPr="001E4A2E">
        <w:t xml:space="preserve"> tais atvejais, kai dėl jo veiksmų pačiam asmeniui kilo neigiam</w:t>
      </w:r>
      <w:r w:rsidR="00C353F5">
        <w:t>ų</w:t>
      </w:r>
      <w:r w:rsidRPr="001E4A2E">
        <w:t xml:space="preserve"> pa</w:t>
      </w:r>
      <w:r w:rsidR="00C353F5">
        <w:t>darinių</w:t>
      </w:r>
      <w:r w:rsidRPr="001E4A2E">
        <w:t xml:space="preserve">, jam negali būti taikomos poveikio priemonės, kadangi veikos kaltininkas negali </w:t>
      </w:r>
      <w:r w:rsidR="00F36193">
        <w:t>k</w:t>
      </w:r>
      <w:r w:rsidR="00AC525F">
        <w:t>a</w:t>
      </w:r>
      <w:r w:rsidR="00F36193">
        <w:t>rtu</w:t>
      </w:r>
      <w:r w:rsidRPr="001E4A2E">
        <w:t xml:space="preserve"> būti ir nukentėjęs asmuo, tai iš esmės reikštų reikalavimą atlyginti žalą sau pačiam.</w:t>
      </w:r>
      <w:r w:rsidRPr="00A64DA8">
        <w:t xml:space="preserve"> Dėl to aplinkybė, kad </w:t>
      </w:r>
      <w:bookmarkStart w:id="255" w:name="Buk_155"/>
      <w:r w:rsidR="00FA6AD2" w:rsidRPr="00FA6AD2">
        <w:t xml:space="preserve">M. S. </w:t>
      </w:r>
      <w:bookmarkEnd w:id="255"/>
      <w:r w:rsidRPr="00A64DA8">
        <w:t>veiksmais buvo</w:t>
      </w:r>
      <w:r w:rsidRPr="00A64DA8">
        <w:rPr>
          <w:i/>
          <w:iCs/>
        </w:rPr>
        <w:t xml:space="preserve"> </w:t>
      </w:r>
      <w:r w:rsidRPr="00A64DA8">
        <w:t xml:space="preserve">sumenkintas pasitikėjimas juo, kaip valstybės politiku, iš </w:t>
      </w:r>
      <w:r w:rsidR="009146CD">
        <w:t>nustatytų nusikalstamos veikos faktinių aplinkybių</w:t>
      </w:r>
      <w:r w:rsidR="009146CD" w:rsidRPr="00A64DA8">
        <w:t xml:space="preserve"> </w:t>
      </w:r>
      <w:r w:rsidRPr="00A64DA8">
        <w:t>šalintina.</w:t>
      </w:r>
    </w:p>
    <w:p w14:paraId="638ABB55" w14:textId="1BADBDEB" w:rsidR="00C4461E" w:rsidRPr="00C76FE3" w:rsidRDefault="00C4461E" w:rsidP="00CA7766">
      <w:pPr>
        <w:pStyle w:val="Sraopastraipa"/>
        <w:numPr>
          <w:ilvl w:val="0"/>
          <w:numId w:val="2"/>
        </w:numPr>
        <w:spacing w:before="120" w:after="120"/>
        <w:ind w:left="737" w:hanging="737"/>
        <w:contextualSpacing w:val="0"/>
        <w:jc w:val="both"/>
      </w:pPr>
      <w:r w:rsidRPr="00A64DA8">
        <w:rPr>
          <w:color w:val="000000"/>
        </w:rPr>
        <w:t xml:space="preserve">Nuteistasis </w:t>
      </w:r>
      <w:bookmarkStart w:id="256" w:name="Buk_241"/>
      <w:r w:rsidR="00FA6AD2" w:rsidRPr="00FA6AD2">
        <w:t xml:space="preserve">M. S. </w:t>
      </w:r>
      <w:bookmarkEnd w:id="256"/>
      <w:r w:rsidRPr="00A64DA8">
        <w:rPr>
          <w:color w:val="000000"/>
        </w:rPr>
        <w:t xml:space="preserve">pažymi, kad grąžino </w:t>
      </w:r>
      <w:r w:rsidR="00C86F5E" w:rsidRPr="00A64DA8">
        <w:rPr>
          <w:color w:val="000000"/>
        </w:rPr>
        <w:t>pasisavint</w:t>
      </w:r>
      <w:r w:rsidRPr="00A64DA8">
        <w:rPr>
          <w:color w:val="000000"/>
        </w:rPr>
        <w:t>a</w:t>
      </w:r>
      <w:r w:rsidR="00C86F5E" w:rsidRPr="00A64DA8">
        <w:rPr>
          <w:color w:val="000000"/>
        </w:rPr>
        <w:t>s lėš</w:t>
      </w:r>
      <w:r w:rsidRPr="00A64DA8">
        <w:rPr>
          <w:color w:val="000000"/>
        </w:rPr>
        <w:t>a</w:t>
      </w:r>
      <w:r w:rsidR="00C86F5E" w:rsidRPr="00A64DA8">
        <w:rPr>
          <w:color w:val="000000"/>
        </w:rPr>
        <w:t>s,</w:t>
      </w:r>
      <w:r w:rsidRPr="00A64DA8">
        <w:rPr>
          <w:color w:val="000000"/>
        </w:rPr>
        <w:t xml:space="preserve"> tačiau tai nešvelnina jo nusikalstamų veiksmų pavojingumo</w:t>
      </w:r>
      <w:r w:rsidRPr="00A64DA8">
        <w:rPr>
          <w:color w:val="000000"/>
          <w:lang w:bidi="lt-LT"/>
        </w:rPr>
        <w:t xml:space="preserve">. Atkreiptinas dėmesys į tai, kad tuo metu, kai nuteistasis pervedė pinigus Jonavos rajono savivaldybės administracijai </w:t>
      </w:r>
      <w:r w:rsidRPr="00A64DA8">
        <w:t>(2023 m. gegužės 25</w:t>
      </w:r>
      <w:r w:rsidR="00E05AAB">
        <w:t> </w:t>
      </w:r>
      <w:r w:rsidRPr="00A64DA8">
        <w:t>d. (5</w:t>
      </w:r>
      <w:r w:rsidR="00CA7766" w:rsidRPr="00A64DA8">
        <w:t> </w:t>
      </w:r>
      <w:r w:rsidRPr="00A64DA8">
        <w:t>t.,</w:t>
      </w:r>
      <w:r w:rsidR="00CA7766" w:rsidRPr="00A64DA8">
        <w:t> </w:t>
      </w:r>
      <w:r w:rsidRPr="00A64DA8">
        <w:t>b. l.</w:t>
      </w:r>
      <w:r w:rsidR="00CA7766" w:rsidRPr="00A64DA8">
        <w:t> </w:t>
      </w:r>
      <w:r w:rsidRPr="00A64DA8">
        <w:t>5), jau buvo viešai kalbama apie visuomeninės iniciatyvos „Skaidrinam“ metu atskleistus valstybės tarnautojų galim</w:t>
      </w:r>
      <w:r w:rsidR="00CA7766" w:rsidRPr="00A64DA8">
        <w:t>ai</w:t>
      </w:r>
      <w:r w:rsidRPr="00A64DA8">
        <w:t xml:space="preserve"> neteisėtus veiksmus, pvz., 2023 m. vasario 27</w:t>
      </w:r>
      <w:r w:rsidR="00E05AAB">
        <w:t> </w:t>
      </w:r>
      <w:r w:rsidRPr="00A64DA8">
        <w:t>d. www.15min.lt straipsnis „</w:t>
      </w:r>
      <w:proofErr w:type="spellStart"/>
      <w:r w:rsidRPr="00A64DA8">
        <w:t>Flešiukai</w:t>
      </w:r>
      <w:proofErr w:type="spellEnd"/>
      <w:r w:rsidRPr="00A64DA8">
        <w:t xml:space="preserve">“ ir degalai šeimos automobiliams: kam Neringos tarybos nariai leido pinigus?“, 2023 m. balandžio 15 d. www.youtube.com įrašas „Laikykitės ten. Skaidrinam 2023, Neringa ir </w:t>
      </w:r>
      <w:proofErr w:type="spellStart"/>
      <w:r w:rsidRPr="00A64DA8">
        <w:t>Vainučio</w:t>
      </w:r>
      <w:proofErr w:type="spellEnd"/>
      <w:r w:rsidRPr="00A64DA8">
        <w:t xml:space="preserve"> </w:t>
      </w:r>
      <w:proofErr w:type="spellStart"/>
      <w:r w:rsidRPr="00A64DA8">
        <w:t>flešiukai</w:t>
      </w:r>
      <w:proofErr w:type="spellEnd"/>
      <w:r w:rsidRPr="00A64DA8">
        <w:t xml:space="preserve">, Mažeikiai ir kova dėl čekių“, </w:t>
      </w:r>
      <w:r w:rsidR="00CA7766" w:rsidRPr="00A64DA8">
        <w:t xml:space="preserve">2023 m. balandžio 25 d. </w:t>
      </w:r>
      <w:r w:rsidRPr="00A64DA8">
        <w:t xml:space="preserve">www.lrytas.lt </w:t>
      </w:r>
      <w:r w:rsidR="00CA7766" w:rsidRPr="00A64DA8">
        <w:t>straipsnis „</w:t>
      </w:r>
      <w:bookmarkStart w:id="257" w:name="Buk_100"/>
      <w:r w:rsidR="00FA6AD2" w:rsidRPr="00FA6AD2">
        <w:t xml:space="preserve">A. T. </w:t>
      </w:r>
      <w:bookmarkEnd w:id="257"/>
      <w:r w:rsidRPr="00A64DA8">
        <w:t>atliko tyrimą: „Tai yra biblinės apimties epinis pinigų taškymas Pagėgiuose“</w:t>
      </w:r>
      <w:r w:rsidR="00CA7766" w:rsidRPr="00A64DA8">
        <w:t xml:space="preserve">. </w:t>
      </w:r>
      <w:r w:rsidR="00CA7766" w:rsidRPr="00C76FE3">
        <w:t xml:space="preserve">Nagrinėjamoje byloje nustatyta, kad </w:t>
      </w:r>
      <w:bookmarkStart w:id="258" w:name="Buk_242"/>
      <w:r w:rsidR="00FA6AD2" w:rsidRPr="00FA6AD2">
        <w:t xml:space="preserve">M. S. </w:t>
      </w:r>
      <w:bookmarkEnd w:id="258"/>
      <w:r w:rsidR="00CA7766" w:rsidRPr="00C76FE3">
        <w:t>tyčia į išmokų avanso apyskaitas įtraukė išlaidas, kurios negalėjo būti pripažįstamos susijusiomis su jo tarnybine veikla ir atlyginamos iš savivaldybės lėšų, todėl darytina išvada, kad žinodamas, jog už analogiškus veiksmus kit</w:t>
      </w:r>
      <w:r w:rsidR="006F4E63">
        <w:t>iems</w:t>
      </w:r>
      <w:r w:rsidR="00CA7766" w:rsidRPr="00C76FE3">
        <w:t xml:space="preserve"> valstybės tarnautoj</w:t>
      </w:r>
      <w:r w:rsidR="006F4E63">
        <w:t>ams</w:t>
      </w:r>
      <w:r w:rsidR="00CA7766" w:rsidRPr="00C76FE3">
        <w:t xml:space="preserve"> pradedami teisiniai procesai, grąžindamas pinigines lėšas </w:t>
      </w:r>
      <w:bookmarkStart w:id="259" w:name="Buk_243"/>
      <w:r w:rsidR="00FA6AD2" w:rsidRPr="00FA6AD2">
        <w:t xml:space="preserve">M. S. </w:t>
      </w:r>
      <w:bookmarkEnd w:id="259"/>
      <w:r w:rsidR="00CA7766" w:rsidRPr="00C76FE3">
        <w:t xml:space="preserve">siekė taip sušvelninti gresiančią atsakomybę. </w:t>
      </w:r>
    </w:p>
    <w:p w14:paraId="7F1BB537" w14:textId="0DE824B4" w:rsidR="009D174D" w:rsidRPr="009D174D" w:rsidRDefault="003D012A" w:rsidP="007A08E8">
      <w:pPr>
        <w:pStyle w:val="Sraopastraipa"/>
        <w:numPr>
          <w:ilvl w:val="0"/>
          <w:numId w:val="2"/>
        </w:numPr>
        <w:spacing w:before="120" w:after="120"/>
        <w:ind w:left="737" w:hanging="737"/>
        <w:contextualSpacing w:val="0"/>
        <w:jc w:val="both"/>
      </w:pPr>
      <w:r w:rsidRPr="00A64DA8">
        <w:rPr>
          <w:rStyle w:val="CharStyle31"/>
          <w:b w:val="0"/>
          <w:bCs w:val="0"/>
        </w:rPr>
        <w:t>Nuteistojo vertinimu, jo atlikti</w:t>
      </w:r>
      <w:r w:rsidR="006F4E63">
        <w:rPr>
          <w:rStyle w:val="CharStyle31"/>
          <w:b w:val="0"/>
          <w:bCs w:val="0"/>
        </w:rPr>
        <w:t xml:space="preserve"> </w:t>
      </w:r>
      <w:r w:rsidRPr="00A64DA8">
        <w:rPr>
          <w:rStyle w:val="CharStyle31"/>
          <w:b w:val="0"/>
          <w:bCs w:val="0"/>
        </w:rPr>
        <w:t>veiksmai</w:t>
      </w:r>
      <w:r w:rsidR="006F4E63">
        <w:rPr>
          <w:rStyle w:val="CharStyle31"/>
          <w:b w:val="0"/>
          <w:bCs w:val="0"/>
        </w:rPr>
        <w:t xml:space="preserve"> </w:t>
      </w:r>
      <w:r w:rsidRPr="00A64DA8">
        <w:rPr>
          <w:rStyle w:val="CharStyle31"/>
          <w:b w:val="0"/>
          <w:bCs w:val="0"/>
        </w:rPr>
        <w:t>negali būti laikomi tokio pavojingumo, dėl kurio būtų būtina taikyti griežčiausią atsakomybės formą – baudžiamąją atsakomybę ir teisinio ginčo nebuvo galima spręsti civiline tvarka, nurodo, kad Jonavos rajono savivaldybės tarybos veiklos reglamentuose buvo nustatyta nepagrįstų tarybos nariams išmokėtų kompensacijų grąžinimo tvarka ir kilę neaiškumai turėtų būti sprendžiami civiline tvarka, o pagal viešai skelbiamą informaciją kitiems asmenims, patekusiems į vadinamąjį „Lietuvos savivaldybių čekiukų skandalą“</w:t>
      </w:r>
      <w:r w:rsidR="00F36193">
        <w:rPr>
          <w:rStyle w:val="CharStyle31"/>
          <w:b w:val="0"/>
          <w:bCs w:val="0"/>
        </w:rPr>
        <w:t>,</w:t>
      </w:r>
      <w:r w:rsidRPr="00A64DA8">
        <w:rPr>
          <w:rStyle w:val="CharStyle31"/>
          <w:b w:val="0"/>
          <w:bCs w:val="0"/>
        </w:rPr>
        <w:t xml:space="preserve"> yra taikomos civilinės teisės priemonės. Teisėjų kolegija pažymi, kad </w:t>
      </w:r>
      <w:r w:rsidR="00C86F5E" w:rsidRPr="00A64DA8">
        <w:t xml:space="preserve">piktnaudžiavimas tarnybine padėtimi savo esme yra drausminis nusižengimas, tačiau tampa nusikaltimu ir užtraukia baudžiamąją atsakomybę tuo atveju, jei dėl asmens veiksmų didelę žalą patiria valstybė, tarptautinė viešoji organizacija, juridinis ar fizinis asmuo. Taigi </w:t>
      </w:r>
      <w:bookmarkStart w:id="260" w:name="pnaccf48db-841f-46d4-bcd9-fb92982016af"/>
      <w:bookmarkStart w:id="261" w:name="pned61a313-a7fe-493d-b602-0b6c0f42c5df"/>
      <w:bookmarkEnd w:id="260"/>
      <w:bookmarkEnd w:id="261"/>
      <w:r w:rsidR="00C86F5E" w:rsidRPr="00A64DA8">
        <w:t>didelės žalos požymis, apibūdinantis nusikalstamos veikos padarinius, yra pagrindinis nusikaltimų valstybės tarnybai ir viešiesiems interesams bei tarnybinių (drausminių) pažeidimų atribojimo kriterijus (pvz., Lietuvos Aukščiausiojo Teismo nutartis baudžiamojoje byloje Nr. 2K</w:t>
      </w:r>
      <w:r w:rsidR="00C86F5E" w:rsidRPr="00A64DA8">
        <w:noBreakHyphen/>
        <w:t>226</w:t>
      </w:r>
      <w:r w:rsidR="00C86F5E" w:rsidRPr="00A64DA8">
        <w:noBreakHyphen/>
        <w:t>976/2020). N</w:t>
      </w:r>
      <w:r w:rsidRPr="00BC0B40">
        <w:rPr>
          <w:rStyle w:val="CharStyle31"/>
          <w:b w:val="0"/>
          <w:bCs w:val="0"/>
        </w:rPr>
        <w:t xml:space="preserve">agrinėjamu atveju </w:t>
      </w:r>
      <w:r w:rsidRPr="00BC0B40">
        <w:rPr>
          <w:color w:val="000000"/>
          <w:shd w:val="clear" w:color="auto" w:fill="FFFFFF"/>
        </w:rPr>
        <w:t>s</w:t>
      </w:r>
      <w:r w:rsidR="00E578DB" w:rsidRPr="00BC0B40">
        <w:rPr>
          <w:color w:val="000000"/>
          <w:shd w:val="clear" w:color="auto" w:fill="FFFFFF"/>
        </w:rPr>
        <w:t>prendžiant</w:t>
      </w:r>
      <w:r w:rsidRPr="00BC0B40">
        <w:rPr>
          <w:color w:val="000000"/>
          <w:shd w:val="clear" w:color="auto" w:fill="FFFFFF"/>
        </w:rPr>
        <w:t xml:space="preserve">, kokios poveikio priemonės turi būti taikomos </w:t>
      </w:r>
      <w:bookmarkStart w:id="262" w:name="Buk_177"/>
      <w:r w:rsidR="00FA6AD2" w:rsidRPr="00FA6AD2">
        <w:rPr>
          <w:shd w:val="clear" w:color="auto" w:fill="FFFFFF"/>
        </w:rPr>
        <w:t>M. S.</w:t>
      </w:r>
      <w:bookmarkEnd w:id="262"/>
      <w:r w:rsidRPr="00BC0B40">
        <w:rPr>
          <w:color w:val="000000"/>
          <w:shd w:val="clear" w:color="auto" w:fill="FFFFFF"/>
        </w:rPr>
        <w:t>,</w:t>
      </w:r>
      <w:r w:rsidR="00E578DB" w:rsidRPr="00BC0B40">
        <w:rPr>
          <w:color w:val="000000"/>
          <w:shd w:val="clear" w:color="auto" w:fill="FFFFFF"/>
        </w:rPr>
        <w:t xml:space="preserve"> </w:t>
      </w:r>
      <w:r w:rsidR="00571648" w:rsidRPr="00BC0B40">
        <w:rPr>
          <w:color w:val="000000"/>
          <w:shd w:val="clear" w:color="auto" w:fill="FFFFFF"/>
        </w:rPr>
        <w:t xml:space="preserve">(pradėta </w:t>
      </w:r>
      <w:r w:rsidR="00E578DB" w:rsidRPr="00BC0B40">
        <w:rPr>
          <w:color w:val="000000"/>
          <w:shd w:val="clear" w:color="auto" w:fill="FFFFFF"/>
        </w:rPr>
        <w:t>baudžiamo</w:t>
      </w:r>
      <w:r w:rsidR="00571648" w:rsidRPr="00BC0B40">
        <w:rPr>
          <w:color w:val="000000"/>
          <w:shd w:val="clear" w:color="auto" w:fill="FFFFFF"/>
        </w:rPr>
        <w:t>ji</w:t>
      </w:r>
      <w:r w:rsidR="00E578DB" w:rsidRPr="00BC0B40">
        <w:rPr>
          <w:color w:val="000000"/>
          <w:shd w:val="clear" w:color="auto" w:fill="FFFFFF"/>
        </w:rPr>
        <w:t xml:space="preserve"> </w:t>
      </w:r>
      <w:r w:rsidR="00571648" w:rsidRPr="00BC0B40">
        <w:rPr>
          <w:color w:val="000000"/>
          <w:shd w:val="clear" w:color="auto" w:fill="FFFFFF"/>
        </w:rPr>
        <w:t>ar</w:t>
      </w:r>
      <w:r w:rsidR="00E578DB" w:rsidRPr="00BC0B40">
        <w:rPr>
          <w:color w:val="000000"/>
          <w:shd w:val="clear" w:color="auto" w:fill="FFFFFF"/>
        </w:rPr>
        <w:t xml:space="preserve"> civilinė </w:t>
      </w:r>
      <w:r w:rsidR="00571648" w:rsidRPr="00BC0B40">
        <w:rPr>
          <w:color w:val="000000"/>
          <w:shd w:val="clear" w:color="auto" w:fill="FFFFFF"/>
        </w:rPr>
        <w:t xml:space="preserve">teisena) įvertinama ne tik aplinkybė, jog jis pasisavino </w:t>
      </w:r>
      <w:r w:rsidR="00571648" w:rsidRPr="00A64DA8">
        <w:t>1 487,62 Eur vykdymas savo tarnybines pareigas</w:t>
      </w:r>
      <w:r w:rsidR="002C147F">
        <w:t xml:space="preserve"> (nuteistojo vertinimu, </w:t>
      </w:r>
      <w:r w:rsidR="00F36193">
        <w:t xml:space="preserve">tai </w:t>
      </w:r>
      <w:r w:rsidR="002C147F">
        <w:t>laikytina maža suma)</w:t>
      </w:r>
      <w:r w:rsidR="00E578DB" w:rsidRPr="00BC0B40">
        <w:rPr>
          <w:color w:val="000000"/>
          <w:shd w:val="clear" w:color="auto" w:fill="FFFFFF"/>
        </w:rPr>
        <w:t>,</w:t>
      </w:r>
      <w:r w:rsidR="00571648" w:rsidRPr="00BC0B40">
        <w:rPr>
          <w:color w:val="000000"/>
          <w:shd w:val="clear" w:color="auto" w:fill="FFFFFF"/>
        </w:rPr>
        <w:t xml:space="preserve"> bet tokio nusikaltimo padarymo aplinkybės –</w:t>
      </w:r>
      <w:r w:rsidR="00BC0B40">
        <w:rPr>
          <w:color w:val="000000"/>
          <w:shd w:val="clear" w:color="auto" w:fill="FFFFFF"/>
        </w:rPr>
        <w:t xml:space="preserve"> </w:t>
      </w:r>
      <w:bookmarkStart w:id="263" w:name="Buk_244"/>
      <w:r w:rsidR="00FA6AD2" w:rsidRPr="00FA6AD2">
        <w:rPr>
          <w:shd w:val="clear" w:color="auto" w:fill="FFFFFF"/>
        </w:rPr>
        <w:t xml:space="preserve">M. S. </w:t>
      </w:r>
      <w:bookmarkEnd w:id="263"/>
      <w:r w:rsidR="00BC0B40" w:rsidRPr="00BC0B40">
        <w:rPr>
          <w:color w:val="000000"/>
          <w:shd w:val="clear" w:color="auto" w:fill="FFFFFF"/>
        </w:rPr>
        <w:t>ketverius metus</w:t>
      </w:r>
      <w:r w:rsidR="00571648" w:rsidRPr="00BC0B40">
        <w:rPr>
          <w:color w:val="000000"/>
          <w:shd w:val="clear" w:color="auto" w:fill="FFFFFF"/>
        </w:rPr>
        <w:t xml:space="preserve"> klasto</w:t>
      </w:r>
      <w:r w:rsidR="00BC0B40" w:rsidRPr="00BC0B40">
        <w:rPr>
          <w:color w:val="000000"/>
          <w:shd w:val="clear" w:color="auto" w:fill="FFFFFF"/>
        </w:rPr>
        <w:t>jo</w:t>
      </w:r>
      <w:r w:rsidR="00571648" w:rsidRPr="00BC0B40">
        <w:rPr>
          <w:color w:val="000000"/>
          <w:shd w:val="clear" w:color="auto" w:fill="FFFFFF"/>
        </w:rPr>
        <w:t xml:space="preserve"> išmokų avanso apyskaitas</w:t>
      </w:r>
      <w:r w:rsidR="00C86F5E" w:rsidRPr="00BC0B40">
        <w:rPr>
          <w:color w:val="000000"/>
          <w:shd w:val="clear" w:color="auto" w:fill="FFFFFF"/>
        </w:rPr>
        <w:t>,</w:t>
      </w:r>
      <w:r w:rsidR="00571648" w:rsidRPr="00BC0B40">
        <w:rPr>
          <w:color w:val="000000"/>
          <w:shd w:val="clear" w:color="auto" w:fill="FFFFFF"/>
        </w:rPr>
        <w:t xml:space="preserve"> </w:t>
      </w:r>
      <w:r w:rsidR="00BC0B40" w:rsidRPr="00BC0B40">
        <w:rPr>
          <w:color w:val="000000"/>
          <w:shd w:val="clear" w:color="auto" w:fill="FFFFFF"/>
        </w:rPr>
        <w:t xml:space="preserve">taip </w:t>
      </w:r>
      <w:r w:rsidR="00571648" w:rsidRPr="00BC0B40">
        <w:rPr>
          <w:color w:val="000000"/>
          <w:shd w:val="clear" w:color="auto" w:fill="FFFFFF"/>
        </w:rPr>
        <w:t>sąm</w:t>
      </w:r>
      <w:r w:rsidR="005D1880" w:rsidRPr="00BC0B40">
        <w:rPr>
          <w:color w:val="000000"/>
          <w:shd w:val="clear" w:color="auto" w:fill="FFFFFF"/>
        </w:rPr>
        <w:t>o</w:t>
      </w:r>
      <w:r w:rsidR="00571648" w:rsidRPr="00BC0B40">
        <w:rPr>
          <w:color w:val="000000"/>
          <w:shd w:val="clear" w:color="auto" w:fill="FFFFFF"/>
        </w:rPr>
        <w:t>ningai sudar</w:t>
      </w:r>
      <w:r w:rsidR="00BC0B40" w:rsidRPr="00BC0B40">
        <w:rPr>
          <w:color w:val="000000"/>
          <w:shd w:val="clear" w:color="auto" w:fill="FFFFFF"/>
        </w:rPr>
        <w:t>ydamas</w:t>
      </w:r>
      <w:r w:rsidR="00571648" w:rsidRPr="00BC0B40">
        <w:rPr>
          <w:color w:val="000000"/>
          <w:shd w:val="clear" w:color="auto" w:fill="FFFFFF"/>
        </w:rPr>
        <w:t xml:space="preserve"> situaciją, kurioje Jonavos rajono savivaldybės administracijos galimybė nustatyti netinkamą išmokų panaudojimą ir atkurti pažeistas teises buvo itin apsunkinta, aplinkybės, kad abonento numeriu, kurio išlaid</w:t>
      </w:r>
      <w:r w:rsidR="00C86F5E" w:rsidRPr="00BC0B40">
        <w:rPr>
          <w:color w:val="000000"/>
          <w:shd w:val="clear" w:color="auto" w:fill="FFFFFF"/>
        </w:rPr>
        <w:t>os buvo kompensuojamos iš savivaldybės biudžeto</w:t>
      </w:r>
      <w:r w:rsidR="00C86F5E" w:rsidRPr="009D174D">
        <w:rPr>
          <w:color w:val="000000"/>
          <w:shd w:val="clear" w:color="auto" w:fill="FFFFFF"/>
        </w:rPr>
        <w:t xml:space="preserve">, naudojosi </w:t>
      </w:r>
      <w:bookmarkStart w:id="264" w:name="Buk_99"/>
      <w:r w:rsidR="00FA6AD2" w:rsidRPr="00FA6AD2">
        <w:rPr>
          <w:shd w:val="clear" w:color="auto" w:fill="FFFFFF"/>
        </w:rPr>
        <w:t xml:space="preserve">A. S. </w:t>
      </w:r>
      <w:bookmarkEnd w:id="264"/>
      <w:r w:rsidR="00C86F5E" w:rsidRPr="009D174D">
        <w:rPr>
          <w:color w:val="000000"/>
          <w:shd w:val="clear" w:color="auto" w:fill="FFFFFF"/>
        </w:rPr>
        <w:t xml:space="preserve">ir </w:t>
      </w:r>
      <w:bookmarkStart w:id="265" w:name="Buk_245"/>
      <w:r w:rsidR="00FA6AD2" w:rsidRPr="00FA6AD2">
        <w:rPr>
          <w:shd w:val="clear" w:color="auto" w:fill="FFFFFF"/>
        </w:rPr>
        <w:t xml:space="preserve">M. S. </w:t>
      </w:r>
      <w:bookmarkEnd w:id="265"/>
      <w:r w:rsidR="00C86F5E" w:rsidRPr="009D174D">
        <w:rPr>
          <w:color w:val="000000"/>
          <w:shd w:val="clear" w:color="auto" w:fill="FFFFFF"/>
        </w:rPr>
        <w:t xml:space="preserve">asmeninėms </w:t>
      </w:r>
      <w:r w:rsidR="00C86F5E" w:rsidRPr="009D174D">
        <w:rPr>
          <w:color w:val="000000"/>
          <w:shd w:val="clear" w:color="auto" w:fill="FFFFFF"/>
        </w:rPr>
        <w:lastRenderedPageBreak/>
        <w:t>reikmėms, buvo nustatyt</w:t>
      </w:r>
      <w:r w:rsidR="00BC0B40" w:rsidRPr="009D174D">
        <w:rPr>
          <w:color w:val="000000"/>
          <w:shd w:val="clear" w:color="auto" w:fill="FFFFFF"/>
        </w:rPr>
        <w:t>os</w:t>
      </w:r>
      <w:r w:rsidR="00C86F5E" w:rsidRPr="009D174D">
        <w:rPr>
          <w:color w:val="000000"/>
          <w:shd w:val="clear" w:color="auto" w:fill="FFFFFF"/>
        </w:rPr>
        <w:t xml:space="preserve"> tik</w:t>
      </w:r>
      <w:r w:rsidR="00BC0B40" w:rsidRPr="009D174D">
        <w:rPr>
          <w:color w:val="000000"/>
          <w:shd w:val="clear" w:color="auto" w:fill="FFFFFF"/>
        </w:rPr>
        <w:t xml:space="preserve"> pradėjus aktyvius tyrimo veiksmus, </w:t>
      </w:r>
      <w:r w:rsidR="00C86F5E" w:rsidRPr="009D174D">
        <w:rPr>
          <w:color w:val="000000"/>
          <w:shd w:val="clear" w:color="auto" w:fill="FFFFFF"/>
        </w:rPr>
        <w:t>kreipiantis į valstybines įstaigas dėl duomenų pateikimo ir pan</w:t>
      </w:r>
      <w:r w:rsidR="00571648" w:rsidRPr="009D174D">
        <w:rPr>
          <w:color w:val="000000"/>
          <w:shd w:val="clear" w:color="auto" w:fill="FFFFFF"/>
        </w:rPr>
        <w:t xml:space="preserve">. </w:t>
      </w:r>
    </w:p>
    <w:p w14:paraId="1C71A0C2" w14:textId="071189A6" w:rsidR="007A08E8" w:rsidRPr="007A08E8" w:rsidRDefault="00FA6AD2" w:rsidP="009D174D">
      <w:pPr>
        <w:pStyle w:val="Sraopastraipa"/>
        <w:numPr>
          <w:ilvl w:val="0"/>
          <w:numId w:val="2"/>
        </w:numPr>
        <w:spacing w:before="120" w:after="120"/>
        <w:ind w:left="737" w:hanging="737"/>
        <w:contextualSpacing w:val="0"/>
        <w:jc w:val="both"/>
      </w:pPr>
      <w:bookmarkStart w:id="266" w:name="Buk_246"/>
      <w:r w:rsidRPr="00FA6AD2">
        <w:rPr>
          <w:shd w:val="clear" w:color="auto" w:fill="FFFFFF"/>
        </w:rPr>
        <w:t xml:space="preserve">M. S. </w:t>
      </w:r>
      <w:bookmarkEnd w:id="266"/>
      <w:r w:rsidR="009D174D" w:rsidRPr="009D174D">
        <w:rPr>
          <w:color w:val="000000"/>
          <w:shd w:val="clear" w:color="auto" w:fill="FFFFFF"/>
        </w:rPr>
        <w:t xml:space="preserve">pažeidė </w:t>
      </w:r>
      <w:r w:rsidR="009D174D" w:rsidRPr="009D174D">
        <w:t xml:space="preserve">Lietuvos Respublikos </w:t>
      </w:r>
      <w:r w:rsidR="009D174D" w:rsidRPr="009D174D">
        <w:rPr>
          <w:iCs/>
        </w:rPr>
        <w:t>Konstitucijoje įtvirtintą</w:t>
      </w:r>
      <w:r w:rsidR="009D174D" w:rsidRPr="009D174D">
        <w:t xml:space="preserve"> teisinės valstybės principą, Lietuvos Respublikos viešųjų ir privačių interesų derinimo įstatymo 3 straipsnio 1 dalies 1–3 punktų, Lietuvos Respublikos valstybės politikų elgesio kodekso 4 straipsnio 1, 3, 5, 7 punktų reikalavimus, būdamas savivaldybės tarybos narys veikė priešingai teisei, darė nusikalstamas veikas, iškėlė savo asmeninius interesus aukščiau viešųjų, naudojosi savo pareigomis savanaudiškais tikslais, nesilaikė jam keliamų elgesio standartų, jo veiksmai sukėlė didelį neigiamą atgarsį visuomenėje. </w:t>
      </w:r>
      <w:r w:rsidR="00571648" w:rsidRPr="009D174D">
        <w:rPr>
          <w:color w:val="000000"/>
          <w:shd w:val="clear" w:color="auto" w:fill="FFFFFF"/>
        </w:rPr>
        <w:t xml:space="preserve">Teisėjų kolegijos vertinimu, šie duomenys </w:t>
      </w:r>
      <w:r w:rsidR="00BC0B40" w:rsidRPr="009D174D">
        <w:rPr>
          <w:color w:val="000000"/>
          <w:shd w:val="clear" w:color="auto" w:fill="FFFFFF"/>
        </w:rPr>
        <w:t xml:space="preserve">bei tai, kad dėl tokio nuteistojo elgesio buvo padaryta didelė neturtinė žala Jonavos rajono savivaldybės administracijai ir valstybei, </w:t>
      </w:r>
      <w:r w:rsidR="00571648" w:rsidRPr="009D174D">
        <w:rPr>
          <w:color w:val="000000"/>
          <w:shd w:val="clear" w:color="auto" w:fill="FFFFFF"/>
        </w:rPr>
        <w:t xml:space="preserve">leidžia spręsti, kad </w:t>
      </w:r>
      <w:r w:rsidR="00E578DB" w:rsidRPr="009D174D">
        <w:rPr>
          <w:color w:val="000000"/>
          <w:shd w:val="clear" w:color="auto" w:fill="FFFFFF"/>
        </w:rPr>
        <w:t xml:space="preserve">civiliniai teisiniai santykiai </w:t>
      </w:r>
      <w:r w:rsidR="00571648" w:rsidRPr="009D174D">
        <w:rPr>
          <w:color w:val="000000"/>
          <w:shd w:val="clear" w:color="auto" w:fill="FFFFFF"/>
        </w:rPr>
        <w:t xml:space="preserve">peraugo </w:t>
      </w:r>
      <w:r w:rsidR="00E578DB" w:rsidRPr="009D174D">
        <w:rPr>
          <w:color w:val="000000"/>
          <w:shd w:val="clear" w:color="auto" w:fill="FFFFFF"/>
        </w:rPr>
        <w:t>į baudžiamuosius teisinius santykius</w:t>
      </w:r>
      <w:r w:rsidR="00571648" w:rsidRPr="009D174D">
        <w:rPr>
          <w:color w:val="000000"/>
          <w:shd w:val="clear" w:color="auto" w:fill="FFFFFF"/>
        </w:rPr>
        <w:t xml:space="preserve">. </w:t>
      </w:r>
      <w:r w:rsidR="00C86F5E" w:rsidRPr="009D174D">
        <w:rPr>
          <w:color w:val="000000"/>
          <w:shd w:val="clear" w:color="auto" w:fill="FFFFFF"/>
        </w:rPr>
        <w:t xml:space="preserve">Taip pat pažymėtina, kad teismas nagrinėja bylą konkretaus asmens, šiuo atveju – </w:t>
      </w:r>
      <w:bookmarkStart w:id="267" w:name="Buk_156"/>
      <w:r w:rsidRPr="00FA6AD2">
        <w:rPr>
          <w:shd w:val="clear" w:color="auto" w:fill="FFFFFF"/>
        </w:rPr>
        <w:t>M. S.</w:t>
      </w:r>
      <w:bookmarkEnd w:id="267"/>
      <w:r w:rsidR="00C86F5E" w:rsidRPr="009D174D">
        <w:rPr>
          <w:color w:val="000000"/>
          <w:shd w:val="clear" w:color="auto" w:fill="FFFFFF"/>
        </w:rPr>
        <w:t xml:space="preserve">, atžvilgiu, t. y. vertinami tik jo atlikti nusikalstami veiksmai, </w:t>
      </w:r>
      <w:r w:rsidR="00F36193" w:rsidRPr="009D174D">
        <w:rPr>
          <w:color w:val="000000"/>
          <w:shd w:val="clear" w:color="auto" w:fill="FFFFFF"/>
        </w:rPr>
        <w:t>o</w:t>
      </w:r>
      <w:r w:rsidR="00C86F5E" w:rsidRPr="009D174D">
        <w:rPr>
          <w:color w:val="000000"/>
          <w:shd w:val="clear" w:color="auto" w:fill="FFFFFF"/>
        </w:rPr>
        <w:t xml:space="preserve"> kitiems valstybės tarnautojams ar jiems prilygintiems asmenims taikomos poveikio priemonės nėra šios bylos nagrinėjimo dalykas.</w:t>
      </w:r>
      <w:r w:rsidR="00BC0B40" w:rsidRPr="009D174D">
        <w:rPr>
          <w:color w:val="000000"/>
          <w:shd w:val="clear" w:color="auto" w:fill="FFFFFF"/>
        </w:rPr>
        <w:t xml:space="preserve"> </w:t>
      </w:r>
    </w:p>
    <w:p w14:paraId="393F3FEB" w14:textId="266DFDD6" w:rsidR="00E578DB" w:rsidRPr="00BC0B40" w:rsidRDefault="00A06A98" w:rsidP="00BC0B40">
      <w:pPr>
        <w:pStyle w:val="Sraopastraipa"/>
        <w:numPr>
          <w:ilvl w:val="0"/>
          <w:numId w:val="2"/>
        </w:numPr>
        <w:spacing w:before="120" w:after="120"/>
        <w:ind w:left="737" w:hanging="737"/>
        <w:contextualSpacing w:val="0"/>
        <w:jc w:val="both"/>
        <w:rPr>
          <w:rStyle w:val="CharStyle7"/>
          <w:shd w:val="clear" w:color="auto" w:fill="auto"/>
        </w:rPr>
      </w:pPr>
      <w:r w:rsidRPr="00BC0B40">
        <w:rPr>
          <w:color w:val="000000"/>
        </w:rPr>
        <w:t xml:space="preserve">Atsižvelgiant į šias aplinkybes, darytina išvada, kad pirmosios instancijos teismas tinkamai pritaikė baudžiamąjį įstatymą, nes </w:t>
      </w:r>
      <w:bookmarkStart w:id="268" w:name="Buk_157"/>
      <w:r w:rsidR="00FA6AD2" w:rsidRPr="00FA6AD2">
        <w:t xml:space="preserve">M. S. </w:t>
      </w:r>
      <w:bookmarkEnd w:id="268"/>
      <w:r w:rsidRPr="00BC0B40">
        <w:rPr>
          <w:color w:val="000000"/>
        </w:rPr>
        <w:t>veikoje yra visi (tiek subjektyvieji, tiek objektyvieji) nusikalstamos veikos, numatytos</w:t>
      </w:r>
      <w:r w:rsidRPr="00A64DA8">
        <w:t xml:space="preserve"> </w:t>
      </w:r>
      <w:r w:rsidR="00BC0B40">
        <w:t xml:space="preserve">BK </w:t>
      </w:r>
      <w:r w:rsidRPr="00A64DA8">
        <w:t>228 straipsnio 2 dalyje</w:t>
      </w:r>
      <w:r w:rsidRPr="00BC0B40">
        <w:rPr>
          <w:color w:val="000000"/>
        </w:rPr>
        <w:t>, sudėties požymiai.</w:t>
      </w:r>
    </w:p>
    <w:p w14:paraId="2968447F" w14:textId="30B2ADA4" w:rsidR="00EF1C84" w:rsidRPr="00A64DA8" w:rsidRDefault="00EF1C84" w:rsidP="00EF1C84">
      <w:pPr>
        <w:pStyle w:val="Sraopastraipa"/>
        <w:spacing w:before="120" w:after="120"/>
        <w:ind w:left="737"/>
        <w:contextualSpacing w:val="0"/>
        <w:jc w:val="both"/>
        <w:rPr>
          <w:i/>
        </w:rPr>
      </w:pPr>
      <w:r w:rsidRPr="00A64DA8">
        <w:rPr>
          <w:i/>
        </w:rPr>
        <w:t>Dėl veikos pavojingumo</w:t>
      </w:r>
    </w:p>
    <w:p w14:paraId="030039F8" w14:textId="436DA3FF" w:rsidR="00751FF0" w:rsidRPr="00A64DA8" w:rsidRDefault="00751FF0" w:rsidP="00E37BF1">
      <w:pPr>
        <w:pStyle w:val="Sraopastraipa"/>
        <w:numPr>
          <w:ilvl w:val="0"/>
          <w:numId w:val="2"/>
        </w:numPr>
        <w:spacing w:before="120" w:after="120"/>
        <w:ind w:left="737" w:hanging="737"/>
        <w:contextualSpacing w:val="0"/>
        <w:jc w:val="both"/>
        <w:rPr>
          <w:shd w:val="clear" w:color="auto" w:fill="FFFFFF"/>
        </w:rPr>
      </w:pPr>
      <w:r w:rsidRPr="00A64DA8">
        <w:t xml:space="preserve">Nuteistojo </w:t>
      </w:r>
      <w:bookmarkStart w:id="269" w:name="Buk_158"/>
      <w:r w:rsidR="00FA6AD2" w:rsidRPr="00FA6AD2">
        <w:t xml:space="preserve">M. S. </w:t>
      </w:r>
      <w:bookmarkEnd w:id="269"/>
      <w:r w:rsidRPr="00A64DA8">
        <w:t xml:space="preserve">vertinimu, net konstatavus, jog jis padarė inkriminuotus nusikaltimus, apeliacinės instancijos teismas turėtų jį atleisti nuo baudžiamosios atsakomybės veikoms praradus pavojingumą (BK 36 straipsnis), nurodo, kad </w:t>
      </w:r>
      <w:r w:rsidR="00E37BF1" w:rsidRPr="00A64DA8">
        <w:rPr>
          <w:rStyle w:val="CharStyle31"/>
          <w:b w:val="0"/>
          <w:bCs w:val="0"/>
        </w:rPr>
        <w:t>Lietuvos Respublikos vietos savivaldos įstatymas buvo pakeistas</w:t>
      </w:r>
      <w:r w:rsidR="00B0742F">
        <w:rPr>
          <w:rStyle w:val="CharStyle31"/>
          <w:b w:val="0"/>
          <w:bCs w:val="0"/>
        </w:rPr>
        <w:t xml:space="preserve">, </w:t>
      </w:r>
      <w:r w:rsidR="00E37BF1" w:rsidRPr="00A64DA8">
        <w:rPr>
          <w:rStyle w:val="CharStyle31"/>
          <w:b w:val="0"/>
          <w:bCs w:val="0"/>
        </w:rPr>
        <w:t>panaikinta tarybos narių pareiga pagrįsti savo išlaidas ir pateikti jas patvirtinančius dokumentus, kompensacij</w:t>
      </w:r>
      <w:r w:rsidR="00016755" w:rsidRPr="00A64DA8">
        <w:rPr>
          <w:rStyle w:val="CharStyle31"/>
          <w:b w:val="0"/>
          <w:bCs w:val="0"/>
        </w:rPr>
        <w:t>a</w:t>
      </w:r>
      <w:r w:rsidR="00E37BF1" w:rsidRPr="00A64DA8">
        <w:rPr>
          <w:rStyle w:val="CharStyle31"/>
          <w:b w:val="0"/>
          <w:bCs w:val="0"/>
        </w:rPr>
        <w:t xml:space="preserve"> gaunama nepriklausomai nuo to, ar tarybos narys patyrė kokias nors išlaidas, ar jų visai neturėjo</w:t>
      </w:r>
      <w:r w:rsidRPr="00A64DA8">
        <w:t>. Tokie apelianto teiginiai</w:t>
      </w:r>
      <w:r w:rsidR="003F42E0" w:rsidRPr="00A64DA8">
        <w:t xml:space="preserve"> laikytini subjektyviu teisės aktų interpretavimu, kadangi</w:t>
      </w:r>
      <w:r w:rsidRPr="00A64DA8">
        <w:t xml:space="preserve"> </w:t>
      </w:r>
      <w:r w:rsidR="003D2E2E" w:rsidRPr="00A64DA8">
        <w:t>neatitinka šiuo metu galiojanči</w:t>
      </w:r>
      <w:r w:rsidR="003F42E0" w:rsidRPr="00A64DA8">
        <w:t xml:space="preserve">o </w:t>
      </w:r>
      <w:r w:rsidR="003F42E0" w:rsidRPr="00A64DA8">
        <w:rPr>
          <w:rStyle w:val="CharStyle31"/>
          <w:b w:val="0"/>
          <w:bCs w:val="0"/>
        </w:rPr>
        <w:t xml:space="preserve">Lietuvos Respublikos vietos savivaldos įstatymo </w:t>
      </w:r>
      <w:r w:rsidR="003D2E2E" w:rsidRPr="00A64DA8">
        <w:t xml:space="preserve">esmės ir </w:t>
      </w:r>
      <w:r w:rsidR="00BC0B40">
        <w:t>jo</w:t>
      </w:r>
      <w:r w:rsidR="003F42E0" w:rsidRPr="00A64DA8">
        <w:t xml:space="preserve"> </w:t>
      </w:r>
      <w:r w:rsidR="003D2E2E" w:rsidRPr="00A64DA8">
        <w:t>pakeitimais siektų tikslų.</w:t>
      </w:r>
    </w:p>
    <w:p w14:paraId="3EA53519" w14:textId="03533F70" w:rsidR="00A84E80" w:rsidRPr="00A64DA8" w:rsidRDefault="00B9785E" w:rsidP="00A84E80">
      <w:pPr>
        <w:pStyle w:val="Sraopastraipa"/>
        <w:numPr>
          <w:ilvl w:val="0"/>
          <w:numId w:val="2"/>
        </w:numPr>
        <w:spacing w:before="120" w:after="120"/>
        <w:ind w:left="737" w:hanging="737"/>
        <w:contextualSpacing w:val="0"/>
        <w:jc w:val="both"/>
        <w:rPr>
          <w:color w:val="000000" w:themeColor="text1"/>
        </w:rPr>
      </w:pPr>
      <w:r w:rsidRPr="00A64DA8">
        <w:rPr>
          <w:color w:val="000000"/>
          <w:shd w:val="clear" w:color="auto" w:fill="FFFFFF"/>
        </w:rPr>
        <w:t xml:space="preserve">BK 36 </w:t>
      </w:r>
      <w:r w:rsidR="008A18A3" w:rsidRPr="00A64DA8">
        <w:rPr>
          <w:color w:val="000000"/>
          <w:shd w:val="clear" w:color="auto" w:fill="FFFFFF"/>
        </w:rPr>
        <w:t xml:space="preserve">straipsnyje </w:t>
      </w:r>
      <w:r w:rsidR="00A84E80" w:rsidRPr="00A64DA8">
        <w:t xml:space="preserve">nustatyti du savarankiški atleidimo nuo baudžiamosios atsakomybės pagrindai: 1) asmens veika dėl aplinkybių pasikeitimo tapo nepavojinga; 2) asmuo dėl aplinkybių pasikeitimo tapo nepavojingas. </w:t>
      </w:r>
      <w:r w:rsidR="00A84E80" w:rsidRPr="00A64DA8">
        <w:rPr>
          <w:color w:val="000000"/>
          <w:shd w:val="clear" w:color="auto" w:fill="FFFFFF"/>
        </w:rPr>
        <w:t xml:space="preserve">Aplinkybės gali pasikeisti dėl objektyvaus išorinio sąlygų, kuriomis asmuo buvo iki nusikalstamos veikos padarymo ir po jos padarymo, pasikeitimo, nepriklausančio nuo kaltininko sąmonės ir valios, dėl aktyvių asmens veiksmų ir šie pasikeitimai turi taip paveikti kaltininką ir nulemti jo individualių savybių pasikeitimus, kad šie </w:t>
      </w:r>
      <w:r w:rsidR="00A84E80" w:rsidRPr="00A64DA8">
        <w:rPr>
          <w:color w:val="000000" w:themeColor="text1"/>
          <w:shd w:val="clear" w:color="auto" w:fill="FFFFFF"/>
        </w:rPr>
        <w:t xml:space="preserve">leistų teismui įsitikinti, jog dėl aplinkybių pasikeitimo asmuo tapo nepavojingas. </w:t>
      </w:r>
      <w:r w:rsidR="00A84E80" w:rsidRPr="00A64DA8">
        <w:rPr>
          <w:color w:val="000000" w:themeColor="text1"/>
        </w:rPr>
        <w:t>Asmens padaryta nusikalstama veika pavojingumą gali prarasti įvykus esminiams ar labai reikšmingiems valstybės politinio, ekonominio ar socialinio gyvenimo pokyčiams, finansinėms, ūkio ar kitoms reformoms. Pasikeitimai turi būti tokie reikšmingi, kad pavojingumo netektų ne tik konkreti veika, bet ir visos kitos tokios rūšies veikos (pvz.,</w:t>
      </w:r>
      <w:r w:rsidR="003E3946" w:rsidRPr="00A64DA8">
        <w:rPr>
          <w:color w:val="000000" w:themeColor="text1"/>
        </w:rPr>
        <w:t> </w:t>
      </w:r>
      <w:r w:rsidR="00A84E80" w:rsidRPr="00A64DA8">
        <w:rPr>
          <w:color w:val="000000" w:themeColor="text1"/>
        </w:rPr>
        <w:t xml:space="preserve">Lietuvos Aukščiausiojo Teismo nutartys baudžiamosiose bylose Nr. </w:t>
      </w:r>
      <w:bookmarkStart w:id="270" w:name="n776edeeb-8653-419f-9de0-5186be220fef"/>
      <w:r w:rsidR="00A84E80" w:rsidRPr="00A64DA8">
        <w:rPr>
          <w:color w:val="000000" w:themeColor="text1"/>
        </w:rPr>
        <w:t>2K-92/2012</w:t>
      </w:r>
      <w:bookmarkStart w:id="271" w:name="pn776edeeb-8653-419f-9de0-5186be220fef"/>
      <w:bookmarkEnd w:id="270"/>
      <w:bookmarkEnd w:id="271"/>
      <w:r w:rsidR="00A84E80" w:rsidRPr="00A64DA8">
        <w:rPr>
          <w:color w:val="000000" w:themeColor="text1"/>
        </w:rPr>
        <w:t>,</w:t>
      </w:r>
      <w:bookmarkStart w:id="272" w:name="n5b5970a0-ae48-4eb9-ba5d-1149f8f6c58f"/>
      <w:r w:rsidR="00BC0B40">
        <w:rPr>
          <w:color w:val="000000" w:themeColor="text1"/>
        </w:rPr>
        <w:t xml:space="preserve"> Nr. </w:t>
      </w:r>
      <w:r w:rsidR="00A84E80" w:rsidRPr="00A64DA8">
        <w:rPr>
          <w:color w:val="000000" w:themeColor="text1"/>
        </w:rPr>
        <w:t>2K</w:t>
      </w:r>
      <w:r w:rsidR="00BC0B40">
        <w:rPr>
          <w:color w:val="000000" w:themeColor="text1"/>
        </w:rPr>
        <w:noBreakHyphen/>
      </w:r>
      <w:r w:rsidR="00A84E80" w:rsidRPr="00A64DA8">
        <w:rPr>
          <w:color w:val="000000" w:themeColor="text1"/>
        </w:rPr>
        <w:t>121/2013</w:t>
      </w:r>
      <w:bookmarkEnd w:id="272"/>
      <w:r w:rsidR="00A84E80" w:rsidRPr="00A64DA8">
        <w:rPr>
          <w:color w:val="000000" w:themeColor="text1"/>
        </w:rPr>
        <w:t xml:space="preserve">, </w:t>
      </w:r>
      <w:r w:rsidR="00BC0B40">
        <w:rPr>
          <w:color w:val="000000" w:themeColor="text1"/>
        </w:rPr>
        <w:t xml:space="preserve">Nr. </w:t>
      </w:r>
      <w:r w:rsidR="00A84E80" w:rsidRPr="00A64DA8">
        <w:rPr>
          <w:color w:val="000000" w:themeColor="text1"/>
        </w:rPr>
        <w:t>2K-197-648/2023</w:t>
      </w:r>
      <w:r w:rsidR="00A84E80" w:rsidRPr="00A64DA8">
        <w:rPr>
          <w:rStyle w:val="Hipersaitas"/>
          <w:color w:val="000000" w:themeColor="text1"/>
        </w:rPr>
        <w:t>).</w:t>
      </w:r>
    </w:p>
    <w:p w14:paraId="7E43C2B1" w14:textId="443323CF" w:rsidR="00DE1058" w:rsidRPr="00B966F7" w:rsidRDefault="003E3946" w:rsidP="00B966F7">
      <w:pPr>
        <w:pStyle w:val="Sraopastraipa"/>
        <w:numPr>
          <w:ilvl w:val="0"/>
          <w:numId w:val="2"/>
        </w:numPr>
        <w:spacing w:before="120" w:after="120"/>
        <w:ind w:left="737" w:hanging="737"/>
        <w:contextualSpacing w:val="0"/>
        <w:jc w:val="both"/>
        <w:rPr>
          <w:color w:val="000000" w:themeColor="text1"/>
        </w:rPr>
      </w:pPr>
      <w:r w:rsidRPr="00A64DA8">
        <w:rPr>
          <w:color w:val="000000" w:themeColor="text1"/>
        </w:rPr>
        <w:t>2023 m. birželio 13 d. Lietuvos Respublikos vietos savivaldos įstatymo Nr.</w:t>
      </w:r>
      <w:r w:rsidR="00913D6F">
        <w:rPr>
          <w:color w:val="000000" w:themeColor="text1"/>
        </w:rPr>
        <w:t> </w:t>
      </w:r>
      <w:r w:rsidRPr="00A64DA8">
        <w:rPr>
          <w:color w:val="000000" w:themeColor="text1"/>
        </w:rPr>
        <w:t>I-533 9,</w:t>
      </w:r>
      <w:r w:rsidR="002C147F">
        <w:rPr>
          <w:color w:val="000000" w:themeColor="text1"/>
        </w:rPr>
        <w:t> </w:t>
      </w:r>
      <w:r w:rsidRPr="00A64DA8">
        <w:rPr>
          <w:color w:val="000000" w:themeColor="text1"/>
        </w:rPr>
        <w:t>12,</w:t>
      </w:r>
      <w:r w:rsidR="002C147F">
        <w:rPr>
          <w:color w:val="000000" w:themeColor="text1"/>
        </w:rPr>
        <w:t> </w:t>
      </w:r>
      <w:r w:rsidRPr="00A64DA8">
        <w:rPr>
          <w:color w:val="000000" w:themeColor="text1"/>
        </w:rPr>
        <w:t>25</w:t>
      </w:r>
      <w:r w:rsidR="002C147F">
        <w:rPr>
          <w:color w:val="000000" w:themeColor="text1"/>
        </w:rPr>
        <w:t> </w:t>
      </w:r>
      <w:r w:rsidRPr="00A64DA8">
        <w:rPr>
          <w:color w:val="000000" w:themeColor="text1"/>
        </w:rPr>
        <w:t>straipsnių pakeitimo įstatymu</w:t>
      </w:r>
      <w:r w:rsidRPr="00A64DA8">
        <w:rPr>
          <w:b/>
          <w:color w:val="000000" w:themeColor="text1"/>
        </w:rPr>
        <w:t xml:space="preserve"> </w:t>
      </w:r>
      <w:r w:rsidRPr="00A64DA8">
        <w:rPr>
          <w:color w:val="000000" w:themeColor="text1"/>
        </w:rPr>
        <w:t xml:space="preserve">Nr. XIV-2053 buvo nustatyta nauja tarybos narių atlyginimo tvarka ir panaikintos </w:t>
      </w:r>
      <w:r w:rsidR="002C147F">
        <w:rPr>
          <w:color w:val="000000" w:themeColor="text1"/>
        </w:rPr>
        <w:t xml:space="preserve">išmokos, skirtos apmokėti </w:t>
      </w:r>
      <w:r w:rsidRPr="00A64DA8">
        <w:rPr>
          <w:color w:val="000000" w:themeColor="text1"/>
        </w:rPr>
        <w:t xml:space="preserve">kanceliarijos, pašto, telefono, interneto ryšio, transporto, biuro patalpų nuomos </w:t>
      </w:r>
      <w:r w:rsidR="002C147F">
        <w:rPr>
          <w:color w:val="000000" w:themeColor="text1"/>
        </w:rPr>
        <w:t>išlaidas</w:t>
      </w:r>
      <w:r w:rsidRPr="00A64DA8">
        <w:rPr>
          <w:color w:val="000000" w:themeColor="text1"/>
        </w:rPr>
        <w:t>. Iš šio įstatymo projekto aiškinamojo rašto (</w:t>
      </w:r>
      <w:proofErr w:type="spellStart"/>
      <w:r w:rsidRPr="00A64DA8">
        <w:rPr>
          <w:color w:val="000000" w:themeColor="text1"/>
        </w:rPr>
        <w:t>Dok</w:t>
      </w:r>
      <w:proofErr w:type="spellEnd"/>
      <w:r w:rsidRPr="00A64DA8">
        <w:rPr>
          <w:color w:val="000000" w:themeColor="text1"/>
        </w:rPr>
        <w:t>. Nr.</w:t>
      </w:r>
      <w:r w:rsidR="00BC0B40">
        <w:rPr>
          <w:color w:val="000000" w:themeColor="text1"/>
        </w:rPr>
        <w:t> </w:t>
      </w:r>
      <w:r w:rsidRPr="00A64DA8">
        <w:rPr>
          <w:color w:val="000000" w:themeColor="text1"/>
        </w:rPr>
        <w:t xml:space="preserve">XIVP-2803) matyti, </w:t>
      </w:r>
      <w:r w:rsidR="00B966F7">
        <w:rPr>
          <w:color w:val="000000" w:themeColor="text1"/>
        </w:rPr>
        <w:t>jog</w:t>
      </w:r>
      <w:r w:rsidRPr="00A64DA8">
        <w:rPr>
          <w:color w:val="000000" w:themeColor="text1"/>
        </w:rPr>
        <w:t xml:space="preserve"> tokie </w:t>
      </w:r>
      <w:r w:rsidR="002C147F">
        <w:rPr>
          <w:color w:val="000000" w:themeColor="text1"/>
        </w:rPr>
        <w:t>teisinio reg</w:t>
      </w:r>
      <w:r w:rsidR="006F4E63">
        <w:rPr>
          <w:color w:val="000000" w:themeColor="text1"/>
        </w:rPr>
        <w:t>lamentavimo</w:t>
      </w:r>
      <w:r w:rsidR="002C147F">
        <w:rPr>
          <w:color w:val="000000" w:themeColor="text1"/>
        </w:rPr>
        <w:t xml:space="preserve"> </w:t>
      </w:r>
      <w:r w:rsidRPr="00A64DA8">
        <w:rPr>
          <w:color w:val="000000" w:themeColor="text1"/>
        </w:rPr>
        <w:t>pokyčiai įvyko todėl, kad savivaldybių tarybų narių atlyginimas buvo apskaičiuojamas atsižvelgiant į jų faktiškai dirbtą laiką</w:t>
      </w:r>
      <w:r w:rsidR="00B966F7">
        <w:rPr>
          <w:color w:val="000000" w:themeColor="text1"/>
        </w:rPr>
        <w:t xml:space="preserve"> </w:t>
      </w:r>
      <w:r w:rsidRPr="00A64DA8">
        <w:rPr>
          <w:color w:val="000000" w:themeColor="text1"/>
        </w:rPr>
        <w:t xml:space="preserve">ir buvo labai mažas, </w:t>
      </w:r>
      <w:r w:rsidR="00B966F7">
        <w:rPr>
          <w:color w:val="000000" w:themeColor="text1"/>
        </w:rPr>
        <w:t xml:space="preserve">įstatymo projekto rengėjų vertinimu, </w:t>
      </w:r>
      <w:r w:rsidRPr="00A64DA8">
        <w:rPr>
          <w:color w:val="000000" w:themeColor="text1"/>
        </w:rPr>
        <w:t>neat</w:t>
      </w:r>
      <w:r w:rsidR="00BC0B40">
        <w:rPr>
          <w:color w:val="000000" w:themeColor="text1"/>
        </w:rPr>
        <w:t>itinkantis</w:t>
      </w:r>
      <w:r w:rsidRPr="00A64DA8">
        <w:rPr>
          <w:color w:val="000000" w:themeColor="text1"/>
        </w:rPr>
        <w:t xml:space="preserve"> jų atliekamo darbo apimties ir tenkančios atsakomybės, o gaunamų kompensacijų kanceliarinėms, pašto, telefono, interneto ryšio, transporto, biuro patalpų nuomos išlaidoms apmokėti dydžiai nebuvo ribojami, taip sukuriant neskaidrią savivaldybės </w:t>
      </w:r>
      <w:r w:rsidRPr="00A64DA8">
        <w:rPr>
          <w:color w:val="000000" w:themeColor="text1"/>
        </w:rPr>
        <w:lastRenderedPageBreak/>
        <w:t>tarybos nario darbo apmokėjimo sistemą, kurioje tarybos narys siekia gauti</w:t>
      </w:r>
      <w:r w:rsidR="00B966F7">
        <w:rPr>
          <w:color w:val="000000" w:themeColor="text1"/>
        </w:rPr>
        <w:t xml:space="preserve"> kuo</w:t>
      </w:r>
      <w:r w:rsidRPr="00A64DA8">
        <w:rPr>
          <w:color w:val="000000" w:themeColor="text1"/>
        </w:rPr>
        <w:t xml:space="preserve"> dide</w:t>
      </w:r>
      <w:r w:rsidR="00B966F7">
        <w:rPr>
          <w:color w:val="000000" w:themeColor="text1"/>
        </w:rPr>
        <w:t>snę</w:t>
      </w:r>
      <w:r w:rsidRPr="00A64DA8">
        <w:rPr>
          <w:color w:val="000000" w:themeColor="text1"/>
        </w:rPr>
        <w:t xml:space="preserve"> kompensaciją, </w:t>
      </w:r>
      <w:r w:rsidR="00B966F7">
        <w:rPr>
          <w:color w:val="000000" w:themeColor="text1"/>
        </w:rPr>
        <w:t>kad ji</w:t>
      </w:r>
      <w:r w:rsidRPr="00A64DA8">
        <w:rPr>
          <w:color w:val="000000" w:themeColor="text1"/>
        </w:rPr>
        <w:t xml:space="preserve"> padengtų </w:t>
      </w:r>
      <w:r w:rsidR="00B966F7">
        <w:rPr>
          <w:color w:val="000000" w:themeColor="text1"/>
        </w:rPr>
        <w:t xml:space="preserve">jo </w:t>
      </w:r>
      <w:r w:rsidRPr="00A64DA8">
        <w:rPr>
          <w:color w:val="000000" w:themeColor="text1"/>
        </w:rPr>
        <w:t xml:space="preserve">gaunamą žemą atlyginimą. </w:t>
      </w:r>
      <w:r w:rsidR="00B966F7">
        <w:rPr>
          <w:color w:val="000000" w:themeColor="text1"/>
        </w:rPr>
        <w:t xml:space="preserve">Įsigaliojus </w:t>
      </w:r>
      <w:r w:rsidR="00B966F7" w:rsidRPr="00A64DA8">
        <w:rPr>
          <w:color w:val="000000" w:themeColor="text1"/>
        </w:rPr>
        <w:t xml:space="preserve">Lietuvos Respublikos vietos savivaldos </w:t>
      </w:r>
      <w:r w:rsidR="00B966F7">
        <w:rPr>
          <w:color w:val="000000" w:themeColor="text1"/>
        </w:rPr>
        <w:t>įstatymo pakeitimo įstatymui, nuo 2023 m.</w:t>
      </w:r>
      <w:r w:rsidR="00B0742F">
        <w:rPr>
          <w:color w:val="000000" w:themeColor="text1"/>
        </w:rPr>
        <w:t xml:space="preserve"> liepos 1 d. </w:t>
      </w:r>
      <w:r w:rsidR="00B966F7" w:rsidRPr="00B966F7">
        <w:rPr>
          <w:color w:val="000000" w:themeColor="text1"/>
        </w:rPr>
        <w:t xml:space="preserve">tarybos nariams nustatytas </w:t>
      </w:r>
      <w:r w:rsidR="00B0742F">
        <w:rPr>
          <w:color w:val="000000" w:themeColor="text1"/>
        </w:rPr>
        <w:t xml:space="preserve">fiksuotas </w:t>
      </w:r>
      <w:r w:rsidR="00B966F7" w:rsidRPr="00B966F7">
        <w:rPr>
          <w:color w:val="000000" w:themeColor="text1"/>
        </w:rPr>
        <w:t>atlyginimas už vykdomą veiklą</w:t>
      </w:r>
      <w:r w:rsidR="00B0742F">
        <w:rPr>
          <w:color w:val="000000" w:themeColor="text1"/>
        </w:rPr>
        <w:t xml:space="preserve">, kuris </w:t>
      </w:r>
      <w:r w:rsidR="00B0742F" w:rsidRPr="00B0742F">
        <w:rPr>
          <w:color w:val="000000" w:themeColor="text1"/>
        </w:rPr>
        <w:t>apim</w:t>
      </w:r>
      <w:r w:rsidR="00B0742F">
        <w:rPr>
          <w:color w:val="000000" w:themeColor="text1"/>
        </w:rPr>
        <w:t>a</w:t>
      </w:r>
      <w:r w:rsidR="00B0742F" w:rsidRPr="00B0742F">
        <w:rPr>
          <w:color w:val="000000" w:themeColor="text1"/>
        </w:rPr>
        <w:t xml:space="preserve"> tiek iki šiol mokėtą atlygį,</w:t>
      </w:r>
      <w:r w:rsidR="00B0742F">
        <w:rPr>
          <w:color w:val="000000" w:themeColor="text1"/>
        </w:rPr>
        <w:t xml:space="preserve"> tiek </w:t>
      </w:r>
      <w:r w:rsidR="00B400FB" w:rsidRPr="00A64DA8">
        <w:rPr>
          <w:color w:val="000000" w:themeColor="text1"/>
        </w:rPr>
        <w:t>kanceliari</w:t>
      </w:r>
      <w:r w:rsidR="00B400FB">
        <w:rPr>
          <w:color w:val="000000" w:themeColor="text1"/>
        </w:rPr>
        <w:t>nes</w:t>
      </w:r>
      <w:r w:rsidR="00B400FB" w:rsidRPr="00A64DA8">
        <w:rPr>
          <w:color w:val="000000" w:themeColor="text1"/>
        </w:rPr>
        <w:t>, pašto, telefono, interneto ryšio, transporto, biuro patalpų nuomos</w:t>
      </w:r>
      <w:r w:rsidR="00B400FB" w:rsidRPr="00B966F7">
        <w:rPr>
          <w:color w:val="000000" w:themeColor="text1"/>
        </w:rPr>
        <w:t xml:space="preserve"> </w:t>
      </w:r>
      <w:r w:rsidR="00B966F7" w:rsidRPr="00B966F7">
        <w:rPr>
          <w:color w:val="000000" w:themeColor="text1"/>
        </w:rPr>
        <w:t xml:space="preserve">išlaidas, patirtas vykdant tarnybines funkcijas. </w:t>
      </w:r>
      <w:r w:rsidR="00B966F7">
        <w:t>Taigi, p</w:t>
      </w:r>
      <w:r w:rsidR="00BC0B40">
        <w:t xml:space="preserve">riešingai, nei </w:t>
      </w:r>
      <w:r w:rsidR="00B400FB">
        <w:t>teigia</w:t>
      </w:r>
      <w:r w:rsidR="00BC0B40">
        <w:t xml:space="preserve"> nuteistasis</w:t>
      </w:r>
      <w:r w:rsidR="00B966F7">
        <w:t xml:space="preserve"> </w:t>
      </w:r>
      <w:bookmarkStart w:id="273" w:name="Buk_247"/>
      <w:r w:rsidR="00FA6AD2" w:rsidRPr="00FA6AD2">
        <w:t>M. S.</w:t>
      </w:r>
      <w:bookmarkEnd w:id="273"/>
      <w:r w:rsidR="00A84E80" w:rsidRPr="00A64DA8">
        <w:t>,</w:t>
      </w:r>
      <w:r w:rsidRPr="00A64DA8">
        <w:t xml:space="preserve"> </w:t>
      </w:r>
      <w:r w:rsidR="00B400FB">
        <w:t>įstatymo pakeitimu nebuvo panaikinta pareiga pagrįsti tarnybinės veiklos vykdymo metu patiriamas išlaidas,</w:t>
      </w:r>
      <w:r w:rsidR="00BC0B40">
        <w:t xml:space="preserve"> </w:t>
      </w:r>
      <w:r w:rsidR="00B400FB">
        <w:t xml:space="preserve">kaip, įstatymų leidėjo vertinimu, praradusias reikšmingumą, priešingai, </w:t>
      </w:r>
      <w:r w:rsidR="00BC0B40" w:rsidRPr="00B966F7">
        <w:rPr>
          <w:color w:val="000000" w:themeColor="text1"/>
        </w:rPr>
        <w:t>siekiant užkardyti galimą piktnaudžiavimą</w:t>
      </w:r>
      <w:r w:rsidR="00B400FB">
        <w:rPr>
          <w:color w:val="000000" w:themeColor="text1"/>
        </w:rPr>
        <w:t xml:space="preserve"> tarnybine padėtimi buvo apskritai panaikintos tarybos narių gaunamos išmokos ir </w:t>
      </w:r>
      <w:r w:rsidR="009D174D">
        <w:rPr>
          <w:color w:val="000000" w:themeColor="text1"/>
        </w:rPr>
        <w:t xml:space="preserve">šiuo metu </w:t>
      </w:r>
      <w:r w:rsidR="00B400FB">
        <w:rPr>
          <w:color w:val="000000" w:themeColor="text1"/>
        </w:rPr>
        <w:t>valstybės tarnautojas visas patiriamas išlaidas turi padengti iš gaunamo atlyginimo, taip įvertindamas jų būtinumą</w:t>
      </w:r>
      <w:r w:rsidR="00BC0B40" w:rsidRPr="00B966F7">
        <w:rPr>
          <w:color w:val="000000" w:themeColor="text1"/>
        </w:rPr>
        <w:t>.</w:t>
      </w:r>
    </w:p>
    <w:p w14:paraId="680D078D" w14:textId="64FF275B" w:rsidR="00B400FB" w:rsidRPr="00A64DA8" w:rsidRDefault="00B400FB" w:rsidP="00B400FB">
      <w:pPr>
        <w:pStyle w:val="Sraopastraipa"/>
        <w:numPr>
          <w:ilvl w:val="0"/>
          <w:numId w:val="2"/>
        </w:numPr>
        <w:spacing w:before="120" w:after="120"/>
        <w:ind w:left="737" w:hanging="737"/>
        <w:contextualSpacing w:val="0"/>
        <w:jc w:val="both"/>
        <w:rPr>
          <w:color w:val="000000" w:themeColor="text1"/>
        </w:rPr>
      </w:pPr>
      <w:r w:rsidRPr="00A64DA8">
        <w:rPr>
          <w:color w:val="000000" w:themeColor="text1"/>
        </w:rPr>
        <w:t>Vertinant, ar veika prarado pavojingumą, atsižvelgiama</w:t>
      </w:r>
      <w:r>
        <w:rPr>
          <w:color w:val="000000" w:themeColor="text1"/>
        </w:rPr>
        <w:t xml:space="preserve"> į tai</w:t>
      </w:r>
      <w:r w:rsidRPr="00A64DA8">
        <w:rPr>
          <w:color w:val="000000" w:themeColor="text1"/>
        </w:rPr>
        <w:t>, ar šiuo metu už analogišk</w:t>
      </w:r>
      <w:r>
        <w:rPr>
          <w:color w:val="000000" w:themeColor="text1"/>
        </w:rPr>
        <w:t>os</w:t>
      </w:r>
      <w:r w:rsidRPr="00A64DA8">
        <w:rPr>
          <w:color w:val="000000" w:themeColor="text1"/>
        </w:rPr>
        <w:t xml:space="preserve"> veikos padarymą asmuo būtų traukiamas baudžiamojon atsakomybėn</w:t>
      </w:r>
      <w:r w:rsidR="00285EA7">
        <w:rPr>
          <w:color w:val="000000" w:themeColor="text1"/>
        </w:rPr>
        <w:t>, o p</w:t>
      </w:r>
      <w:r w:rsidRPr="00A64DA8">
        <w:rPr>
          <w:color w:val="000000" w:themeColor="text1"/>
        </w:rPr>
        <w:t>iktnaudžiavimas tarnybine padėtimi, turto pasisavinimas ir dokumentų klastojimas tiek šių nusikaltimų padarymo metu, tiek pirmosios instancijos teismo nuosprendžio priėmimo metu, tiek bylą nagrinėjant apeliacine tvarka yra laikomos pavojingomis, už jų padarymą numatyta baudžiamoji atsakomybė.</w:t>
      </w:r>
      <w:r w:rsidR="00285EA7" w:rsidRPr="00285EA7">
        <w:rPr>
          <w:color w:val="000000" w:themeColor="text1"/>
        </w:rPr>
        <w:t xml:space="preserve"> </w:t>
      </w:r>
      <w:r w:rsidR="00285EA7" w:rsidRPr="00A64DA8">
        <w:rPr>
          <w:color w:val="000000" w:themeColor="text1"/>
        </w:rPr>
        <w:t>Inkriminuojamų nusikaltimų padarymo metu galiojo tvarka, pagal kurią tarybos nariai gaunamas išmokas galėjo panaudoti tik tam tikriems, konkretiems tikslams – išlaidoms, susijusio</w:t>
      </w:r>
      <w:r w:rsidR="00285EA7">
        <w:rPr>
          <w:color w:val="000000" w:themeColor="text1"/>
        </w:rPr>
        <w:t>m</w:t>
      </w:r>
      <w:r w:rsidR="00285EA7" w:rsidRPr="00A64DA8">
        <w:rPr>
          <w:color w:val="000000" w:themeColor="text1"/>
        </w:rPr>
        <w:t xml:space="preserve">s su jų vykdoma tarnybine veikla, </w:t>
      </w:r>
      <w:r w:rsidR="00285EA7">
        <w:rPr>
          <w:color w:val="000000" w:themeColor="text1"/>
        </w:rPr>
        <w:t xml:space="preserve">pagrįsti, </w:t>
      </w:r>
      <w:bookmarkStart w:id="274" w:name="Buk_248"/>
      <w:r w:rsidR="00FA6AD2" w:rsidRPr="00FA6AD2">
        <w:t xml:space="preserve">M. S. </w:t>
      </w:r>
      <w:bookmarkEnd w:id="274"/>
      <w:r w:rsidR="00285EA7" w:rsidRPr="00A64DA8">
        <w:rPr>
          <w:color w:val="000000" w:themeColor="text1"/>
        </w:rPr>
        <w:t>šios tvarkos nesilaikė</w:t>
      </w:r>
      <w:r w:rsidR="00285EA7">
        <w:rPr>
          <w:color w:val="000000" w:themeColor="text1"/>
        </w:rPr>
        <w:t xml:space="preserve">, šiuo metu tarybos nariai vis dar negali piktnaudžiauti savo tarnybine padėtimi, pasisavinti savivaldybės turto ar klastoti teikiamų dokumentų, todėl laikytina, kad </w:t>
      </w:r>
      <w:bookmarkStart w:id="275" w:name="Buk_159"/>
      <w:r w:rsidR="00FA6AD2" w:rsidRPr="00FA6AD2">
        <w:t xml:space="preserve">M. S. </w:t>
      </w:r>
      <w:bookmarkEnd w:id="275"/>
      <w:r w:rsidR="00285EA7" w:rsidRPr="00A64DA8">
        <w:rPr>
          <w:color w:val="000000" w:themeColor="text1"/>
        </w:rPr>
        <w:t>padarytų nusikaltimų pavojingumas visuomenei, priešingumas teisei, taip pat baudžiamumas nėra išnykę</w:t>
      </w:r>
      <w:r w:rsidR="00285EA7">
        <w:rPr>
          <w:color w:val="000000" w:themeColor="text1"/>
        </w:rPr>
        <w:t>.</w:t>
      </w:r>
    </w:p>
    <w:p w14:paraId="137EB21F" w14:textId="3614FC44" w:rsidR="00B808F2" w:rsidRPr="00A64DA8" w:rsidRDefault="00451D17" w:rsidP="00127613">
      <w:pPr>
        <w:widowControl w:val="0"/>
        <w:spacing w:before="120" w:after="120"/>
        <w:ind w:left="737"/>
        <w:jc w:val="both"/>
        <w:rPr>
          <w:rStyle w:val="CharStyle7"/>
          <w:i/>
          <w:color w:val="000000"/>
          <w:shd w:val="clear" w:color="auto" w:fill="auto"/>
        </w:rPr>
      </w:pPr>
      <w:r w:rsidRPr="00A64DA8">
        <w:rPr>
          <w:i/>
          <w:color w:val="000000"/>
        </w:rPr>
        <w:t xml:space="preserve">Dėl </w:t>
      </w:r>
      <w:r w:rsidR="00127613" w:rsidRPr="00A64DA8">
        <w:rPr>
          <w:i/>
          <w:color w:val="000000"/>
        </w:rPr>
        <w:t>veikos mažareikšmiškumo</w:t>
      </w:r>
    </w:p>
    <w:p w14:paraId="28DA4729" w14:textId="2CE8B415" w:rsidR="00C70608" w:rsidRPr="00B00AAE" w:rsidRDefault="00456010" w:rsidP="00C70608">
      <w:pPr>
        <w:pStyle w:val="Sraopastraipa"/>
        <w:numPr>
          <w:ilvl w:val="0"/>
          <w:numId w:val="2"/>
        </w:numPr>
        <w:spacing w:after="120"/>
        <w:ind w:left="737" w:hanging="737"/>
        <w:contextualSpacing w:val="0"/>
        <w:jc w:val="both"/>
        <w:rPr>
          <w:rStyle w:val="CharStyle31"/>
          <w:b w:val="0"/>
          <w:bCs w:val="0"/>
          <w:shd w:val="clear" w:color="auto" w:fill="auto"/>
        </w:rPr>
      </w:pPr>
      <w:r w:rsidRPr="00A64DA8">
        <w:rPr>
          <w:color w:val="000000"/>
          <w:shd w:val="clear" w:color="auto" w:fill="FFFFFF"/>
        </w:rPr>
        <w:t xml:space="preserve">Apeliantas </w:t>
      </w:r>
      <w:bookmarkStart w:id="276" w:name="Buk_249"/>
      <w:r w:rsidR="00FA6AD2" w:rsidRPr="00FA6AD2">
        <w:rPr>
          <w:shd w:val="clear" w:color="auto" w:fill="FFFFFF"/>
        </w:rPr>
        <w:t xml:space="preserve">M. S. </w:t>
      </w:r>
      <w:bookmarkEnd w:id="276"/>
      <w:r w:rsidR="009D174D">
        <w:rPr>
          <w:color w:val="000000"/>
          <w:shd w:val="clear" w:color="auto" w:fill="FFFFFF"/>
        </w:rPr>
        <w:t xml:space="preserve">taip pat </w:t>
      </w:r>
      <w:r w:rsidRPr="00A64DA8">
        <w:rPr>
          <w:color w:val="000000"/>
          <w:shd w:val="clear" w:color="auto" w:fill="FFFFFF"/>
        </w:rPr>
        <w:t>teismo prašo jo nusikalstamus veiksmus pripažinti mažareikšmiais (BK 37 straipsnis)</w:t>
      </w:r>
      <w:r w:rsidR="00A213F3" w:rsidRPr="00A64DA8">
        <w:rPr>
          <w:color w:val="000000"/>
          <w:shd w:val="clear" w:color="auto" w:fill="FFFFFF"/>
        </w:rPr>
        <w:t>, n</w:t>
      </w:r>
      <w:r w:rsidRPr="00A64DA8">
        <w:rPr>
          <w:color w:val="000000"/>
          <w:shd w:val="clear" w:color="auto" w:fill="FFFFFF"/>
        </w:rPr>
        <w:t xml:space="preserve">urodo, kad turėtų būti įvertinamas </w:t>
      </w:r>
      <w:r w:rsidRPr="00A64DA8">
        <w:rPr>
          <w:rStyle w:val="CharStyle31"/>
          <w:b w:val="0"/>
          <w:bCs w:val="0"/>
        </w:rPr>
        <w:t xml:space="preserve">mažas </w:t>
      </w:r>
      <w:r w:rsidR="00A213F3" w:rsidRPr="00A64DA8">
        <w:rPr>
          <w:rStyle w:val="CharStyle31"/>
          <w:b w:val="0"/>
          <w:bCs w:val="0"/>
        </w:rPr>
        <w:t xml:space="preserve">padarytų </w:t>
      </w:r>
      <w:r w:rsidRPr="00A64DA8">
        <w:rPr>
          <w:rStyle w:val="CharStyle31"/>
          <w:b w:val="0"/>
          <w:bCs w:val="0"/>
        </w:rPr>
        <w:t>nusikaltimų pavojingumas,</w:t>
      </w:r>
      <w:r w:rsidR="00A213F3" w:rsidRPr="00A64DA8">
        <w:rPr>
          <w:rStyle w:val="CharStyle31"/>
          <w:b w:val="0"/>
          <w:bCs w:val="0"/>
        </w:rPr>
        <w:t xml:space="preserve"> sukeltos</w:t>
      </w:r>
      <w:r w:rsidRPr="00A64DA8">
        <w:rPr>
          <w:rStyle w:val="CharStyle31"/>
          <w:b w:val="0"/>
          <w:bCs w:val="0"/>
        </w:rPr>
        <w:t xml:space="preserve"> žalos dydis</w:t>
      </w:r>
      <w:r w:rsidR="008D1751">
        <w:rPr>
          <w:rStyle w:val="CharStyle31"/>
          <w:b w:val="0"/>
          <w:bCs w:val="0"/>
        </w:rPr>
        <w:t xml:space="preserve">. Teisėjų kolegijos vertinimu, </w:t>
      </w:r>
      <w:r w:rsidR="00A213F3" w:rsidRPr="00A64DA8">
        <w:rPr>
          <w:rStyle w:val="CharStyle31"/>
          <w:b w:val="0"/>
          <w:bCs w:val="0"/>
        </w:rPr>
        <w:t xml:space="preserve">tenkinti tokį </w:t>
      </w:r>
      <w:r w:rsidR="008D1751">
        <w:rPr>
          <w:rStyle w:val="CharStyle31"/>
          <w:b w:val="0"/>
          <w:bCs w:val="0"/>
        </w:rPr>
        <w:t xml:space="preserve">nuteistojo </w:t>
      </w:r>
      <w:r w:rsidR="00A213F3" w:rsidRPr="00A64DA8">
        <w:rPr>
          <w:rStyle w:val="CharStyle31"/>
          <w:b w:val="0"/>
          <w:bCs w:val="0"/>
        </w:rPr>
        <w:t xml:space="preserve">prašymą nėra teisinio pagrindo. </w:t>
      </w:r>
    </w:p>
    <w:p w14:paraId="490718B0" w14:textId="0883EE80" w:rsidR="00C22FA1" w:rsidRDefault="00B9785E" w:rsidP="00C22FA1">
      <w:pPr>
        <w:pStyle w:val="Sraopastraipa"/>
        <w:numPr>
          <w:ilvl w:val="0"/>
          <w:numId w:val="2"/>
        </w:numPr>
        <w:spacing w:after="120"/>
        <w:ind w:left="737" w:hanging="737"/>
        <w:contextualSpacing w:val="0"/>
        <w:jc w:val="both"/>
        <w:rPr>
          <w:color w:val="000000" w:themeColor="text1"/>
        </w:rPr>
      </w:pPr>
      <w:r w:rsidRPr="00A64DA8">
        <w:rPr>
          <w:color w:val="000000"/>
          <w:shd w:val="clear" w:color="auto" w:fill="FFFFFF"/>
        </w:rPr>
        <w:t xml:space="preserve">BK 37 </w:t>
      </w:r>
      <w:r w:rsidR="008A18A3" w:rsidRPr="00A64DA8">
        <w:rPr>
          <w:color w:val="000000"/>
          <w:shd w:val="clear" w:color="auto" w:fill="FFFFFF"/>
        </w:rPr>
        <w:t>straipsnyje nurodyta, kad padaręs nusikaltimą asmuo gali būti teismo atleistas nuo baudžiamosios atsakomybės, jeigu dėl padarytos žalos dydžio, nusikaltimo dalyko ar kitų nusikaltimo požymių ypatumų veika pripažįstama mažareikšme.</w:t>
      </w:r>
      <w:r w:rsidR="00A213F3" w:rsidRPr="00A64DA8">
        <w:rPr>
          <w:color w:val="000000"/>
          <w:shd w:val="clear" w:color="auto" w:fill="FFFFFF"/>
        </w:rPr>
        <w:t xml:space="preserve"> N</w:t>
      </w:r>
      <w:r w:rsidR="008A18A3" w:rsidRPr="00A64DA8">
        <w:rPr>
          <w:color w:val="000000"/>
          <w:shd w:val="clear" w:color="auto" w:fill="FFFFFF"/>
        </w:rPr>
        <w:t>usikaltimas mažareikšmiu yra pripažįstamas tada, kai padaryta veika atitinka visus baudžiamajame įstatyme nurodyto nusikaltimo sudėties požymius, tačiau dėl kai kurių sudėties požymių ypatumo teismas padaro išvadą, kad padarytos veikos pavojingumas nėra didelis ir nesiekia tokio laipsnio, dėl kurio būtų tikslinga kaltininką už padarytą nusikaltimą traukti baudžiamojon atsakomybėn ir bausti įstatymo sankcijoje nurodyta bausme.</w:t>
      </w:r>
      <w:r w:rsidR="005D76CE">
        <w:rPr>
          <w:color w:val="000000"/>
          <w:shd w:val="clear" w:color="auto" w:fill="FFFFFF"/>
        </w:rPr>
        <w:t xml:space="preserve"> S</w:t>
      </w:r>
      <w:r w:rsidR="008A18A3" w:rsidRPr="00A64DA8">
        <w:rPr>
          <w:color w:val="000000"/>
          <w:shd w:val="clear" w:color="auto" w:fill="FFFFFF"/>
        </w:rPr>
        <w:t>prendžiant dėl nusikaltimo mažareikšmiškumo, atsižvelgiama</w:t>
      </w:r>
      <w:r w:rsidR="005D76CE">
        <w:rPr>
          <w:color w:val="000000"/>
          <w:shd w:val="clear" w:color="auto" w:fill="FFFFFF"/>
        </w:rPr>
        <w:t xml:space="preserve"> tiek</w:t>
      </w:r>
      <w:r w:rsidR="008A18A3" w:rsidRPr="00A64DA8">
        <w:rPr>
          <w:color w:val="000000"/>
          <w:shd w:val="clear" w:color="auto" w:fill="FFFFFF"/>
        </w:rPr>
        <w:t xml:space="preserve"> į veikos objektyviuosius (kokios baudžiamojo įstatymo saugomos vertybės pažeistos ir jų pažeidimo laipsnis, veikos ypatumai, nusikaltimo dalykas ir jo ypatumai, kilę padariniai, nusikaltimo padarymo būdas, laikas, vieta), tiek į subjektyviuosius (apibrėžta ar neapibrėžta tyčia, tyčios kryptingumas, tikslai, motyvai) požymius</w:t>
      </w:r>
      <w:r w:rsidR="00A213F3" w:rsidRPr="00A64DA8">
        <w:rPr>
          <w:color w:val="000000"/>
          <w:shd w:val="clear" w:color="auto" w:fill="FFFFFF"/>
        </w:rPr>
        <w:t>.</w:t>
      </w:r>
      <w:r w:rsidR="008A18A3" w:rsidRPr="00A64DA8">
        <w:rPr>
          <w:color w:val="000000"/>
          <w:shd w:val="clear" w:color="auto" w:fill="FFFFFF"/>
        </w:rPr>
        <w:t xml:space="preserve"> </w:t>
      </w:r>
      <w:r w:rsidR="00A213F3" w:rsidRPr="00A64DA8">
        <w:rPr>
          <w:color w:val="000000" w:themeColor="text1"/>
        </w:rPr>
        <w:t xml:space="preserve">Ar nusikaltimas laikytinas mažareikšmiu, remdamasis byloje nustatytomis aplinkybėmis, kiekvienu konkrečiu atveju sprendžia teismas </w:t>
      </w:r>
      <w:r w:rsidR="008A18A3" w:rsidRPr="00A64DA8">
        <w:rPr>
          <w:color w:val="000000"/>
          <w:shd w:val="clear" w:color="auto" w:fill="FFFFFF"/>
        </w:rPr>
        <w:t>(</w:t>
      </w:r>
      <w:r w:rsidR="005D76CE">
        <w:rPr>
          <w:color w:val="000000"/>
          <w:shd w:val="clear" w:color="auto" w:fill="FFFFFF"/>
        </w:rPr>
        <w:t xml:space="preserve">pvz., Lietuvos Aukščiausiojo Teismo </w:t>
      </w:r>
      <w:r w:rsidR="008A18A3" w:rsidRPr="00A64DA8">
        <w:rPr>
          <w:color w:val="000000"/>
          <w:shd w:val="clear" w:color="auto" w:fill="FFFFFF"/>
        </w:rPr>
        <w:t xml:space="preserve">nutartys baudžiamosiose bylose </w:t>
      </w:r>
      <w:r w:rsidR="005D76CE">
        <w:rPr>
          <w:color w:val="000000"/>
          <w:shd w:val="clear" w:color="auto" w:fill="FFFFFF"/>
        </w:rPr>
        <w:t>Nr. </w:t>
      </w:r>
      <w:r w:rsidR="008A18A3" w:rsidRPr="00A64DA8">
        <w:rPr>
          <w:color w:val="000000"/>
          <w:shd w:val="clear" w:color="auto" w:fill="FFFFFF"/>
        </w:rPr>
        <w:t xml:space="preserve">2K-195-976/2022, </w:t>
      </w:r>
      <w:r w:rsidR="005D76CE">
        <w:rPr>
          <w:color w:val="000000"/>
          <w:shd w:val="clear" w:color="auto" w:fill="FFFFFF"/>
        </w:rPr>
        <w:t xml:space="preserve">Nr. </w:t>
      </w:r>
      <w:r w:rsidR="008A18A3" w:rsidRPr="00A64DA8">
        <w:rPr>
          <w:color w:val="000000"/>
          <w:shd w:val="clear" w:color="auto" w:fill="FFFFFF"/>
        </w:rPr>
        <w:t xml:space="preserve">2K-27-976/2023, </w:t>
      </w:r>
      <w:r w:rsidR="005D76CE">
        <w:rPr>
          <w:color w:val="000000"/>
          <w:shd w:val="clear" w:color="auto" w:fill="FFFFFF"/>
        </w:rPr>
        <w:t xml:space="preserve">Nr. </w:t>
      </w:r>
      <w:r w:rsidR="008A18A3" w:rsidRPr="00A64DA8">
        <w:rPr>
          <w:color w:val="000000"/>
          <w:shd w:val="clear" w:color="auto" w:fill="FFFFFF"/>
        </w:rPr>
        <w:t>2K-68-976/2023</w:t>
      </w:r>
      <w:r w:rsidR="00A213F3" w:rsidRPr="00A64DA8">
        <w:rPr>
          <w:color w:val="000000"/>
          <w:shd w:val="clear" w:color="auto" w:fill="FFFFFF"/>
        </w:rPr>
        <w:t xml:space="preserve">, </w:t>
      </w:r>
      <w:r w:rsidR="005D76CE">
        <w:rPr>
          <w:color w:val="000000"/>
          <w:shd w:val="clear" w:color="auto" w:fill="FFFFFF"/>
        </w:rPr>
        <w:t xml:space="preserve">Nr. </w:t>
      </w:r>
      <w:r w:rsidR="003E6477" w:rsidRPr="00A64DA8">
        <w:rPr>
          <w:color w:val="000000" w:themeColor="text1"/>
        </w:rPr>
        <w:t>2K-238-719/2023</w:t>
      </w:r>
      <w:r w:rsidR="00A213F3" w:rsidRPr="00A64DA8">
        <w:rPr>
          <w:color w:val="000000" w:themeColor="text1"/>
        </w:rPr>
        <w:t>).</w:t>
      </w:r>
    </w:p>
    <w:p w14:paraId="28082974" w14:textId="29B297AB" w:rsidR="005D76CE" w:rsidRPr="001473A4" w:rsidRDefault="005D76CE" w:rsidP="005D76CE">
      <w:pPr>
        <w:pStyle w:val="Sraopastraipa"/>
        <w:numPr>
          <w:ilvl w:val="0"/>
          <w:numId w:val="2"/>
        </w:numPr>
        <w:spacing w:after="120"/>
        <w:ind w:left="737" w:hanging="737"/>
        <w:contextualSpacing w:val="0"/>
        <w:jc w:val="both"/>
        <w:rPr>
          <w:color w:val="000000" w:themeColor="text1"/>
        </w:rPr>
      </w:pPr>
      <w:r>
        <w:t>V</w:t>
      </w:r>
      <w:r w:rsidR="00FA5841" w:rsidRPr="00A64DA8">
        <w:t xml:space="preserve">adovaujantis aptartomis veikos pripažinimo mažareikšme taisyklėmis, </w:t>
      </w:r>
      <w:r>
        <w:t>laikytina, kad</w:t>
      </w:r>
      <w:r w:rsidR="00FA5841" w:rsidRPr="00A64DA8">
        <w:t xml:space="preserve"> </w:t>
      </w:r>
      <w:bookmarkStart w:id="277" w:name="Buk_160"/>
      <w:r w:rsidR="00FA6AD2" w:rsidRPr="00FA6AD2">
        <w:t xml:space="preserve">M. S. </w:t>
      </w:r>
      <w:bookmarkEnd w:id="277"/>
      <w:r>
        <w:t xml:space="preserve">padaryti nusikaltimai negali būti laikomi nepavojingais. Nuteistojo veikimo laikotarpis (ketveri metai), </w:t>
      </w:r>
      <w:r w:rsidR="00FA5841" w:rsidRPr="00A64DA8">
        <w:t>nusikal</w:t>
      </w:r>
      <w:r>
        <w:t xml:space="preserve">stamų veikų </w:t>
      </w:r>
      <w:r w:rsidR="00F36193">
        <w:t>skaičius</w:t>
      </w:r>
      <w:r>
        <w:t xml:space="preserve"> (trys nusikaltimai), sukelta didelė žala, </w:t>
      </w:r>
      <w:r w:rsidR="00FA5841" w:rsidRPr="00A64DA8">
        <w:t>rodo</w:t>
      </w:r>
      <w:r>
        <w:t xml:space="preserve"> </w:t>
      </w:r>
      <w:bookmarkStart w:id="278" w:name="Buk_161"/>
      <w:r w:rsidR="00FA6AD2" w:rsidRPr="00FA6AD2">
        <w:t xml:space="preserve">M. S. </w:t>
      </w:r>
      <w:bookmarkEnd w:id="278"/>
      <w:r w:rsidR="00FA5841" w:rsidRPr="00A64DA8">
        <w:t>sąmoningą ir kryptingą tikslą veikti būtent tokiu būdu</w:t>
      </w:r>
      <w:r>
        <w:t>, j</w:t>
      </w:r>
      <w:r w:rsidR="004D7C51">
        <w:t>is</w:t>
      </w:r>
      <w:r w:rsidR="00FA5841" w:rsidRPr="00A64DA8">
        <w:t xml:space="preserve"> aiškiai suvokė daromų veikų nusikalstamumą, pavojingumą ir norėjo taip veikti</w:t>
      </w:r>
      <w:r w:rsidR="004D7C51">
        <w:t>.</w:t>
      </w:r>
      <w:r>
        <w:t xml:space="preserve"> </w:t>
      </w:r>
      <w:r w:rsidRPr="005D76CE">
        <w:rPr>
          <w:color w:val="000000" w:themeColor="text1"/>
        </w:rPr>
        <w:t xml:space="preserve">Nagrinėjamu atveju </w:t>
      </w:r>
      <w:r>
        <w:rPr>
          <w:color w:val="000000" w:themeColor="text1"/>
        </w:rPr>
        <w:t xml:space="preserve">apelianto </w:t>
      </w:r>
      <w:r w:rsidRPr="005D76CE">
        <w:rPr>
          <w:color w:val="000000" w:themeColor="text1"/>
        </w:rPr>
        <w:t xml:space="preserve">neteisėti veiksmai patys savaime yra pavojingi, uždrausti įstatymo, </w:t>
      </w:r>
      <w:r w:rsidRPr="005D76CE">
        <w:rPr>
          <w:color w:val="000000"/>
        </w:rPr>
        <w:t xml:space="preserve">suklastodamas dokumentus ir juos pateikdamas </w:t>
      </w:r>
      <w:bookmarkStart w:id="279" w:name="Buk_250"/>
      <w:r w:rsidR="00FA6AD2" w:rsidRPr="00FA6AD2">
        <w:t xml:space="preserve">M. S. </w:t>
      </w:r>
      <w:bookmarkEnd w:id="279"/>
      <w:r w:rsidRPr="005D76CE">
        <w:rPr>
          <w:color w:val="000000"/>
        </w:rPr>
        <w:t xml:space="preserve">padarė žalą dokumentų valdymo tvarkai, kadangi ketverius metus buvo </w:t>
      </w:r>
      <w:r w:rsidRPr="005D76CE">
        <w:rPr>
          <w:color w:val="000000"/>
        </w:rPr>
        <w:lastRenderedPageBreak/>
        <w:t xml:space="preserve">išviešinti tikrovės neatitinkantys dokumentai, jo pasisavinto turto dydis atitinka BK 190 straipsnyje nustatytas ribas, už kurias asmeniui kyla baudžiamoji atsakomybė, o piktnaudžiaudamas tarnybine padėtimi nuteistasis sukėlė didelę neturtinę žalą Jonavos rajono savivaldybės administracijai ir visai valstybei. Taigi </w:t>
      </w:r>
      <w:bookmarkStart w:id="280" w:name="Buk_162"/>
      <w:r w:rsidR="00FA6AD2" w:rsidRPr="00FA6AD2">
        <w:t xml:space="preserve">M. S. </w:t>
      </w:r>
      <w:bookmarkEnd w:id="280"/>
      <w:r w:rsidRPr="005D76CE">
        <w:rPr>
          <w:color w:val="000000"/>
        </w:rPr>
        <w:t xml:space="preserve">veiksmai pagal objektyviųjų ir subjektyviųjų požymių turinį, jų pasireiškimą pasiekė tokį pavojingumo laipsnį, kuris yra sąlyga </w:t>
      </w:r>
      <w:r w:rsidR="00F36193">
        <w:rPr>
          <w:color w:val="000000"/>
        </w:rPr>
        <w:t xml:space="preserve">taikyti </w:t>
      </w:r>
      <w:r w:rsidRPr="005D76CE">
        <w:rPr>
          <w:color w:val="000000"/>
        </w:rPr>
        <w:t>baudžiamojo poveikio priemon</w:t>
      </w:r>
      <w:r w:rsidR="00F36193">
        <w:rPr>
          <w:color w:val="000000"/>
        </w:rPr>
        <w:t>es</w:t>
      </w:r>
      <w:r w:rsidRPr="005D76CE">
        <w:rPr>
          <w:color w:val="000000"/>
        </w:rPr>
        <w:t xml:space="preserve"> (bendrąja</w:t>
      </w:r>
      <w:r w:rsidR="00F8208D">
        <w:rPr>
          <w:color w:val="000000"/>
        </w:rPr>
        <w:t> </w:t>
      </w:r>
      <w:r w:rsidRPr="005D76CE">
        <w:rPr>
          <w:color w:val="000000"/>
        </w:rPr>
        <w:t>prasme), todėl negali būti pripažįstami tik formaliai atitinkančiais</w:t>
      </w:r>
      <w:r w:rsidR="00AC525F">
        <w:rPr>
          <w:color w:val="000000"/>
        </w:rPr>
        <w:t xml:space="preserve"> </w:t>
      </w:r>
      <w:r w:rsidRPr="005D76CE">
        <w:rPr>
          <w:color w:val="000000"/>
        </w:rPr>
        <w:t xml:space="preserve">nusikaltimus ir laikomi </w:t>
      </w:r>
      <w:r w:rsidRPr="001473A4">
        <w:rPr>
          <w:color w:val="000000"/>
        </w:rPr>
        <w:t>nepavojingais.</w:t>
      </w:r>
      <w:r w:rsidR="001473A4" w:rsidRPr="001473A4">
        <w:rPr>
          <w:iCs/>
        </w:rPr>
        <w:t xml:space="preserve"> Byloje nustatytos aplinkybės patvirtina, kad nuteistojo veiksmai nebuvo vienkartiniai ar nulemti išskirtinių aplinkybių, kurios mažintų jo padarytų nusikalstamų veikų pavojingumą, priešingai, laikotarpis, kurio metu buvo padarytos šios nusikalstamos veikos, rodo sistemingą </w:t>
      </w:r>
      <w:bookmarkStart w:id="281" w:name="Buk_163"/>
      <w:r w:rsidR="00FA6AD2" w:rsidRPr="00FA6AD2">
        <w:rPr>
          <w:iCs/>
        </w:rPr>
        <w:t xml:space="preserve">M. S. </w:t>
      </w:r>
      <w:bookmarkEnd w:id="281"/>
      <w:r w:rsidR="001473A4" w:rsidRPr="001473A4">
        <w:rPr>
          <w:iCs/>
        </w:rPr>
        <w:t>neteisėtą veikimą, susiformavusias nuostatas veikti priešingai baudžiamojo įstatymo normoms, o už tai jam taikytina baudžiamoji atsakomybė.</w:t>
      </w:r>
    </w:p>
    <w:p w14:paraId="10A340FB" w14:textId="0875AF9F" w:rsidR="004D7C51" w:rsidRPr="001473A4" w:rsidRDefault="00A213F3" w:rsidP="001473A4">
      <w:pPr>
        <w:pStyle w:val="Sraopastraipa"/>
        <w:numPr>
          <w:ilvl w:val="0"/>
          <w:numId w:val="2"/>
        </w:numPr>
        <w:spacing w:after="120"/>
        <w:ind w:left="737" w:hanging="737"/>
        <w:contextualSpacing w:val="0"/>
        <w:jc w:val="both"/>
        <w:rPr>
          <w:color w:val="000000" w:themeColor="text1"/>
        </w:rPr>
      </w:pPr>
      <w:r w:rsidRPr="005D76CE">
        <w:rPr>
          <w:color w:val="000000"/>
        </w:rPr>
        <w:t xml:space="preserve">Priešingai nei teigiama apeliaciniame skunde, </w:t>
      </w:r>
      <w:r w:rsidR="009F462F" w:rsidRPr="00A64DA8">
        <w:t>1 487,62 Eur</w:t>
      </w:r>
      <w:r w:rsidR="009F462F" w:rsidRPr="005D76CE">
        <w:rPr>
          <w:color w:val="000000"/>
        </w:rPr>
        <w:t xml:space="preserve"> </w:t>
      </w:r>
      <w:r w:rsidRPr="005D76CE">
        <w:rPr>
          <w:color w:val="000000"/>
        </w:rPr>
        <w:t>pasisavinimas</w:t>
      </w:r>
      <w:r w:rsidR="005D76CE">
        <w:rPr>
          <w:color w:val="000000"/>
        </w:rPr>
        <w:t xml:space="preserve"> </w:t>
      </w:r>
      <w:r w:rsidRPr="005D76CE">
        <w:rPr>
          <w:color w:val="000000"/>
        </w:rPr>
        <w:t>negali būti vertinam</w:t>
      </w:r>
      <w:r w:rsidR="005D76CE">
        <w:rPr>
          <w:color w:val="000000"/>
        </w:rPr>
        <w:t>as</w:t>
      </w:r>
      <w:r w:rsidRPr="005D76CE">
        <w:rPr>
          <w:color w:val="000000"/>
        </w:rPr>
        <w:t xml:space="preserve"> kaip nepavojing</w:t>
      </w:r>
      <w:r w:rsidR="005D76CE">
        <w:rPr>
          <w:color w:val="000000"/>
        </w:rPr>
        <w:t>as</w:t>
      </w:r>
      <w:r w:rsidR="009F462F" w:rsidRPr="005D76CE">
        <w:rPr>
          <w:color w:val="000000"/>
        </w:rPr>
        <w:t xml:space="preserve"> </w:t>
      </w:r>
      <w:r w:rsidRPr="005D76CE">
        <w:rPr>
          <w:color w:val="000000"/>
        </w:rPr>
        <w:t>baudžiamosios teisės prasme.</w:t>
      </w:r>
      <w:r w:rsidR="001473A4">
        <w:rPr>
          <w:color w:val="000000"/>
        </w:rPr>
        <w:t xml:space="preserve"> </w:t>
      </w:r>
      <w:r w:rsidR="001473A4" w:rsidRPr="001473A4">
        <w:t>V</w:t>
      </w:r>
      <w:r w:rsidR="0030797E" w:rsidRPr="001473A4">
        <w:t>alstybės tarnyba</w:t>
      </w:r>
      <w:r w:rsidR="001473A4" w:rsidRPr="001473A4">
        <w:t xml:space="preserve"> </w:t>
      </w:r>
      <w:r w:rsidR="0030797E" w:rsidRPr="001473A4">
        <w:t xml:space="preserve">yra grindžiama nesavanaudiškumo, sąžiningumo ir nešališkumo, teisingumo, viešumo ir skaidrumo principais. </w:t>
      </w:r>
      <w:r w:rsidR="001473A4" w:rsidRPr="00E24DBD">
        <w:t>Turto pasisavinimo, padaryto piktnaudžiaujant savo tarnybine padėtimi,</w:t>
      </w:r>
      <w:r w:rsidR="0030797E" w:rsidRPr="00E24DBD">
        <w:t xml:space="preserve"> pavojingumas pasireiškia tuo, kad toki</w:t>
      </w:r>
      <w:r w:rsidR="001473A4" w:rsidRPr="00E24DBD">
        <w:t>a</w:t>
      </w:r>
      <w:r w:rsidR="0030797E" w:rsidRPr="00E24DBD">
        <w:t xml:space="preserve"> veik</w:t>
      </w:r>
      <w:r w:rsidR="001473A4" w:rsidRPr="00E24DBD">
        <w:t xml:space="preserve">a </w:t>
      </w:r>
      <w:r w:rsidR="0030797E" w:rsidRPr="00E24DBD">
        <w:t xml:space="preserve">žala </w:t>
      </w:r>
      <w:r w:rsidR="001473A4" w:rsidRPr="00E24DBD">
        <w:t xml:space="preserve">padaroma ne tik įstaigai, bet ir visai savivaldybei ar valstybei, todėl net ir gana mažos </w:t>
      </w:r>
      <w:r w:rsidR="0030797E" w:rsidRPr="00E24DBD">
        <w:rPr>
          <w:iCs/>
        </w:rPr>
        <w:t xml:space="preserve">vertės </w:t>
      </w:r>
      <w:r w:rsidR="001473A4" w:rsidRPr="00E24DBD">
        <w:rPr>
          <w:iCs/>
        </w:rPr>
        <w:t>turto pavertimas asmenine nuosavybe yra reikšmingas</w:t>
      </w:r>
      <w:r w:rsidR="0030797E" w:rsidRPr="00E24DBD">
        <w:rPr>
          <w:iCs/>
        </w:rPr>
        <w:t xml:space="preserve">, paveikia </w:t>
      </w:r>
      <w:r w:rsidR="001473A4" w:rsidRPr="00E24DBD">
        <w:rPr>
          <w:iCs/>
        </w:rPr>
        <w:t xml:space="preserve">visuomenės </w:t>
      </w:r>
      <w:r w:rsidR="0030797E" w:rsidRPr="00E24DBD">
        <w:rPr>
          <w:iCs/>
        </w:rPr>
        <w:t>požiūrį į valstybės tarnautojus</w:t>
      </w:r>
      <w:r w:rsidR="001473A4" w:rsidRPr="00E24DBD">
        <w:rPr>
          <w:iCs/>
        </w:rPr>
        <w:t xml:space="preserve">, </w:t>
      </w:r>
      <w:r w:rsidR="0030797E" w:rsidRPr="00E24DBD">
        <w:rPr>
          <w:iCs/>
        </w:rPr>
        <w:t xml:space="preserve">menkina </w:t>
      </w:r>
      <w:r w:rsidR="001473A4" w:rsidRPr="00E24DBD">
        <w:rPr>
          <w:iCs/>
        </w:rPr>
        <w:t>jų</w:t>
      </w:r>
      <w:r w:rsidR="0030797E" w:rsidRPr="00E24DBD">
        <w:rPr>
          <w:iCs/>
        </w:rPr>
        <w:t xml:space="preserve"> autoritetą.</w:t>
      </w:r>
      <w:r w:rsidR="001473A4" w:rsidRPr="00E24DBD">
        <w:rPr>
          <w:iCs/>
        </w:rPr>
        <w:t xml:space="preserve"> </w:t>
      </w:r>
      <w:r w:rsidR="009F462F" w:rsidRPr="00E24DBD">
        <w:t>Teisėjų kolegijos vertin</w:t>
      </w:r>
      <w:r w:rsidR="009F462F" w:rsidRPr="00A64DA8">
        <w:t>imu, laikant, kad tokie veiksmai nėra pakankamai pavojingi, visuomenėje būtų formuojamas nebaudžiamumo įspūdis ir sudaromos prielaidos menkinti baudžiamojo įstatymo saugomas vertybes</w:t>
      </w:r>
      <w:r w:rsidR="00AB2720" w:rsidRPr="00A64DA8">
        <w:t>.</w:t>
      </w:r>
    </w:p>
    <w:p w14:paraId="4704F537" w14:textId="7E68A894" w:rsidR="00841974" w:rsidRPr="00B54320" w:rsidRDefault="00354448" w:rsidP="00B54320">
      <w:pPr>
        <w:widowControl w:val="0"/>
        <w:spacing w:before="120" w:after="120"/>
        <w:ind w:left="737"/>
        <w:jc w:val="both"/>
        <w:rPr>
          <w:i/>
          <w:color w:val="000000"/>
        </w:rPr>
      </w:pPr>
      <w:r w:rsidRPr="00B54320">
        <w:rPr>
          <w:i/>
          <w:color w:val="000000"/>
        </w:rPr>
        <w:t>Dėl bausm</w:t>
      </w:r>
      <w:r w:rsidR="0039380B">
        <w:rPr>
          <w:i/>
          <w:color w:val="000000"/>
        </w:rPr>
        <w:t>ių</w:t>
      </w:r>
      <w:r w:rsidR="00B54320" w:rsidRPr="00B54320">
        <w:rPr>
          <w:i/>
          <w:color w:val="000000"/>
        </w:rPr>
        <w:t xml:space="preserve"> ir baudžiamojo poveikio priemonės</w:t>
      </w:r>
      <w:r w:rsidRPr="00B54320">
        <w:rPr>
          <w:i/>
          <w:color w:val="000000"/>
        </w:rPr>
        <w:t xml:space="preserve"> skyrimo</w:t>
      </w:r>
    </w:p>
    <w:p w14:paraId="41FC8128" w14:textId="68AAEE87" w:rsidR="00B54320" w:rsidRPr="00B54320" w:rsidRDefault="00FA0C15" w:rsidP="00B54320">
      <w:pPr>
        <w:pStyle w:val="Sraopastraipa"/>
        <w:numPr>
          <w:ilvl w:val="0"/>
          <w:numId w:val="2"/>
        </w:numPr>
        <w:spacing w:before="120" w:after="120"/>
        <w:ind w:left="737" w:hanging="737"/>
        <w:contextualSpacing w:val="0"/>
        <w:jc w:val="both"/>
        <w:rPr>
          <w:i/>
          <w:iCs/>
        </w:rPr>
      </w:pPr>
      <w:r>
        <w:t>N</w:t>
      </w:r>
      <w:r w:rsidR="00354448" w:rsidRPr="00A64DA8">
        <w:t>uteist</w:t>
      </w:r>
      <w:r>
        <w:t xml:space="preserve">asis </w:t>
      </w:r>
      <w:bookmarkStart w:id="282" w:name="Buk_251"/>
      <w:r w:rsidR="00FA6AD2" w:rsidRPr="00FA6AD2">
        <w:t xml:space="preserve">M. S. </w:t>
      </w:r>
      <w:bookmarkEnd w:id="282"/>
      <w:r>
        <w:t xml:space="preserve">apeliaciniame skunde </w:t>
      </w:r>
      <w:r w:rsidR="00354448" w:rsidRPr="00A64DA8">
        <w:t xml:space="preserve">neginčija skundžiamu nuosprendžiu </w:t>
      </w:r>
      <w:r>
        <w:t>jam</w:t>
      </w:r>
      <w:r w:rsidR="00354448" w:rsidRPr="00A64DA8">
        <w:t xml:space="preserve"> paskirt</w:t>
      </w:r>
      <w:r>
        <w:t>os</w:t>
      </w:r>
      <w:r w:rsidR="00354448" w:rsidRPr="00A64DA8">
        <w:t xml:space="preserve"> bausm</w:t>
      </w:r>
      <w:r>
        <w:t>ės</w:t>
      </w:r>
      <w:r w:rsidR="00354448" w:rsidRPr="00A64DA8">
        <w:t>,</w:t>
      </w:r>
      <w:r>
        <w:t xml:space="preserve"> v</w:t>
      </w:r>
      <w:r w:rsidR="00354448" w:rsidRPr="00A64DA8">
        <w:t>is dėlto, vadovaujantis kasacinio teismo išaiškinimais, jei apeliaciniame skunde yra pateiktas prašymas naikinti pirmosios instancijos teismo priimtą sprendimą, apeliacinės instancijos teismas pagal nurodytus apskundimo pagrindus turi įvertinti viso skundžiamo teismo sprendimo teisėtumą ir pagrįstumą: ar tinkamai nustatytos bylos aplinkybės, ar tinkamai pritaikytas baudžiamasis įstatymas, kvalifikuojant kaltinamųjų nusikalstamas veikas, paskiriant jiems bausmes, ar nepadaryta BPK</w:t>
      </w:r>
      <w:bookmarkStart w:id="283" w:name="n3debd2f6-d0dd-488d-8019-85d16cb3c0af"/>
      <w:bookmarkEnd w:id="283"/>
      <w:r w:rsidR="00354448" w:rsidRPr="00A64DA8">
        <w:t xml:space="preserve"> reikalavimų pažeidimų tiriant ir vertinant įrodymus, ir kt. (pvz., Lietuvos Aukščiausiojo Teismo nutartys baudžiamosiose bylose Nr. 2K-190-648/2018, Nr. 2K</w:t>
      </w:r>
      <w:r w:rsidR="00354448" w:rsidRPr="00A64DA8">
        <w:noBreakHyphen/>
        <w:t>155</w:t>
      </w:r>
      <w:r w:rsidR="00354448" w:rsidRPr="00A64DA8">
        <w:noBreakHyphen/>
        <w:t>942/2019, Nr. 2K-33-458/2020). Atsižvelg</w:t>
      </w:r>
      <w:r w:rsidR="00AC525F">
        <w:t xml:space="preserve">dama </w:t>
      </w:r>
      <w:r w:rsidR="00354448" w:rsidRPr="00A64DA8">
        <w:t>į tai, teisėjų kolegija vertina nuteist</w:t>
      </w:r>
      <w:r w:rsidR="00B54320">
        <w:t xml:space="preserve">ajam </w:t>
      </w:r>
      <w:bookmarkStart w:id="284" w:name="Buk_178"/>
      <w:r w:rsidR="00FA6AD2" w:rsidRPr="00FA6AD2">
        <w:t xml:space="preserve">M. S. </w:t>
      </w:r>
      <w:bookmarkEnd w:id="284"/>
      <w:r w:rsidR="00354448" w:rsidRPr="00A64DA8">
        <w:t>paskirt</w:t>
      </w:r>
      <w:r w:rsidR="0039380B">
        <w:t>ų</w:t>
      </w:r>
      <w:r w:rsidR="00354448" w:rsidRPr="00A64DA8">
        <w:t xml:space="preserve"> bausm</w:t>
      </w:r>
      <w:r w:rsidR="0039380B">
        <w:t>ių</w:t>
      </w:r>
      <w:r w:rsidR="00B54320">
        <w:t xml:space="preserve"> ir baudžiamojo poveikio priemonės</w:t>
      </w:r>
      <w:r w:rsidR="00354448" w:rsidRPr="00A64DA8">
        <w:t xml:space="preserve"> </w:t>
      </w:r>
      <w:r w:rsidR="0039380B">
        <w:t xml:space="preserve">– </w:t>
      </w:r>
      <w:r w:rsidR="0039380B" w:rsidRPr="0039380B">
        <w:t>viešųjų teisių atėmimo</w:t>
      </w:r>
      <w:r w:rsidR="0039380B">
        <w:t xml:space="preserve"> </w:t>
      </w:r>
      <w:r w:rsidR="00AC525F">
        <w:t xml:space="preserve">– </w:t>
      </w:r>
      <w:r w:rsidR="00354448" w:rsidRPr="00A64DA8">
        <w:t xml:space="preserve">proporcingumą. </w:t>
      </w:r>
    </w:p>
    <w:p w14:paraId="2187616D" w14:textId="77777777" w:rsidR="00B54320" w:rsidRPr="00B54320" w:rsidRDefault="00354448" w:rsidP="00B54320">
      <w:pPr>
        <w:pStyle w:val="Sraopastraipa"/>
        <w:numPr>
          <w:ilvl w:val="0"/>
          <w:numId w:val="2"/>
        </w:numPr>
        <w:spacing w:before="120" w:after="120"/>
        <w:ind w:left="737" w:hanging="737"/>
        <w:contextualSpacing w:val="0"/>
        <w:jc w:val="both"/>
        <w:rPr>
          <w:i/>
          <w:iCs/>
        </w:rPr>
      </w:pPr>
      <w:r w:rsidRPr="00A64DA8">
        <w:rPr>
          <w:lang w:bidi="lt-LT"/>
        </w:rPr>
        <w:t xml:space="preserve">BK 54 straipsnio 2 dalyje yra nurodomos aplinkybės, į kurias teismas atsižvelgia skirdamas bausmę: 1) padarytos nusikalstamos veikos pavojingumo laipsnis, 2) kaltės forma ir rūšis, 3) padarytos nusikalstamos veikos motyvai ir tikslai, 4) nusikalstamos veikos stadija, 5) kaltininko asmenybė, 6) asmens kaip bendrininko dalyvavimas darant nusikalstamą veiką formą ir rūšį, 7) atsakomybę lengvinančios bei sunkinančios aplinkybės. Teismų praktikoje pripažįstama, kad individualizuojant bausmę visoms šioms aplinkybėms turi būti skiriama vienoda teisinė reikšmė, nė vienai iš šių aplinkybių neturi būti suteikiama išskirtinė, dominuojanti reikšmė. </w:t>
      </w:r>
      <w:r w:rsidRPr="00A64DA8">
        <w:t xml:space="preserve">Pažymėtina, kad bausmės skyrimas yra pirmosios instancijos teismo </w:t>
      </w:r>
      <w:proofErr w:type="spellStart"/>
      <w:r w:rsidRPr="00A64DA8">
        <w:t>diskrecija</w:t>
      </w:r>
      <w:proofErr w:type="spellEnd"/>
      <w:r w:rsidRPr="00A64DA8">
        <w:t>. Apeliacinės instancijos teismas bausmę sušvelninti gali tik tuo atveju, jeigu pirmosios instancijos teismas neįvertino visų bausmei individualizuoti reikšmingų aplinkybių ar jas įvertino netinkamai ir paskyrė aiškiai per griežtą ir neteisingą bausmę (pavyzdžiui, Lietuvos Aukščiausiojo Teismo nutartys baudžiamosiose bylose Nr. 2K</w:t>
      </w:r>
      <w:r w:rsidRPr="00A64DA8">
        <w:noBreakHyphen/>
        <w:t>456/2013, Nr. 2K</w:t>
      </w:r>
      <w:r w:rsidRPr="00A64DA8">
        <w:noBreakHyphen/>
        <w:t>7</w:t>
      </w:r>
      <w:r w:rsidRPr="00B54320">
        <w:rPr>
          <w:color w:val="000000"/>
        </w:rPr>
        <w:noBreakHyphen/>
        <w:t>648/2019).</w:t>
      </w:r>
    </w:p>
    <w:p w14:paraId="350D2035" w14:textId="5A16B098" w:rsidR="00D177E6" w:rsidRPr="00D177E6" w:rsidRDefault="00354448" w:rsidP="00D177E6">
      <w:pPr>
        <w:pStyle w:val="Sraopastraipa"/>
        <w:numPr>
          <w:ilvl w:val="0"/>
          <w:numId w:val="2"/>
        </w:numPr>
        <w:spacing w:before="120" w:after="120"/>
        <w:ind w:left="737" w:hanging="737"/>
        <w:contextualSpacing w:val="0"/>
        <w:jc w:val="both"/>
        <w:rPr>
          <w:i/>
          <w:iCs/>
        </w:rPr>
      </w:pPr>
      <w:r w:rsidRPr="00A64DA8">
        <w:t>Konstituciniai teisingumo, teisinės valstybės principai</w:t>
      </w:r>
      <w:r w:rsidRPr="00A64DA8">
        <w:rPr>
          <w:lang w:bidi="lt-LT"/>
        </w:rPr>
        <w:t xml:space="preserve"> reikalauja, kad skiriamos teisinio poveikio priemonės savo griežtumu ir dydžiu atitiktų padarytos nusikalstamos veikos pavojingumą. Valstybės nustatytų teisinio poveikio priemonių </w:t>
      </w:r>
      <w:r w:rsidRPr="00A64DA8">
        <w:t xml:space="preserve">proporcingumas padarytam </w:t>
      </w:r>
      <w:r w:rsidRPr="00A64DA8">
        <w:lastRenderedPageBreak/>
        <w:t>teisės pažeidimui reiškia ne tik tai, kad teismas privalo skirti ne per griežtą bausmę, bet ir tai, kad turi būti užtikrinama, kad ji paveiktų nusikalstamą veiką padariusį asmenį, t. y. kad ja bus pasiekti bausmės tikslai – paskirta teisinio poveikio priemonė padės nubausti nusikalstamą veiką padariusius asmenis bei juos auklėti, kad jie laikytųsi įstatymų, gerbtų bendro gyvenimo taisykles, taip pat kad tiek pats teisės pažeidėjas, tiek ir kiti asmenys nepadarytų naujų nusikalstamų veikų.</w:t>
      </w:r>
      <w:r w:rsidRPr="00A64DA8">
        <w:rPr>
          <w:rStyle w:val="normal-h"/>
        </w:rPr>
        <w:t xml:space="preserve"> </w:t>
      </w:r>
      <w:r w:rsidRPr="00A64DA8">
        <w:t>Pernelyg švelni, veikos pavojingumo, jos padarinių ar kaltininko asmenybės neatitinkanti bausmė pažeidžia humaniškumo principą, taip formuojamas nebaudžiamumo įspūdis ir sudaromos prielaidos menkinti baudžiamojo įstatymo saugomas vertybes, jas pažeisti pakartotinai</w:t>
      </w:r>
      <w:r w:rsidRPr="00B54320">
        <w:rPr>
          <w:color w:val="000000"/>
        </w:rPr>
        <w:t>. </w:t>
      </w:r>
    </w:p>
    <w:p w14:paraId="3E34F49E" w14:textId="33818A77" w:rsidR="00D177E6" w:rsidRPr="00D177E6" w:rsidRDefault="00D177E6" w:rsidP="00D177E6">
      <w:pPr>
        <w:pStyle w:val="Sraopastraipa"/>
        <w:numPr>
          <w:ilvl w:val="0"/>
          <w:numId w:val="2"/>
        </w:numPr>
        <w:spacing w:before="120" w:after="120"/>
        <w:ind w:left="737" w:hanging="737"/>
        <w:contextualSpacing w:val="0"/>
        <w:jc w:val="both"/>
        <w:rPr>
          <w:rStyle w:val="normal-h"/>
          <w:i/>
          <w:iCs/>
        </w:rPr>
      </w:pPr>
      <w:r>
        <w:rPr>
          <w:color w:val="000000"/>
        </w:rPr>
        <w:t xml:space="preserve">BK 183 straipsnio 1 dalies sankcijoje numatytos penkios alternatyvios bausmės – </w:t>
      </w:r>
      <w:r w:rsidRPr="00D177E6">
        <w:rPr>
          <w:color w:val="000000"/>
        </w:rPr>
        <w:t>vieš</w:t>
      </w:r>
      <w:r>
        <w:rPr>
          <w:color w:val="000000"/>
        </w:rPr>
        <w:t>ieji</w:t>
      </w:r>
      <w:r w:rsidRPr="00D177E6">
        <w:rPr>
          <w:color w:val="000000"/>
        </w:rPr>
        <w:t xml:space="preserve"> darbai</w:t>
      </w:r>
      <w:r>
        <w:rPr>
          <w:color w:val="000000"/>
        </w:rPr>
        <w:t xml:space="preserve">, </w:t>
      </w:r>
      <w:r w:rsidRPr="00D177E6">
        <w:rPr>
          <w:color w:val="000000"/>
        </w:rPr>
        <w:t>bauda,</w:t>
      </w:r>
      <w:r>
        <w:rPr>
          <w:color w:val="000000"/>
        </w:rPr>
        <w:t xml:space="preserve"> </w:t>
      </w:r>
      <w:r w:rsidRPr="00D177E6">
        <w:rPr>
          <w:color w:val="000000"/>
        </w:rPr>
        <w:t>laisvės apribojim</w:t>
      </w:r>
      <w:r>
        <w:rPr>
          <w:color w:val="000000"/>
        </w:rPr>
        <w:t>as</w:t>
      </w:r>
      <w:r w:rsidRPr="00D177E6">
        <w:rPr>
          <w:color w:val="000000"/>
        </w:rPr>
        <w:t>,</w:t>
      </w:r>
      <w:r>
        <w:rPr>
          <w:color w:val="000000"/>
        </w:rPr>
        <w:t xml:space="preserve"> </w:t>
      </w:r>
      <w:r w:rsidRPr="00D177E6">
        <w:rPr>
          <w:color w:val="000000"/>
        </w:rPr>
        <w:t>arešt</w:t>
      </w:r>
      <w:r>
        <w:rPr>
          <w:color w:val="000000"/>
        </w:rPr>
        <w:t xml:space="preserve">as ir </w:t>
      </w:r>
      <w:r w:rsidRPr="00D177E6">
        <w:rPr>
          <w:color w:val="000000"/>
        </w:rPr>
        <w:t>laisvės atėmim</w:t>
      </w:r>
      <w:r>
        <w:rPr>
          <w:color w:val="000000"/>
        </w:rPr>
        <w:t>as</w:t>
      </w:r>
      <w:r w:rsidRPr="00D177E6">
        <w:rPr>
          <w:color w:val="000000"/>
        </w:rPr>
        <w:t xml:space="preserve"> iki </w:t>
      </w:r>
      <w:r>
        <w:rPr>
          <w:color w:val="000000"/>
        </w:rPr>
        <w:t xml:space="preserve">3 </w:t>
      </w:r>
      <w:r w:rsidRPr="00D177E6">
        <w:rPr>
          <w:color w:val="000000"/>
        </w:rPr>
        <w:t>metų</w:t>
      </w:r>
      <w:r>
        <w:rPr>
          <w:color w:val="000000"/>
        </w:rPr>
        <w:t xml:space="preserve">, BK 228 straipsnio 2 dalyje – </w:t>
      </w:r>
      <w:r w:rsidRPr="00D177E6">
        <w:rPr>
          <w:color w:val="000000"/>
        </w:rPr>
        <w:t xml:space="preserve">bauda </w:t>
      </w:r>
      <w:r>
        <w:rPr>
          <w:color w:val="000000"/>
        </w:rPr>
        <w:t xml:space="preserve">ir </w:t>
      </w:r>
      <w:r w:rsidRPr="00D177E6">
        <w:rPr>
          <w:color w:val="000000"/>
        </w:rPr>
        <w:t>laisvės atėmim</w:t>
      </w:r>
      <w:r>
        <w:rPr>
          <w:color w:val="000000"/>
        </w:rPr>
        <w:t>as</w:t>
      </w:r>
      <w:r w:rsidRPr="00D177E6">
        <w:rPr>
          <w:color w:val="000000"/>
        </w:rPr>
        <w:t xml:space="preserve"> iki </w:t>
      </w:r>
      <w:r>
        <w:rPr>
          <w:color w:val="000000"/>
        </w:rPr>
        <w:t>7</w:t>
      </w:r>
      <w:r w:rsidRPr="00D177E6">
        <w:rPr>
          <w:color w:val="000000"/>
        </w:rPr>
        <w:t xml:space="preserve"> metų</w:t>
      </w:r>
      <w:r>
        <w:rPr>
          <w:color w:val="000000"/>
        </w:rPr>
        <w:t xml:space="preserve">, BK 300 straipsnio 1 dalyje – </w:t>
      </w:r>
      <w:r w:rsidRPr="00D177E6">
        <w:rPr>
          <w:color w:val="000000"/>
        </w:rPr>
        <w:t>bauda</w:t>
      </w:r>
      <w:r>
        <w:rPr>
          <w:color w:val="000000"/>
        </w:rPr>
        <w:t>,</w:t>
      </w:r>
      <w:r w:rsidRPr="00D177E6">
        <w:rPr>
          <w:color w:val="000000"/>
        </w:rPr>
        <w:t xml:space="preserve"> arešt</w:t>
      </w:r>
      <w:r>
        <w:rPr>
          <w:color w:val="000000"/>
        </w:rPr>
        <w:t xml:space="preserve">as ir </w:t>
      </w:r>
      <w:r w:rsidRPr="00D177E6">
        <w:rPr>
          <w:color w:val="000000"/>
        </w:rPr>
        <w:t>laisvės atėmim</w:t>
      </w:r>
      <w:r>
        <w:rPr>
          <w:color w:val="000000"/>
        </w:rPr>
        <w:t>as</w:t>
      </w:r>
      <w:r w:rsidRPr="00D177E6">
        <w:rPr>
          <w:color w:val="000000"/>
        </w:rPr>
        <w:t xml:space="preserve"> iki </w:t>
      </w:r>
      <w:r>
        <w:rPr>
          <w:color w:val="000000"/>
        </w:rPr>
        <w:t>3</w:t>
      </w:r>
      <w:r w:rsidRPr="00D177E6">
        <w:rPr>
          <w:color w:val="000000"/>
        </w:rPr>
        <w:t xml:space="preserve"> metų</w:t>
      </w:r>
      <w:r>
        <w:rPr>
          <w:color w:val="000000"/>
        </w:rPr>
        <w:t xml:space="preserve">. </w:t>
      </w:r>
      <w:r w:rsidR="00354448" w:rsidRPr="00D177E6">
        <w:rPr>
          <w:color w:val="000000"/>
        </w:rPr>
        <w:t>BK 47 straipsnio 3 dalies 2, 4 punktuose numatyta, kad už nesunkius nusikaltimus skiriama</w:t>
      </w:r>
      <w:r w:rsidR="00354448" w:rsidRPr="00D177E6">
        <w:rPr>
          <w:rStyle w:val="normal-h"/>
          <w:color w:val="000000"/>
        </w:rPr>
        <w:t xml:space="preserve"> nuo 50 iki 2 000 MGL dydžio bauda, už</w:t>
      </w:r>
      <w:r w:rsidR="00354448" w:rsidRPr="00D177E6">
        <w:rPr>
          <w:color w:val="000000"/>
        </w:rPr>
        <w:t xml:space="preserve"> sunkius nusikaltimus – nuo 150 MGL iki 6 000 MGL dydžio bauda</w:t>
      </w:r>
      <w:r w:rsidR="00354448" w:rsidRPr="00D177E6">
        <w:rPr>
          <w:rStyle w:val="normal-h"/>
          <w:color w:val="000000"/>
        </w:rPr>
        <w:t>.</w:t>
      </w:r>
    </w:p>
    <w:p w14:paraId="2519305A" w14:textId="49F6F07D" w:rsidR="00E77F4E" w:rsidRPr="00E77F4E" w:rsidRDefault="00354448" w:rsidP="00E77F4E">
      <w:pPr>
        <w:pStyle w:val="Sraopastraipa"/>
        <w:numPr>
          <w:ilvl w:val="0"/>
          <w:numId w:val="2"/>
        </w:numPr>
        <w:spacing w:before="120" w:after="120"/>
        <w:ind w:left="737" w:hanging="737"/>
        <w:contextualSpacing w:val="0"/>
        <w:jc w:val="both"/>
        <w:rPr>
          <w:rStyle w:val="normal-h"/>
          <w:i/>
          <w:iCs/>
        </w:rPr>
      </w:pPr>
      <w:r w:rsidRPr="00A64DA8">
        <w:rPr>
          <w:lang w:bidi="lt-LT"/>
        </w:rPr>
        <w:t>Iš skundžiamo nuosprendžio matyti, kad pirmosios instancijos teismas, individualizuodamas nuteist</w:t>
      </w:r>
      <w:r w:rsidR="00AC525F">
        <w:rPr>
          <w:lang w:bidi="lt-LT"/>
        </w:rPr>
        <w:t>ajam</w:t>
      </w:r>
      <w:r w:rsidRPr="00A64DA8">
        <w:rPr>
          <w:lang w:bidi="lt-LT"/>
        </w:rPr>
        <w:t xml:space="preserve"> </w:t>
      </w:r>
      <w:bookmarkStart w:id="285" w:name="Buk_179"/>
      <w:r w:rsidR="00FA6AD2" w:rsidRPr="00FA6AD2">
        <w:t xml:space="preserve">M. S. </w:t>
      </w:r>
      <w:bookmarkEnd w:id="285"/>
      <w:r w:rsidRPr="00D177E6">
        <w:rPr>
          <w:color w:val="000000"/>
        </w:rPr>
        <w:t xml:space="preserve">skirtiną bausmę, atsižvelgė į tai, kad jis padarė </w:t>
      </w:r>
      <w:r w:rsidR="00D177E6">
        <w:rPr>
          <w:color w:val="000000"/>
        </w:rPr>
        <w:t xml:space="preserve">du </w:t>
      </w:r>
      <w:r w:rsidRPr="00D177E6">
        <w:rPr>
          <w:color w:val="000000"/>
        </w:rPr>
        <w:t>nesunk</w:t>
      </w:r>
      <w:r w:rsidR="00D177E6">
        <w:rPr>
          <w:color w:val="000000"/>
        </w:rPr>
        <w:t>ius</w:t>
      </w:r>
      <w:r w:rsidRPr="00D177E6">
        <w:rPr>
          <w:color w:val="000000"/>
        </w:rPr>
        <w:t xml:space="preserve"> ir vieną </w:t>
      </w:r>
      <w:r w:rsidRPr="00BA52BA">
        <w:rPr>
          <w:color w:val="000000"/>
        </w:rPr>
        <w:t xml:space="preserve">sunkų </w:t>
      </w:r>
      <w:r w:rsidR="00780BB2" w:rsidRPr="00BA52BA">
        <w:rPr>
          <w:color w:val="000000"/>
        </w:rPr>
        <w:t xml:space="preserve">baigtus tyčinius </w:t>
      </w:r>
      <w:r w:rsidRPr="00BA52BA">
        <w:rPr>
          <w:color w:val="000000"/>
        </w:rPr>
        <w:t xml:space="preserve">nusikaltimus, yra neteistas, </w:t>
      </w:r>
      <w:r w:rsidR="00780BB2" w:rsidRPr="00BA52BA">
        <w:rPr>
          <w:color w:val="000000"/>
        </w:rPr>
        <w:t xml:space="preserve">neturi galiojančių administracinių nuobaudų </w:t>
      </w:r>
      <w:r w:rsidRPr="00BA52BA">
        <w:rPr>
          <w:color w:val="000000"/>
        </w:rPr>
        <w:t>(</w:t>
      </w:r>
      <w:r w:rsidR="00780BB2" w:rsidRPr="00BA52BA">
        <w:rPr>
          <w:rStyle w:val="Numatytasispastraiposriftas1"/>
        </w:rPr>
        <w:t>8 t., b.</w:t>
      </w:r>
      <w:r w:rsidR="00AC525F">
        <w:rPr>
          <w:rStyle w:val="Numatytasispastraiposriftas1"/>
        </w:rPr>
        <w:t> </w:t>
      </w:r>
      <w:r w:rsidR="00780BB2" w:rsidRPr="00BA52BA">
        <w:rPr>
          <w:rStyle w:val="Numatytasispastraiposriftas1"/>
        </w:rPr>
        <w:t>l. 123</w:t>
      </w:r>
      <w:r w:rsidRPr="00BA52BA">
        <w:rPr>
          <w:color w:val="000000"/>
        </w:rPr>
        <w:t>),</w:t>
      </w:r>
      <w:r w:rsidR="00780BB2" w:rsidRPr="00BA52BA">
        <w:rPr>
          <w:color w:val="000000"/>
        </w:rPr>
        <w:t xml:space="preserve"> į psichikos ir priklausomybės ligų įskaitas neįrašytas,</w:t>
      </w:r>
      <w:r w:rsidRPr="00BA52BA">
        <w:rPr>
          <w:color w:val="000000"/>
        </w:rPr>
        <w:t xml:space="preserve"> </w:t>
      </w:r>
      <w:r w:rsidR="00780BB2" w:rsidRPr="00BA52BA">
        <w:rPr>
          <w:color w:val="000000"/>
        </w:rPr>
        <w:t>yra vedęs, augina du mažamečius vaikus</w:t>
      </w:r>
      <w:r w:rsidRPr="00BA52BA">
        <w:rPr>
          <w:color w:val="000000"/>
        </w:rPr>
        <w:t>,</w:t>
      </w:r>
      <w:r w:rsidR="00780BB2" w:rsidRPr="00BA52BA">
        <w:rPr>
          <w:color w:val="000000"/>
        </w:rPr>
        <w:t xml:space="preserve"> dirba, gauna pajamas, yra</w:t>
      </w:r>
      <w:r w:rsidRPr="00BA52BA">
        <w:rPr>
          <w:color w:val="000000"/>
        </w:rPr>
        <w:t xml:space="preserve"> charakterizuojamas teigiamai, atsakomybę lengvinanči</w:t>
      </w:r>
      <w:r w:rsidR="00780BB2" w:rsidRPr="00BA52BA">
        <w:rPr>
          <w:color w:val="000000"/>
        </w:rPr>
        <w:t>a</w:t>
      </w:r>
      <w:r w:rsidRPr="00BA52BA">
        <w:rPr>
          <w:color w:val="000000"/>
        </w:rPr>
        <w:t xml:space="preserve"> aplinkyb</w:t>
      </w:r>
      <w:r w:rsidR="00780BB2" w:rsidRPr="00BA52BA">
        <w:rPr>
          <w:color w:val="000000"/>
        </w:rPr>
        <w:t xml:space="preserve">e pripažino tai, kad jis </w:t>
      </w:r>
      <w:r w:rsidR="00780BB2" w:rsidRPr="00BA52BA">
        <w:t>savo noru atlygino padarytą turtinę žalą (BK 59 straipsnio 1 dalies 3 punktas)</w:t>
      </w:r>
      <w:r w:rsidR="00780BB2" w:rsidRPr="00BA52BA">
        <w:rPr>
          <w:color w:val="000000"/>
        </w:rPr>
        <w:t xml:space="preserve">, </w:t>
      </w:r>
      <w:r w:rsidR="005575A1" w:rsidRPr="00635B28">
        <w:rPr>
          <w:color w:val="000000"/>
        </w:rPr>
        <w:t>ne</w:t>
      </w:r>
      <w:r w:rsidRPr="00635B28">
        <w:rPr>
          <w:color w:val="000000"/>
        </w:rPr>
        <w:t>nustat</w:t>
      </w:r>
      <w:r w:rsidR="00780BB2" w:rsidRPr="00635B28">
        <w:rPr>
          <w:color w:val="000000"/>
        </w:rPr>
        <w:t>yta</w:t>
      </w:r>
      <w:r w:rsidRPr="00BA52BA">
        <w:rPr>
          <w:color w:val="000000"/>
        </w:rPr>
        <w:t xml:space="preserve"> </w:t>
      </w:r>
      <w:r w:rsidR="00780BB2" w:rsidRPr="00BA52BA">
        <w:rPr>
          <w:color w:val="000000"/>
        </w:rPr>
        <w:t xml:space="preserve">jo </w:t>
      </w:r>
      <w:r w:rsidRPr="00BA52BA">
        <w:rPr>
          <w:color w:val="000000"/>
        </w:rPr>
        <w:t>atsakomybę sunkinanči</w:t>
      </w:r>
      <w:r w:rsidR="00780BB2" w:rsidRPr="00BA52BA">
        <w:rPr>
          <w:color w:val="000000"/>
        </w:rPr>
        <w:t>ų</w:t>
      </w:r>
      <w:r w:rsidRPr="00BA52BA">
        <w:rPr>
          <w:color w:val="000000"/>
        </w:rPr>
        <w:t xml:space="preserve"> aplinkyb</w:t>
      </w:r>
      <w:r w:rsidR="00780BB2" w:rsidRPr="00BA52BA">
        <w:rPr>
          <w:color w:val="000000"/>
        </w:rPr>
        <w:t>ių</w:t>
      </w:r>
      <w:r w:rsidRPr="00BA52BA">
        <w:rPr>
          <w:color w:val="000000"/>
        </w:rPr>
        <w:t>. Įvertinęs šias aplinkybes</w:t>
      </w:r>
      <w:r w:rsidR="006459C9">
        <w:rPr>
          <w:color w:val="000000"/>
        </w:rPr>
        <w:t>,</w:t>
      </w:r>
      <w:r w:rsidRPr="00BA52BA">
        <w:rPr>
          <w:color w:val="000000"/>
        </w:rPr>
        <w:t xml:space="preserve"> apygardos teismas nusprendė, jog geriausiai bausmės tikslus leis pasiekti baudos</w:t>
      </w:r>
      <w:r w:rsidRPr="00D177E6">
        <w:rPr>
          <w:color w:val="000000"/>
        </w:rPr>
        <w:t xml:space="preserve"> bausmės, nustatant </w:t>
      </w:r>
      <w:r w:rsidRPr="00635B28">
        <w:rPr>
          <w:color w:val="000000"/>
        </w:rPr>
        <w:t>artimus minimaliems</w:t>
      </w:r>
      <w:r w:rsidRPr="00D177E6">
        <w:rPr>
          <w:color w:val="000000"/>
        </w:rPr>
        <w:t xml:space="preserve"> dydžius, </w:t>
      </w:r>
      <w:r w:rsidRPr="00A64DA8">
        <w:t>p</w:t>
      </w:r>
      <w:r w:rsidRPr="00D177E6">
        <w:rPr>
          <w:color w:val="000000"/>
        </w:rPr>
        <w:t xml:space="preserve">agal BK </w:t>
      </w:r>
      <w:r w:rsidR="00780BB2">
        <w:rPr>
          <w:color w:val="000000"/>
        </w:rPr>
        <w:t>183</w:t>
      </w:r>
      <w:r w:rsidRPr="00D177E6">
        <w:rPr>
          <w:color w:val="000000"/>
        </w:rPr>
        <w:t xml:space="preserve"> straipsnio 1</w:t>
      </w:r>
      <w:r w:rsidR="006459C9">
        <w:rPr>
          <w:color w:val="000000"/>
        </w:rPr>
        <w:t> </w:t>
      </w:r>
      <w:r w:rsidRPr="00D177E6">
        <w:rPr>
          <w:color w:val="000000"/>
        </w:rPr>
        <w:t>dalį paskiriant 1</w:t>
      </w:r>
      <w:r w:rsidR="00780BB2">
        <w:rPr>
          <w:color w:val="000000"/>
        </w:rPr>
        <w:t>0</w:t>
      </w:r>
      <w:r w:rsidRPr="00D177E6">
        <w:rPr>
          <w:color w:val="000000"/>
        </w:rPr>
        <w:t>0 MGL (</w:t>
      </w:r>
      <w:r w:rsidR="00780BB2">
        <w:rPr>
          <w:color w:val="000000"/>
        </w:rPr>
        <w:t>5</w:t>
      </w:r>
      <w:r w:rsidRPr="00D177E6">
        <w:rPr>
          <w:color w:val="000000"/>
        </w:rPr>
        <w:t xml:space="preserve"> </w:t>
      </w:r>
      <w:r w:rsidR="00780BB2">
        <w:rPr>
          <w:color w:val="000000"/>
        </w:rPr>
        <w:t>0</w:t>
      </w:r>
      <w:r w:rsidRPr="00D177E6">
        <w:rPr>
          <w:color w:val="000000"/>
        </w:rPr>
        <w:t xml:space="preserve">00 Eur) dydžio baudą, </w:t>
      </w:r>
      <w:r w:rsidR="00780BB2" w:rsidRPr="00A64DA8">
        <w:t>pagal</w:t>
      </w:r>
      <w:r w:rsidR="00780BB2">
        <w:t> </w:t>
      </w:r>
      <w:r w:rsidR="00780BB2" w:rsidRPr="00A64DA8">
        <w:t>BK 228 straipsnio 2 dalį paskir</w:t>
      </w:r>
      <w:r w:rsidR="00780BB2">
        <w:t>iant</w:t>
      </w:r>
      <w:r w:rsidR="00780BB2" w:rsidRPr="00A64DA8">
        <w:t xml:space="preserve"> 250</w:t>
      </w:r>
      <w:r w:rsidR="00342A85">
        <w:rPr>
          <w:rStyle w:val="Numatytasispastraiposriftas1"/>
        </w:rPr>
        <w:t> </w:t>
      </w:r>
      <w:r w:rsidR="00780BB2" w:rsidRPr="00A64DA8">
        <w:rPr>
          <w:rStyle w:val="Numatytasispastraiposriftas1"/>
        </w:rPr>
        <w:t>MGL (12 500 Eur)</w:t>
      </w:r>
      <w:r w:rsidR="00780BB2">
        <w:rPr>
          <w:rStyle w:val="Numatytasispastraiposriftas1"/>
        </w:rPr>
        <w:t xml:space="preserve"> dydžio baudą, </w:t>
      </w:r>
      <w:r w:rsidRPr="00D177E6">
        <w:rPr>
          <w:color w:val="000000"/>
        </w:rPr>
        <w:t>pagal</w:t>
      </w:r>
      <w:r w:rsidR="00780BB2">
        <w:rPr>
          <w:color w:val="000000"/>
        </w:rPr>
        <w:t> </w:t>
      </w:r>
      <w:r w:rsidRPr="00A64DA8">
        <w:t xml:space="preserve">BK 300 straipsnio 1 dalį paskiriant </w:t>
      </w:r>
      <w:r w:rsidR="00780BB2">
        <w:t>10</w:t>
      </w:r>
      <w:r w:rsidRPr="00A64DA8">
        <w:t>0</w:t>
      </w:r>
      <w:r w:rsidR="006459C9">
        <w:t> </w:t>
      </w:r>
      <w:r w:rsidRPr="00A64DA8">
        <w:t>MGL (</w:t>
      </w:r>
      <w:r w:rsidR="00780BB2">
        <w:t>5</w:t>
      </w:r>
      <w:r w:rsidR="00342A85">
        <w:t> </w:t>
      </w:r>
      <w:r w:rsidR="00780BB2">
        <w:t>00</w:t>
      </w:r>
      <w:r w:rsidRPr="00A64DA8">
        <w:t>0 Eur) dydžio</w:t>
      </w:r>
      <w:r w:rsidR="00780BB2">
        <w:t xml:space="preserve"> </w:t>
      </w:r>
      <w:r w:rsidRPr="00A64DA8">
        <w:t>baudą</w:t>
      </w:r>
      <w:r w:rsidRPr="00D177E6">
        <w:rPr>
          <w:color w:val="000000"/>
        </w:rPr>
        <w:t xml:space="preserve">. </w:t>
      </w:r>
      <w:r w:rsidRPr="00D177E6">
        <w:rPr>
          <w:rStyle w:val="normal-h"/>
          <w:color w:val="000000"/>
        </w:rPr>
        <w:t>Paskirtos</w:t>
      </w:r>
      <w:r w:rsidR="00BA52BA">
        <w:rPr>
          <w:rStyle w:val="normal-h"/>
          <w:color w:val="000000"/>
        </w:rPr>
        <w:t> </w:t>
      </w:r>
      <w:r w:rsidRPr="00D177E6">
        <w:rPr>
          <w:rStyle w:val="normal-h"/>
          <w:color w:val="000000"/>
        </w:rPr>
        <w:t>bausmės subendrintos bausmių apėmimo būdu, esant idealiai nusikaltimų sutapčiai.</w:t>
      </w:r>
      <w:bookmarkStart w:id="286" w:name="_Hlk114734709"/>
    </w:p>
    <w:p w14:paraId="453BA797" w14:textId="51251A69" w:rsidR="00E77F4E" w:rsidRPr="00E77F4E" w:rsidRDefault="00354448" w:rsidP="00E77F4E">
      <w:pPr>
        <w:pStyle w:val="Sraopastraipa"/>
        <w:numPr>
          <w:ilvl w:val="0"/>
          <w:numId w:val="2"/>
        </w:numPr>
        <w:spacing w:before="120" w:after="120"/>
        <w:ind w:left="737" w:hanging="737"/>
        <w:contextualSpacing w:val="0"/>
        <w:jc w:val="both"/>
        <w:rPr>
          <w:rStyle w:val="Numatytasispastraiposriftas1"/>
          <w:i/>
          <w:iCs/>
        </w:rPr>
      </w:pPr>
      <w:r w:rsidRPr="00E77F4E">
        <w:rPr>
          <w:iCs/>
          <w:color w:val="000000"/>
        </w:rPr>
        <w:t>Teisėjų kolegijos vertinimu, šioje baudžiamojoje byloje nebuvo nustatyta kokių nors papildomų aplinkybių, leidžiančių manyti, kad nuteist</w:t>
      </w:r>
      <w:r w:rsidR="0039380B" w:rsidRPr="00E77F4E">
        <w:rPr>
          <w:iCs/>
          <w:color w:val="000000"/>
        </w:rPr>
        <w:t xml:space="preserve">ajam </w:t>
      </w:r>
      <w:bookmarkStart w:id="287" w:name="Buk_180"/>
      <w:r w:rsidR="00FA6AD2" w:rsidRPr="00FA6AD2">
        <w:rPr>
          <w:iCs/>
        </w:rPr>
        <w:t xml:space="preserve">M. S. </w:t>
      </w:r>
      <w:bookmarkEnd w:id="287"/>
      <w:r w:rsidRPr="00E77F4E">
        <w:rPr>
          <w:iCs/>
          <w:color w:val="000000"/>
        </w:rPr>
        <w:t xml:space="preserve">paskirtos bausmės turėtų būti švelninamos. Pirmosios instancijos teismo paskirtos beveik minimalaus dydžio baudos, kurios subendrintos apėmimo būdu, </w:t>
      </w:r>
      <w:r w:rsidRPr="00A64DA8">
        <w:t xml:space="preserve">atitinka </w:t>
      </w:r>
      <w:bookmarkStart w:id="288" w:name="Buk_164"/>
      <w:r w:rsidR="00FA6AD2" w:rsidRPr="00FA6AD2">
        <w:t xml:space="preserve">M. S. </w:t>
      </w:r>
      <w:bookmarkEnd w:id="288"/>
      <w:r w:rsidRPr="00A64DA8">
        <w:t>padarytų nusikaltimų pavojingumą ir asmenyb</w:t>
      </w:r>
      <w:r w:rsidR="0003679E">
        <w:t>ę</w:t>
      </w:r>
      <w:r w:rsidRPr="00A64DA8">
        <w:t xml:space="preserve"> bei užtikrina viešojo intereso įgyvendinimą, todėl nėra teisinio pagrindo teigti, jog bausmės tikslai, numatyti BK 41 straipsnyje, būtų pasiekti paskiriant dar švelnesnes bausmes, todėl jos paliekamos nepakeistos.</w:t>
      </w:r>
      <w:r w:rsidR="00E77F4E" w:rsidRPr="00E77F4E">
        <w:rPr>
          <w:rStyle w:val="Numatytasispastraiposriftas1"/>
        </w:rPr>
        <w:t xml:space="preserve"> </w:t>
      </w:r>
    </w:p>
    <w:p w14:paraId="65EA378D" w14:textId="5365F722" w:rsidR="002F62D4" w:rsidRPr="002F62D4" w:rsidRDefault="00E77F4E" w:rsidP="002F62D4">
      <w:pPr>
        <w:pStyle w:val="Sraopastraipa"/>
        <w:numPr>
          <w:ilvl w:val="0"/>
          <w:numId w:val="2"/>
        </w:numPr>
        <w:spacing w:before="120" w:after="120"/>
        <w:ind w:left="737" w:hanging="737"/>
        <w:contextualSpacing w:val="0"/>
        <w:jc w:val="both"/>
        <w:rPr>
          <w:i/>
          <w:iCs/>
        </w:rPr>
      </w:pPr>
      <w:r w:rsidRPr="00A64DA8">
        <w:rPr>
          <w:rStyle w:val="Numatytasispastraiposriftas1"/>
        </w:rPr>
        <w:t>Vadovaujantis BK 68</w:t>
      </w:r>
      <w:r w:rsidRPr="00E77F4E">
        <w:rPr>
          <w:rStyle w:val="Numatytasispastraiposriftas1"/>
          <w:vertAlign w:val="superscript"/>
        </w:rPr>
        <w:t>1</w:t>
      </w:r>
      <w:r w:rsidRPr="00A64DA8">
        <w:rPr>
          <w:rStyle w:val="Numatytasispastraiposriftas1"/>
        </w:rPr>
        <w:t xml:space="preserve"> straipsnio 1, 2, 3 dalimis </w:t>
      </w:r>
      <w:r w:rsidRPr="00E77F4E">
        <w:rPr>
          <w:shd w:val="clear" w:color="auto" w:fill="FFFFFF"/>
        </w:rPr>
        <w:t xml:space="preserve">(2017 m. rugsėjo 28 d. įstatymo Nr. XIII-653 redakcija), </w:t>
      </w:r>
      <w:bookmarkStart w:id="289" w:name="Buk_181"/>
      <w:r w:rsidR="00FA6AD2" w:rsidRPr="00FA6AD2">
        <w:rPr>
          <w:shd w:val="clear" w:color="auto" w:fill="FFFFFF"/>
        </w:rPr>
        <w:t xml:space="preserve">M. S. </w:t>
      </w:r>
      <w:bookmarkEnd w:id="289"/>
      <w:r>
        <w:rPr>
          <w:shd w:val="clear" w:color="auto" w:fill="FFFFFF"/>
        </w:rPr>
        <w:t xml:space="preserve">taip pat buvo </w:t>
      </w:r>
      <w:r w:rsidRPr="00A64DA8">
        <w:t xml:space="preserve">paskirta </w:t>
      </w:r>
      <w:r w:rsidRPr="00A64DA8">
        <w:rPr>
          <w:rStyle w:val="Numatytasispastraiposriftas1"/>
        </w:rPr>
        <w:t xml:space="preserve">baudžiamojo poveikio priemonė – teisės </w:t>
      </w:r>
      <w:r w:rsidRPr="00A64DA8">
        <w:rPr>
          <w:rStyle w:val="normal-h"/>
        </w:rPr>
        <w:t xml:space="preserve">būti išrinktam ar paskirtam į valstybės </w:t>
      </w:r>
      <w:r w:rsidRPr="00E77F4E">
        <w:rPr>
          <w:shd w:val="clear" w:color="auto" w:fill="FFFFFF"/>
        </w:rPr>
        <w:t>ar savivaldybių institucijų ir jų įstaigų, įmonių renkamas ar skiriamas pareigas</w:t>
      </w:r>
      <w:r w:rsidR="002F62D4">
        <w:rPr>
          <w:shd w:val="clear" w:color="auto" w:fill="FFFFFF"/>
        </w:rPr>
        <w:t xml:space="preserve"> </w:t>
      </w:r>
      <w:r w:rsidRPr="00A64DA8">
        <w:rPr>
          <w:rStyle w:val="normal-h"/>
        </w:rPr>
        <w:t>atėmimas 3</w:t>
      </w:r>
      <w:r>
        <w:rPr>
          <w:rStyle w:val="normal-h"/>
        </w:rPr>
        <w:t> </w:t>
      </w:r>
      <w:r w:rsidRPr="00A64DA8">
        <w:rPr>
          <w:rStyle w:val="normal-h"/>
        </w:rPr>
        <w:t>metams</w:t>
      </w:r>
      <w:r>
        <w:rPr>
          <w:rStyle w:val="normal-h"/>
        </w:rPr>
        <w:t xml:space="preserve">. Skirdamas tokį viešųjų teisių apribojimą teismas įvertino tai, kad </w:t>
      </w:r>
      <w:bookmarkStart w:id="290" w:name="Buk_252"/>
      <w:r w:rsidR="00FA6AD2" w:rsidRPr="00FA6AD2">
        <w:rPr>
          <w:rStyle w:val="normal-h"/>
        </w:rPr>
        <w:t xml:space="preserve">M. S. </w:t>
      </w:r>
      <w:bookmarkEnd w:id="290"/>
      <w:r>
        <w:rPr>
          <w:rStyle w:val="normal-h"/>
        </w:rPr>
        <w:t xml:space="preserve">nusikaltimus </w:t>
      </w:r>
      <w:r w:rsidRPr="00E77F4E">
        <w:rPr>
          <w:rStyle w:val="normal-h"/>
        </w:rPr>
        <w:t xml:space="preserve">padarė piktnaudžiaudamas Jonavos rajono savivaldybės tarybos nario (mero) pareigomis, </w:t>
      </w:r>
      <w:r w:rsidRPr="00E77F4E">
        <w:t xml:space="preserve">pasinaudodamas viešosiomis teisėmis, veikė priešingai einamų pareigų interesams ir siekdamas turtinės naudos, jo veiksmai buvo sistemingi, truko ilgai – ketverius metus, neteisėtais veiksmais buvo padaryta didelė neturtinė žala. </w:t>
      </w:r>
      <w:r w:rsidRPr="00E77F4E">
        <w:rPr>
          <w:color w:val="000000"/>
        </w:rPr>
        <w:t>Įvertinęs šias aplinkybes</w:t>
      </w:r>
      <w:r w:rsidR="005A50BA">
        <w:rPr>
          <w:color w:val="000000"/>
        </w:rPr>
        <w:t>,</w:t>
      </w:r>
      <w:r w:rsidRPr="00E77F4E">
        <w:rPr>
          <w:color w:val="000000"/>
        </w:rPr>
        <w:t xml:space="preserve"> apygardos teismas nusprendė, </w:t>
      </w:r>
      <w:r w:rsidRPr="00E77F4E">
        <w:rPr>
          <w:rStyle w:val="normal-h"/>
        </w:rPr>
        <w:t xml:space="preserve">kad minimalaus termino viešųjų teisių atėmimas </w:t>
      </w:r>
      <w:r w:rsidRPr="00E77F4E">
        <w:rPr>
          <w:shd w:val="clear" w:color="auto" w:fill="FFFFFF"/>
        </w:rPr>
        <w:t xml:space="preserve">padės įgyvendinti bausmės paskirtį, </w:t>
      </w:r>
      <w:r w:rsidR="00AC525F">
        <w:t>suteiks</w:t>
      </w:r>
      <w:r w:rsidRPr="00E77F4E">
        <w:t xml:space="preserve"> galimybę </w:t>
      </w:r>
      <w:bookmarkStart w:id="291" w:name="Buk_182"/>
      <w:r w:rsidR="00FA6AD2" w:rsidRPr="00FA6AD2">
        <w:t xml:space="preserve">M. S. </w:t>
      </w:r>
      <w:bookmarkEnd w:id="291"/>
      <w:r w:rsidRPr="00E77F4E">
        <w:t>padaryti pertrauką su viešuoju administravimu susijusioje darbinėje veikloje ir iš naujo įvertinti šios veiklos prasmingumą ir reikšmingumą savo gyvenime.</w:t>
      </w:r>
      <w:r>
        <w:t xml:space="preserve"> </w:t>
      </w:r>
      <w:r w:rsidR="00F57BA4">
        <w:t xml:space="preserve">Teisėjų kolegija su tokiomis teismo išvadomis sutinka. </w:t>
      </w:r>
    </w:p>
    <w:p w14:paraId="46F1DD2C" w14:textId="25201740" w:rsidR="002F62D4" w:rsidRPr="002F62D4" w:rsidRDefault="00E118D1" w:rsidP="002F62D4">
      <w:pPr>
        <w:pStyle w:val="Sraopastraipa"/>
        <w:numPr>
          <w:ilvl w:val="0"/>
          <w:numId w:val="2"/>
        </w:numPr>
        <w:spacing w:before="120" w:after="120"/>
        <w:ind w:left="737" w:hanging="737"/>
        <w:contextualSpacing w:val="0"/>
        <w:jc w:val="both"/>
        <w:rPr>
          <w:rStyle w:val="CharStyle7"/>
          <w:i/>
          <w:iCs/>
          <w:shd w:val="clear" w:color="auto" w:fill="auto"/>
        </w:rPr>
      </w:pPr>
      <w:r w:rsidRPr="002F62D4">
        <w:rPr>
          <w:rStyle w:val="CharStyle7"/>
          <w:shd w:val="clear" w:color="auto" w:fill="auto"/>
        </w:rPr>
        <w:t xml:space="preserve">Byloje nustatyta, jog </w:t>
      </w:r>
      <w:bookmarkStart w:id="292" w:name="Buk_253"/>
      <w:r w:rsidR="00FA6AD2" w:rsidRPr="00FA6AD2">
        <w:rPr>
          <w:rStyle w:val="CharStyle7"/>
          <w:shd w:val="clear" w:color="auto" w:fill="auto"/>
        </w:rPr>
        <w:t xml:space="preserve">M. S. </w:t>
      </w:r>
      <w:bookmarkEnd w:id="292"/>
      <w:r w:rsidRPr="002F62D4">
        <w:rPr>
          <w:rStyle w:val="CharStyle7"/>
          <w:shd w:val="clear" w:color="auto" w:fill="auto"/>
        </w:rPr>
        <w:t>nusikalstam</w:t>
      </w:r>
      <w:r w:rsidR="00F57BA4" w:rsidRPr="002F62D4">
        <w:rPr>
          <w:rStyle w:val="CharStyle7"/>
          <w:shd w:val="clear" w:color="auto" w:fill="auto"/>
        </w:rPr>
        <w:t>as</w:t>
      </w:r>
      <w:r w:rsidRPr="002F62D4">
        <w:rPr>
          <w:rStyle w:val="CharStyle7"/>
          <w:shd w:val="clear" w:color="auto" w:fill="auto"/>
        </w:rPr>
        <w:t xml:space="preserve"> veik</w:t>
      </w:r>
      <w:r w:rsidR="00F57BA4" w:rsidRPr="002F62D4">
        <w:rPr>
          <w:rStyle w:val="CharStyle7"/>
          <w:shd w:val="clear" w:color="auto" w:fill="auto"/>
        </w:rPr>
        <w:t xml:space="preserve">as </w:t>
      </w:r>
      <w:r w:rsidRPr="002F62D4">
        <w:rPr>
          <w:rStyle w:val="CharStyle7"/>
          <w:shd w:val="clear" w:color="auto" w:fill="auto"/>
        </w:rPr>
        <w:t>padarė</w:t>
      </w:r>
      <w:r w:rsidR="00F57BA4" w:rsidRPr="002F62D4">
        <w:rPr>
          <w:rStyle w:val="CharStyle7"/>
          <w:shd w:val="clear" w:color="auto" w:fill="auto"/>
        </w:rPr>
        <w:t xml:space="preserve"> vykdydamas tarnybines funkcijas – ketverius metus piktnaudžiaudamas turimais įgaliojimais pasisavino jam, kaip tarybos nariui, </w:t>
      </w:r>
      <w:r w:rsidR="00F57BA4" w:rsidRPr="002F62D4">
        <w:rPr>
          <w:rStyle w:val="CharStyle7"/>
          <w:shd w:val="clear" w:color="auto" w:fill="auto"/>
        </w:rPr>
        <w:lastRenderedPageBreak/>
        <w:t>skiriamas išmokas, tam klastojo viešai teikiamus dokumentus – išmokų avanso apyskaitas, dėl jo veiksmų buvo sukelta turtinė žala Jonavos rajono savivaldybės administracijai ir neturtinė žala Jonavos rajono savivaldybės administracijai ir valstybei. Teisės dirbti tam tikrą darbą atėmimo tikslas – laikinai sustabdyti nuteistojo tarnybinę veiklą siekiant užtikrinti teisingumo principo įgyvendinimą, apriboti galimybę pakartotinai daryti nusikalstamas veikas ir paveikti jį taip, kad jis laikytųsi įstatymų ir vėl nenusikalstų. Teisėjų</w:t>
      </w:r>
      <w:r w:rsidR="00A1267E">
        <w:rPr>
          <w:rStyle w:val="CharStyle7"/>
          <w:shd w:val="clear" w:color="auto" w:fill="auto"/>
        </w:rPr>
        <w:t> </w:t>
      </w:r>
      <w:r w:rsidRPr="002F62D4">
        <w:rPr>
          <w:rStyle w:val="CharStyle7"/>
          <w:shd w:val="clear" w:color="auto" w:fill="auto"/>
        </w:rPr>
        <w:t>kolegija įžvelgia būtinyb</w:t>
      </w:r>
      <w:r w:rsidR="002F62D4" w:rsidRPr="002F62D4">
        <w:rPr>
          <w:rStyle w:val="CharStyle7"/>
          <w:shd w:val="clear" w:color="auto" w:fill="auto"/>
        </w:rPr>
        <w:t>ę</w:t>
      </w:r>
      <w:r w:rsidRPr="002F62D4">
        <w:rPr>
          <w:rStyle w:val="CharStyle7"/>
          <w:shd w:val="clear" w:color="auto" w:fill="auto"/>
        </w:rPr>
        <w:t xml:space="preserve"> riboti nuteisto</w:t>
      </w:r>
      <w:r w:rsidR="00F57BA4" w:rsidRPr="002F62D4">
        <w:rPr>
          <w:rStyle w:val="CharStyle7"/>
          <w:shd w:val="clear" w:color="auto" w:fill="auto"/>
        </w:rPr>
        <w:t xml:space="preserve">jo </w:t>
      </w:r>
      <w:bookmarkStart w:id="293" w:name="Buk_165"/>
      <w:r w:rsidR="00FA6AD2" w:rsidRPr="00FA6AD2">
        <w:rPr>
          <w:rStyle w:val="CharStyle7"/>
          <w:shd w:val="clear" w:color="auto" w:fill="auto"/>
        </w:rPr>
        <w:t xml:space="preserve">M. S. </w:t>
      </w:r>
      <w:bookmarkEnd w:id="293"/>
      <w:r w:rsidRPr="002F62D4">
        <w:rPr>
          <w:rStyle w:val="CharStyle7"/>
          <w:shd w:val="clear" w:color="auto" w:fill="auto"/>
        </w:rPr>
        <w:t xml:space="preserve">galimybes </w:t>
      </w:r>
      <w:r w:rsidR="002F62D4" w:rsidRPr="002F62D4">
        <w:rPr>
          <w:rStyle w:val="CharStyle7"/>
          <w:shd w:val="clear" w:color="auto" w:fill="auto"/>
        </w:rPr>
        <w:t xml:space="preserve">dirbti </w:t>
      </w:r>
      <w:r w:rsidR="002F62D4" w:rsidRPr="00A64DA8">
        <w:rPr>
          <w:rStyle w:val="normal-h"/>
        </w:rPr>
        <w:t>valstybės</w:t>
      </w:r>
      <w:r w:rsidR="002F62D4">
        <w:rPr>
          <w:rStyle w:val="normal-h"/>
        </w:rPr>
        <w:t xml:space="preserve">, </w:t>
      </w:r>
      <w:r w:rsidR="002F62D4" w:rsidRPr="002F62D4">
        <w:rPr>
          <w:shd w:val="clear" w:color="auto" w:fill="FFFFFF"/>
        </w:rPr>
        <w:t xml:space="preserve">savivaldybių institucijų ir jų įstaigų, įmonių veikloje </w:t>
      </w:r>
      <w:r w:rsidRPr="002F62D4">
        <w:rPr>
          <w:rStyle w:val="CharStyle7"/>
          <w:shd w:val="clear" w:color="auto" w:fill="auto"/>
        </w:rPr>
        <w:t xml:space="preserve">bei sprendžia, kad </w:t>
      </w:r>
      <w:r w:rsidR="002F62D4" w:rsidRPr="002F62D4">
        <w:rPr>
          <w:rStyle w:val="CharStyle7"/>
          <w:shd w:val="clear" w:color="auto" w:fill="auto"/>
        </w:rPr>
        <w:t xml:space="preserve">tokios </w:t>
      </w:r>
      <w:r w:rsidRPr="002F62D4">
        <w:rPr>
          <w:rStyle w:val="CharStyle7"/>
          <w:shd w:val="clear" w:color="auto" w:fill="auto"/>
        </w:rPr>
        <w:t>baudžiamojo poveikio priemon</w:t>
      </w:r>
      <w:r w:rsidR="002F62D4" w:rsidRPr="002F62D4">
        <w:rPr>
          <w:rStyle w:val="CharStyle7"/>
          <w:shd w:val="clear" w:color="auto" w:fill="auto"/>
        </w:rPr>
        <w:t>ės</w:t>
      </w:r>
      <w:r w:rsidRPr="002F62D4">
        <w:rPr>
          <w:rStyle w:val="CharStyle7"/>
          <w:shd w:val="clear" w:color="auto" w:fill="auto"/>
        </w:rPr>
        <w:t xml:space="preserve"> </w:t>
      </w:r>
      <w:r w:rsidR="002F62D4" w:rsidRPr="002F62D4">
        <w:rPr>
          <w:rStyle w:val="CharStyle7"/>
          <w:shd w:val="clear" w:color="auto" w:fill="auto"/>
        </w:rPr>
        <w:t>pa</w:t>
      </w:r>
      <w:r w:rsidRPr="002F62D4">
        <w:rPr>
          <w:rStyle w:val="CharStyle7"/>
          <w:shd w:val="clear" w:color="auto" w:fill="auto"/>
        </w:rPr>
        <w:t xml:space="preserve">skyrimas nagrinėjamu atveju </w:t>
      </w:r>
      <w:r w:rsidR="002F62D4" w:rsidRPr="002F62D4">
        <w:rPr>
          <w:rStyle w:val="CharStyle7"/>
          <w:shd w:val="clear" w:color="auto" w:fill="auto"/>
        </w:rPr>
        <w:t>yra</w:t>
      </w:r>
      <w:r w:rsidRPr="002F62D4">
        <w:rPr>
          <w:rStyle w:val="CharStyle7"/>
          <w:shd w:val="clear" w:color="auto" w:fill="auto"/>
        </w:rPr>
        <w:t xml:space="preserve"> proporcingas ir pagrįstas</w:t>
      </w:r>
      <w:r w:rsidR="002F62D4" w:rsidRPr="002F62D4">
        <w:rPr>
          <w:rStyle w:val="CharStyle7"/>
          <w:shd w:val="clear" w:color="auto" w:fill="auto"/>
        </w:rPr>
        <w:t xml:space="preserve">, o vien </w:t>
      </w:r>
      <w:r w:rsidRPr="002F62D4">
        <w:rPr>
          <w:rStyle w:val="CharStyle7"/>
          <w:shd w:val="clear" w:color="auto" w:fill="auto"/>
        </w:rPr>
        <w:t xml:space="preserve">paskirta baudos bausmė </w:t>
      </w:r>
      <w:r w:rsidR="002F62D4" w:rsidRPr="002F62D4">
        <w:rPr>
          <w:rStyle w:val="CharStyle7"/>
          <w:shd w:val="clear" w:color="auto" w:fill="auto"/>
        </w:rPr>
        <w:t xml:space="preserve">nėra pakankama </w:t>
      </w:r>
      <w:r w:rsidRPr="002F62D4">
        <w:rPr>
          <w:rStyle w:val="CharStyle7"/>
          <w:shd w:val="clear" w:color="auto" w:fill="auto"/>
        </w:rPr>
        <w:t>įgyvendin</w:t>
      </w:r>
      <w:r w:rsidR="002F62D4" w:rsidRPr="002F62D4">
        <w:rPr>
          <w:rStyle w:val="CharStyle7"/>
          <w:shd w:val="clear" w:color="auto" w:fill="auto"/>
        </w:rPr>
        <w:t>ant</w:t>
      </w:r>
      <w:r w:rsidRPr="002F62D4">
        <w:rPr>
          <w:rStyle w:val="CharStyle7"/>
          <w:shd w:val="clear" w:color="auto" w:fill="auto"/>
        </w:rPr>
        <w:t xml:space="preserve"> bausmės paskirtį, apibrėžtą BK</w:t>
      </w:r>
      <w:r w:rsidR="002F62D4" w:rsidRPr="002F62D4">
        <w:rPr>
          <w:rStyle w:val="CharStyle7"/>
          <w:shd w:val="clear" w:color="auto" w:fill="auto"/>
        </w:rPr>
        <w:t> </w:t>
      </w:r>
      <w:r w:rsidRPr="002F62D4">
        <w:rPr>
          <w:rStyle w:val="CharStyle7"/>
          <w:shd w:val="clear" w:color="auto" w:fill="auto"/>
        </w:rPr>
        <w:t>41</w:t>
      </w:r>
      <w:r w:rsidR="002F62D4" w:rsidRPr="002F62D4">
        <w:rPr>
          <w:rStyle w:val="CharStyle7"/>
          <w:shd w:val="clear" w:color="auto" w:fill="auto"/>
        </w:rPr>
        <w:t> </w:t>
      </w:r>
      <w:r w:rsidRPr="002F62D4">
        <w:rPr>
          <w:rStyle w:val="CharStyle7"/>
          <w:shd w:val="clear" w:color="auto" w:fill="auto"/>
        </w:rPr>
        <w:t>straipsnio 2 dalyje</w:t>
      </w:r>
      <w:r w:rsidR="002F62D4" w:rsidRPr="002F62D4">
        <w:rPr>
          <w:rStyle w:val="CharStyle7"/>
          <w:shd w:val="clear" w:color="auto" w:fill="auto"/>
        </w:rPr>
        <w:t>.</w:t>
      </w:r>
      <w:bookmarkEnd w:id="286"/>
    </w:p>
    <w:p w14:paraId="38E3C2CF" w14:textId="4AB9E8F4" w:rsidR="00BA52BA" w:rsidRPr="002F62D4" w:rsidRDefault="002F62D4" w:rsidP="002F62D4">
      <w:pPr>
        <w:pStyle w:val="Sraopastraipa"/>
        <w:numPr>
          <w:ilvl w:val="0"/>
          <w:numId w:val="2"/>
        </w:numPr>
        <w:spacing w:before="120" w:after="120"/>
        <w:ind w:left="737" w:hanging="737"/>
        <w:contextualSpacing w:val="0"/>
        <w:jc w:val="both"/>
        <w:rPr>
          <w:i/>
          <w:iCs/>
        </w:rPr>
      </w:pPr>
      <w:r>
        <w:rPr>
          <w:rStyle w:val="CharStyle7"/>
          <w:shd w:val="clear" w:color="auto" w:fill="auto"/>
        </w:rPr>
        <w:t xml:space="preserve">Paskirta bauda ir </w:t>
      </w:r>
      <w:r w:rsidRPr="00A64DA8">
        <w:rPr>
          <w:rStyle w:val="Numatytasispastraiposriftas1"/>
        </w:rPr>
        <w:t>baudžiamojo poveikio priemonė – </w:t>
      </w:r>
      <w:r>
        <w:rPr>
          <w:rStyle w:val="Numatytasispastraiposriftas1"/>
        </w:rPr>
        <w:t>viešųjų teisių atėmimas</w:t>
      </w:r>
      <w:r>
        <w:rPr>
          <w:rStyle w:val="CharStyle7"/>
          <w:shd w:val="clear" w:color="auto" w:fill="auto"/>
        </w:rPr>
        <w:t xml:space="preserve"> </w:t>
      </w:r>
      <w:r w:rsidR="00354448" w:rsidRPr="00A64DA8">
        <w:t>neabejotinai turės neigiam</w:t>
      </w:r>
      <w:r w:rsidR="00F42135">
        <w:t>ų</w:t>
      </w:r>
      <w:r w:rsidR="00354448" w:rsidRPr="00A64DA8">
        <w:t xml:space="preserve"> pa</w:t>
      </w:r>
      <w:r w:rsidR="00F42135">
        <w:t>darinių</w:t>
      </w:r>
      <w:r w:rsidR="00354448" w:rsidRPr="00A64DA8">
        <w:t xml:space="preserve"> </w:t>
      </w:r>
      <w:bookmarkStart w:id="294" w:name="Buk_183"/>
      <w:r w:rsidR="00FA6AD2" w:rsidRPr="00FA6AD2">
        <w:t>M. S.</w:t>
      </w:r>
      <w:bookmarkEnd w:id="294"/>
      <w:r w:rsidR="00354448" w:rsidRPr="00A64DA8">
        <w:t xml:space="preserve">, </w:t>
      </w:r>
      <w:r>
        <w:t xml:space="preserve">tačiau </w:t>
      </w:r>
      <w:r w:rsidR="00354448" w:rsidRPr="00A64DA8">
        <w:t>tai yra neišvengiam</w:t>
      </w:r>
      <w:r w:rsidR="00F42135">
        <w:t>i</w:t>
      </w:r>
      <w:r w:rsidR="00354448" w:rsidRPr="00A64DA8">
        <w:t xml:space="preserve"> bau</w:t>
      </w:r>
      <w:r>
        <w:t>džiamojo poveikio priemonių (bendrąja prasme)</w:t>
      </w:r>
      <w:r w:rsidR="00354448" w:rsidRPr="00A64DA8">
        <w:t xml:space="preserve"> pa</w:t>
      </w:r>
      <w:r w:rsidR="00F42135">
        <w:t>dariniai</w:t>
      </w:r>
      <w:r w:rsidR="00354448" w:rsidRPr="00A64DA8">
        <w:t>, dėl kurių atsiradimo yra kaltas jis pats. Įstatymų</w:t>
      </w:r>
      <w:r w:rsidR="00F42135">
        <w:t xml:space="preserve"> </w:t>
      </w:r>
      <w:r w:rsidR="00354448" w:rsidRPr="00A64DA8">
        <w:t>leidėjas, nustatydamas teisinio poveikio priemones, aukščiau iškelia visuomenės interesą, saugumą, o ne asmens, padariusio nusikalstamą veiką, asmeninį interesą išvengti neigiamų pa</w:t>
      </w:r>
      <w:r w:rsidR="00F42135">
        <w:t>darinių</w:t>
      </w:r>
      <w:r w:rsidR="00354448" w:rsidRPr="00A64DA8">
        <w:t>, nepatogumų, susijusių su padaryta veika. Manytina, kad skiriam</w:t>
      </w:r>
      <w:r>
        <w:t xml:space="preserve">os poveikio priemonės </w:t>
      </w:r>
      <w:r w:rsidR="00354448" w:rsidRPr="00A64DA8">
        <w:t>turi nubausti teisės pažeidėją, sukelti jam atitinkam</w:t>
      </w:r>
      <w:r w:rsidR="00F42135">
        <w:t>u</w:t>
      </w:r>
      <w:r w:rsidR="00354448" w:rsidRPr="00A64DA8">
        <w:t>s neigiam</w:t>
      </w:r>
      <w:r w:rsidR="00F42135">
        <w:t>u</w:t>
      </w:r>
      <w:r w:rsidR="00354448" w:rsidRPr="00A64DA8">
        <w:t>s pa</w:t>
      </w:r>
      <w:r w:rsidR="00D52B6B">
        <w:t>darinius</w:t>
      </w:r>
      <w:r w:rsidR="00354448" w:rsidRPr="00A64DA8">
        <w:t>, todėl tokių pa</w:t>
      </w:r>
      <w:r w:rsidR="00D52B6B">
        <w:t>darinių</w:t>
      </w:r>
      <w:r w:rsidR="00354448" w:rsidRPr="00A64DA8">
        <w:t xml:space="preserve"> atsiradimas pats savaime nėra laikomas išskirtinio pobūdžio aplinkybe, sudarančia pagrindą švelninti paskirtas priemones, nes neigiami padariniai yra natūralus teisės pažeidimo rezultatas, apie kurį asmenys informuojami iš anksto įstatyme įtvirtinant draudžiamas veikas ir nustatant už jas konkrečias sankcijas.</w:t>
      </w:r>
    </w:p>
    <w:bookmarkEnd w:id="71"/>
    <w:p w14:paraId="21BAFA4E" w14:textId="3E7385B4" w:rsidR="00006DE5" w:rsidRPr="00A64DA8" w:rsidRDefault="00FD52D2" w:rsidP="008C75D2">
      <w:pPr>
        <w:pStyle w:val="prastasis1"/>
        <w:spacing w:before="0" w:beforeAutospacing="0" w:after="0" w:afterAutospacing="0"/>
        <w:ind w:firstLine="737"/>
        <w:jc w:val="both"/>
        <w:rPr>
          <w:color w:val="000000" w:themeColor="text1"/>
          <w:lang w:val="lt-LT"/>
        </w:rPr>
      </w:pPr>
      <w:r w:rsidRPr="00A64DA8">
        <w:rPr>
          <w:lang w:val="lt-LT"/>
        </w:rPr>
        <w:t xml:space="preserve">Lietuvos apeliacinio teismo </w:t>
      </w:r>
      <w:r w:rsidRPr="00A64DA8">
        <w:rPr>
          <w:color w:val="000000" w:themeColor="text1"/>
          <w:lang w:val="lt-LT"/>
        </w:rPr>
        <w:t>Baudžiamųjų bylų skyriaus teisėjų kolegija</w:t>
      </w:r>
      <w:r w:rsidR="00CC0625" w:rsidRPr="00A64DA8">
        <w:rPr>
          <w:color w:val="000000" w:themeColor="text1"/>
          <w:lang w:val="lt-LT"/>
        </w:rPr>
        <w:t>,</w:t>
      </w:r>
      <w:r w:rsidR="000E47B6" w:rsidRPr="00A64DA8">
        <w:rPr>
          <w:color w:val="000000" w:themeColor="text1"/>
          <w:lang w:val="lt-LT"/>
        </w:rPr>
        <w:t xml:space="preserve"> </w:t>
      </w:r>
      <w:r w:rsidR="00CC0625" w:rsidRPr="00A64DA8">
        <w:rPr>
          <w:color w:val="000000" w:themeColor="text1"/>
          <w:lang w:val="lt-LT"/>
        </w:rPr>
        <w:t xml:space="preserve">vadovaudamasi Lietuvos Respublikos baudžiamojo proceso kodekso </w:t>
      </w:r>
      <w:r w:rsidR="00006DE5" w:rsidRPr="00A64DA8">
        <w:rPr>
          <w:color w:val="000000" w:themeColor="text1"/>
          <w:lang w:val="lt-LT"/>
        </w:rPr>
        <w:t>326 straipsnio 1 dalies 1 punktu,</w:t>
      </w:r>
    </w:p>
    <w:p w14:paraId="1D2155F5" w14:textId="77777777" w:rsidR="00006DE5" w:rsidRPr="00A64DA8" w:rsidRDefault="00006DE5" w:rsidP="008C75D2">
      <w:pPr>
        <w:pStyle w:val="prastasis1"/>
        <w:spacing w:before="0" w:beforeAutospacing="0" w:after="0" w:afterAutospacing="0" w:line="240" w:lineRule="atLeast"/>
        <w:jc w:val="both"/>
        <w:rPr>
          <w:lang w:val="lt-LT"/>
        </w:rPr>
      </w:pPr>
      <w:r w:rsidRPr="00A64DA8">
        <w:rPr>
          <w:lang w:val="lt-LT"/>
        </w:rPr>
        <w:t> </w:t>
      </w:r>
    </w:p>
    <w:p w14:paraId="22EB66C1" w14:textId="5C4FB27C" w:rsidR="00006DE5" w:rsidRPr="00A64DA8" w:rsidRDefault="00006DE5" w:rsidP="008C75D2">
      <w:pPr>
        <w:pStyle w:val="prastasis1"/>
        <w:spacing w:before="0" w:beforeAutospacing="0" w:after="0" w:afterAutospacing="0" w:line="240" w:lineRule="atLeast"/>
        <w:jc w:val="both"/>
        <w:rPr>
          <w:color w:val="000000" w:themeColor="text1"/>
          <w:lang w:val="lt-LT"/>
        </w:rPr>
      </w:pPr>
      <w:r w:rsidRPr="00A64DA8">
        <w:rPr>
          <w:color w:val="000000" w:themeColor="text1"/>
          <w:lang w:val="lt-LT"/>
        </w:rPr>
        <w:t xml:space="preserve">n u </w:t>
      </w:r>
      <w:r w:rsidR="00C00636" w:rsidRPr="00A64DA8">
        <w:rPr>
          <w:color w:val="000000" w:themeColor="text1"/>
          <w:lang w:val="lt-LT"/>
        </w:rPr>
        <w:t xml:space="preserve">t a r i a </w:t>
      </w:r>
      <w:r w:rsidRPr="00A64DA8">
        <w:rPr>
          <w:color w:val="000000" w:themeColor="text1"/>
          <w:lang w:val="lt-LT"/>
        </w:rPr>
        <w:t>:</w:t>
      </w:r>
    </w:p>
    <w:p w14:paraId="3BD1D048" w14:textId="77777777" w:rsidR="00006DE5" w:rsidRPr="00A64DA8" w:rsidRDefault="00006DE5" w:rsidP="00006DE5">
      <w:pPr>
        <w:pStyle w:val="prastasis1"/>
        <w:spacing w:before="0" w:beforeAutospacing="0" w:after="0" w:afterAutospacing="0" w:line="240" w:lineRule="atLeast"/>
        <w:ind w:firstLine="360"/>
        <w:jc w:val="both"/>
        <w:rPr>
          <w:color w:val="000000" w:themeColor="text1"/>
          <w:lang w:val="lt-LT"/>
        </w:rPr>
      </w:pPr>
      <w:r w:rsidRPr="00A64DA8">
        <w:rPr>
          <w:color w:val="000000" w:themeColor="text1"/>
          <w:lang w:val="lt-LT"/>
        </w:rPr>
        <w:t> </w:t>
      </w:r>
    </w:p>
    <w:p w14:paraId="3ED5287A" w14:textId="24CB6325" w:rsidR="00596CBE" w:rsidRPr="00A64DA8" w:rsidRDefault="00913D6F" w:rsidP="00451D17">
      <w:pPr>
        <w:ind w:firstLine="720"/>
        <w:jc w:val="both"/>
        <w:rPr>
          <w:color w:val="000000" w:themeColor="text1"/>
        </w:rPr>
      </w:pPr>
      <w:r>
        <w:rPr>
          <w:color w:val="000000" w:themeColor="text1"/>
          <w:shd w:val="clear" w:color="auto" w:fill="FFFFFF"/>
        </w:rPr>
        <w:t>N</w:t>
      </w:r>
      <w:r w:rsidR="00984FA6" w:rsidRPr="00A64DA8">
        <w:rPr>
          <w:iCs/>
          <w:color w:val="000000" w:themeColor="text1"/>
        </w:rPr>
        <w:t xml:space="preserve">uteistojo </w:t>
      </w:r>
      <w:bookmarkStart w:id="295" w:name="Buk_166"/>
      <w:r w:rsidR="00FA6AD2" w:rsidRPr="00FA6AD2">
        <w:rPr>
          <w:iCs/>
        </w:rPr>
        <w:t xml:space="preserve">M. S. </w:t>
      </w:r>
      <w:bookmarkEnd w:id="295"/>
      <w:r w:rsidR="00984FA6" w:rsidRPr="00A64DA8">
        <w:rPr>
          <w:color w:val="000000" w:themeColor="text1"/>
        </w:rPr>
        <w:t>apeliacinį skundą</w:t>
      </w:r>
      <w:r w:rsidR="00596CBE" w:rsidRPr="00A64DA8">
        <w:rPr>
          <w:color w:val="000000" w:themeColor="text1"/>
        </w:rPr>
        <w:t xml:space="preserve"> </w:t>
      </w:r>
      <w:r w:rsidR="00C00636" w:rsidRPr="00A64DA8">
        <w:rPr>
          <w:color w:val="000000" w:themeColor="text1"/>
        </w:rPr>
        <w:t>atmesti.</w:t>
      </w:r>
    </w:p>
    <w:p w14:paraId="667F2D4F" w14:textId="0FA9ADBA" w:rsidR="00FF1074" w:rsidRPr="00A64DA8" w:rsidRDefault="00FF1074" w:rsidP="00FF1074">
      <w:pPr>
        <w:ind w:firstLine="720"/>
        <w:jc w:val="both"/>
      </w:pPr>
      <w:r w:rsidRPr="00A64DA8">
        <w:rPr>
          <w:color w:val="000000" w:themeColor="text1"/>
        </w:rPr>
        <w:t xml:space="preserve">Pašalinti iš </w:t>
      </w:r>
      <w:r w:rsidR="009146CD">
        <w:rPr>
          <w:color w:val="000000" w:themeColor="text1"/>
        </w:rPr>
        <w:t xml:space="preserve">nustatytų </w:t>
      </w:r>
      <w:bookmarkStart w:id="296" w:name="Buk_167"/>
      <w:r w:rsidR="00FA6AD2" w:rsidRPr="00FA6AD2">
        <w:t xml:space="preserve">M. S. </w:t>
      </w:r>
      <w:bookmarkEnd w:id="296"/>
      <w:r w:rsidR="009146CD">
        <w:rPr>
          <w:color w:val="000000" w:themeColor="text1"/>
        </w:rPr>
        <w:t>nusikalstam</w:t>
      </w:r>
      <w:r w:rsidR="009D174D">
        <w:rPr>
          <w:color w:val="000000" w:themeColor="text1"/>
        </w:rPr>
        <w:t>ų</w:t>
      </w:r>
      <w:r w:rsidR="009146CD">
        <w:rPr>
          <w:color w:val="000000" w:themeColor="text1"/>
        </w:rPr>
        <w:t xml:space="preserve"> veik</w:t>
      </w:r>
      <w:r w:rsidR="009D174D">
        <w:rPr>
          <w:color w:val="000000" w:themeColor="text1"/>
        </w:rPr>
        <w:t>ų</w:t>
      </w:r>
      <w:r w:rsidR="009146CD">
        <w:rPr>
          <w:color w:val="000000" w:themeColor="text1"/>
        </w:rPr>
        <w:t xml:space="preserve"> faktinių aplinkybių</w:t>
      </w:r>
      <w:r w:rsidRPr="00A64DA8">
        <w:rPr>
          <w:color w:val="000000" w:themeColor="text1"/>
        </w:rPr>
        <w:t xml:space="preserve">, kad buvo </w:t>
      </w:r>
      <w:r w:rsidRPr="00A64DA8">
        <w:t>sumenkintas pasitikėjimas juo, kaip valstybės politiku.</w:t>
      </w:r>
    </w:p>
    <w:p w14:paraId="5B6202B3" w14:textId="1CDB45CE" w:rsidR="00CC0625" w:rsidRPr="00A64DA8" w:rsidRDefault="0078147A" w:rsidP="00FF1074">
      <w:pPr>
        <w:ind w:firstLine="720"/>
        <w:jc w:val="both"/>
        <w:rPr>
          <w:color w:val="000000" w:themeColor="text1"/>
        </w:rPr>
      </w:pPr>
      <w:r w:rsidRPr="00A64DA8">
        <w:t>Ištaisyti</w:t>
      </w:r>
      <w:r w:rsidR="009146CD">
        <w:t xml:space="preserve"> nustatytose nusikalstamos veikos faktinėse aplinkybėse </w:t>
      </w:r>
      <w:r w:rsidRPr="00A64DA8">
        <w:t xml:space="preserve">rašymo apsirikimus </w:t>
      </w:r>
      <w:r w:rsidRPr="00A64DA8">
        <w:rPr>
          <w:bCs/>
          <w:color w:val="000000"/>
        </w:rPr>
        <w:t>iš „&lt;...&gt;</w:t>
      </w:r>
      <w:r w:rsidR="00342A85">
        <w:t> </w:t>
      </w:r>
      <w:r w:rsidRPr="00A64DA8">
        <w:t xml:space="preserve">apyskaitas pateikė Jonavos rajono administracijai </w:t>
      </w:r>
      <w:r w:rsidRPr="00A64DA8">
        <w:rPr>
          <w:bCs/>
          <w:color w:val="000000"/>
        </w:rPr>
        <w:t>&lt;...&gt;“</w:t>
      </w:r>
      <w:r w:rsidRPr="00A64DA8">
        <w:t xml:space="preserve"> į </w:t>
      </w:r>
      <w:r w:rsidRPr="00A64DA8">
        <w:rPr>
          <w:bCs/>
          <w:color w:val="000000"/>
        </w:rPr>
        <w:t>„&lt;...&gt;</w:t>
      </w:r>
      <w:r w:rsidRPr="00A64DA8">
        <w:t xml:space="preserve"> apyskaitas pateikė Jonavos rajono savivaldybės administracijai </w:t>
      </w:r>
      <w:r w:rsidRPr="00A64DA8">
        <w:rPr>
          <w:bCs/>
          <w:color w:val="000000"/>
        </w:rPr>
        <w:t>&lt;...&gt;“</w:t>
      </w:r>
      <w:r w:rsidRPr="00A64DA8">
        <w:t xml:space="preserve">, </w:t>
      </w:r>
      <w:r w:rsidRPr="00A64DA8">
        <w:rPr>
          <w:bCs/>
          <w:color w:val="000000"/>
        </w:rPr>
        <w:t xml:space="preserve">iš „&lt;...&gt; </w:t>
      </w:r>
      <w:r w:rsidRPr="00A64DA8">
        <w:t>pateikė 2021 m. liepos 20 d. PVM sąskaitą faktūrą Nr.</w:t>
      </w:r>
      <w:r w:rsidR="00EB4B16">
        <w:t> </w:t>
      </w:r>
      <w:r w:rsidRPr="00A64DA8">
        <w:t xml:space="preserve">JUP 2039979076 </w:t>
      </w:r>
      <w:r w:rsidRPr="00A64DA8">
        <w:rPr>
          <w:bCs/>
          <w:color w:val="000000"/>
        </w:rPr>
        <w:t>&lt;...&gt;“</w:t>
      </w:r>
      <w:r w:rsidRPr="00A64DA8">
        <w:t xml:space="preserve"> į </w:t>
      </w:r>
      <w:r w:rsidRPr="00A64DA8">
        <w:rPr>
          <w:bCs/>
          <w:color w:val="000000"/>
        </w:rPr>
        <w:t xml:space="preserve">„&lt;...&gt; </w:t>
      </w:r>
      <w:r w:rsidRPr="00A64DA8">
        <w:t xml:space="preserve">pateikė </w:t>
      </w:r>
      <w:r w:rsidR="00C03FB4" w:rsidRPr="00A64DA8">
        <w:t>2021</w:t>
      </w:r>
      <w:r w:rsidR="00913D6F">
        <w:t> </w:t>
      </w:r>
      <w:r w:rsidR="00C03FB4" w:rsidRPr="00A64DA8">
        <w:t xml:space="preserve">m. birželio 30 d. </w:t>
      </w:r>
      <w:r w:rsidRPr="00A64DA8">
        <w:t>PVM sąskaitą faktūrą Nr.</w:t>
      </w:r>
      <w:r w:rsidR="00EB4B16">
        <w:t> </w:t>
      </w:r>
      <w:r w:rsidRPr="00A64DA8">
        <w:t>JUP</w:t>
      </w:r>
      <w:r w:rsidR="00EB4B16">
        <w:t> </w:t>
      </w:r>
      <w:r w:rsidRPr="00A64DA8">
        <w:t xml:space="preserve">2039979076 </w:t>
      </w:r>
      <w:r w:rsidRPr="00A64DA8">
        <w:rPr>
          <w:bCs/>
          <w:color w:val="000000"/>
        </w:rPr>
        <w:t>&lt;...&gt;“</w:t>
      </w:r>
      <w:r w:rsidRPr="00A64DA8">
        <w:t xml:space="preserve">, </w:t>
      </w:r>
      <w:r w:rsidR="00C03FB4" w:rsidRPr="00A64DA8">
        <w:rPr>
          <w:bCs/>
          <w:color w:val="000000"/>
        </w:rPr>
        <w:t>iš „&lt;...&gt;</w:t>
      </w:r>
      <w:r w:rsidR="00C03FB4" w:rsidRPr="00A64DA8">
        <w:t xml:space="preserve"> pateikė 2021 m. rugpjūčio 20 d. PVM sąskaitą faktūrą Nr.</w:t>
      </w:r>
      <w:r w:rsidR="00EB4B16">
        <w:t> </w:t>
      </w:r>
      <w:r w:rsidR="00C03FB4" w:rsidRPr="00A64DA8">
        <w:t>JUP</w:t>
      </w:r>
      <w:r w:rsidR="00EB4B16">
        <w:t> </w:t>
      </w:r>
      <w:r w:rsidR="00C03FB4" w:rsidRPr="00A64DA8">
        <w:t>2040443028</w:t>
      </w:r>
      <w:r w:rsidR="00C03FB4" w:rsidRPr="00A64DA8">
        <w:rPr>
          <w:bCs/>
          <w:color w:val="000000"/>
        </w:rPr>
        <w:t>&lt;...&gt;“</w:t>
      </w:r>
      <w:r w:rsidR="00C03FB4" w:rsidRPr="00A64DA8">
        <w:t xml:space="preserve"> į </w:t>
      </w:r>
      <w:r w:rsidR="00C03FB4" w:rsidRPr="00A64DA8">
        <w:rPr>
          <w:bCs/>
          <w:color w:val="000000"/>
        </w:rPr>
        <w:t>„&lt;...&gt;</w:t>
      </w:r>
      <w:r w:rsidR="00C03FB4" w:rsidRPr="00A64DA8">
        <w:t xml:space="preserve"> pateikė 2021 m. liepos 31</w:t>
      </w:r>
      <w:r w:rsidR="00913D6F">
        <w:t> </w:t>
      </w:r>
      <w:r w:rsidR="00C03FB4" w:rsidRPr="00A64DA8">
        <w:t>d. PVM</w:t>
      </w:r>
      <w:r w:rsidR="00E83BA1" w:rsidRPr="00A64DA8">
        <w:t> </w:t>
      </w:r>
      <w:r w:rsidR="00C03FB4" w:rsidRPr="00A64DA8">
        <w:t>sąskaitą faktūrą Nr.</w:t>
      </w:r>
      <w:r w:rsidR="00EB4B16">
        <w:t> </w:t>
      </w:r>
      <w:r w:rsidR="00C03FB4" w:rsidRPr="00A64DA8">
        <w:t>JUP</w:t>
      </w:r>
      <w:r w:rsidR="00EB4B16">
        <w:t> </w:t>
      </w:r>
      <w:r w:rsidR="00C03FB4" w:rsidRPr="00A64DA8">
        <w:t>2040443028</w:t>
      </w:r>
      <w:r w:rsidR="00AC525F">
        <w:t xml:space="preserve"> </w:t>
      </w:r>
      <w:r w:rsidR="00C03FB4" w:rsidRPr="00A64DA8">
        <w:rPr>
          <w:bCs/>
          <w:color w:val="000000"/>
        </w:rPr>
        <w:t>&lt;...&gt;“</w:t>
      </w:r>
      <w:r w:rsidR="00C03FB4" w:rsidRPr="00A64DA8">
        <w:t xml:space="preserve">, </w:t>
      </w:r>
      <w:r w:rsidRPr="00A64DA8">
        <w:rPr>
          <w:bCs/>
          <w:color w:val="000000"/>
        </w:rPr>
        <w:t>iš „&lt;...&gt;</w:t>
      </w:r>
      <w:r w:rsidR="00C03FB4" w:rsidRPr="00A64DA8">
        <w:t xml:space="preserve"> </w:t>
      </w:r>
      <w:r w:rsidRPr="00A64DA8">
        <w:t>pateikė 2021 m. rugsėjo 20</w:t>
      </w:r>
      <w:r w:rsidR="00913D6F">
        <w:t> </w:t>
      </w:r>
      <w:r w:rsidRPr="00A64DA8">
        <w:t>d. PVM</w:t>
      </w:r>
      <w:r w:rsidR="00E83BA1" w:rsidRPr="00A64DA8">
        <w:t> </w:t>
      </w:r>
      <w:r w:rsidRPr="00A64DA8">
        <w:t>sąskaitą faktūrą Nr.</w:t>
      </w:r>
      <w:r w:rsidR="00EB4B16">
        <w:t> </w:t>
      </w:r>
      <w:r w:rsidRPr="00A64DA8">
        <w:t>JUP</w:t>
      </w:r>
      <w:r w:rsidR="00EB4B16">
        <w:t> </w:t>
      </w:r>
      <w:r w:rsidRPr="00A64DA8">
        <w:t xml:space="preserve">2040906307 </w:t>
      </w:r>
      <w:r w:rsidRPr="00A64DA8">
        <w:rPr>
          <w:bCs/>
          <w:color w:val="000000"/>
        </w:rPr>
        <w:t>&lt;...&gt;“</w:t>
      </w:r>
      <w:r w:rsidRPr="00A64DA8">
        <w:t xml:space="preserve"> </w:t>
      </w:r>
      <w:r w:rsidR="00C03FB4" w:rsidRPr="00A64DA8">
        <w:t xml:space="preserve">į </w:t>
      </w:r>
      <w:r w:rsidR="00C03FB4" w:rsidRPr="00A64DA8">
        <w:rPr>
          <w:bCs/>
          <w:color w:val="000000"/>
        </w:rPr>
        <w:t>„&lt;...&gt;</w:t>
      </w:r>
      <w:r w:rsidR="00913D6F">
        <w:rPr>
          <w:bCs/>
          <w:color w:val="000000"/>
        </w:rPr>
        <w:t xml:space="preserve"> </w:t>
      </w:r>
      <w:r w:rsidR="00C03FB4" w:rsidRPr="00A64DA8">
        <w:t>pateikė 2021 m. rugpjūčio 31</w:t>
      </w:r>
      <w:r w:rsidR="00913D6F">
        <w:t> </w:t>
      </w:r>
      <w:r w:rsidR="00C03FB4" w:rsidRPr="00A64DA8">
        <w:t>d. PVM</w:t>
      </w:r>
      <w:r w:rsidR="00E83BA1" w:rsidRPr="00A64DA8">
        <w:t> </w:t>
      </w:r>
      <w:r w:rsidR="00C03FB4" w:rsidRPr="00A64DA8">
        <w:t>sąskaitą faktūrą Nr.</w:t>
      </w:r>
      <w:r w:rsidR="00EB4B16">
        <w:t> </w:t>
      </w:r>
      <w:r w:rsidR="00C03FB4" w:rsidRPr="00A64DA8">
        <w:t>JUP</w:t>
      </w:r>
      <w:r w:rsidR="00EB4B16">
        <w:t> </w:t>
      </w:r>
      <w:r w:rsidR="00C03FB4" w:rsidRPr="00A64DA8">
        <w:t xml:space="preserve">2040906307 </w:t>
      </w:r>
      <w:r w:rsidR="00C03FB4" w:rsidRPr="00A64DA8">
        <w:rPr>
          <w:bCs/>
          <w:color w:val="000000"/>
        </w:rPr>
        <w:t>&lt;...&gt;“,</w:t>
      </w:r>
      <w:r w:rsidR="00E83BA1" w:rsidRPr="00A64DA8">
        <w:t xml:space="preserve"> </w:t>
      </w:r>
      <w:r w:rsidR="00E83BA1" w:rsidRPr="00A64DA8">
        <w:rPr>
          <w:bCs/>
          <w:color w:val="000000"/>
        </w:rPr>
        <w:t>iš „&lt;...&gt;</w:t>
      </w:r>
      <w:r w:rsidR="00E83BA1" w:rsidRPr="00A64DA8">
        <w:t xml:space="preserve"> pateikė 2022 m. sausio 20</w:t>
      </w:r>
      <w:r w:rsidR="00913D6F">
        <w:t> </w:t>
      </w:r>
      <w:r w:rsidR="00E83BA1" w:rsidRPr="00A64DA8">
        <w:t>d. PVM sąskaitą faktūrą Nr.</w:t>
      </w:r>
      <w:r w:rsidR="00EB4B16">
        <w:t> </w:t>
      </w:r>
      <w:r w:rsidR="00E83BA1" w:rsidRPr="00A64DA8">
        <w:t>SAP</w:t>
      </w:r>
      <w:r w:rsidR="00EB4B16">
        <w:t> </w:t>
      </w:r>
      <w:r w:rsidR="00E83BA1" w:rsidRPr="00A64DA8">
        <w:t xml:space="preserve">223797730 </w:t>
      </w:r>
      <w:r w:rsidR="00E83BA1" w:rsidRPr="00A64DA8">
        <w:rPr>
          <w:bCs/>
          <w:color w:val="000000"/>
        </w:rPr>
        <w:t>&lt;...&gt;“</w:t>
      </w:r>
      <w:r w:rsidR="00E83BA1" w:rsidRPr="00A64DA8">
        <w:t xml:space="preserve"> į </w:t>
      </w:r>
      <w:r w:rsidR="00E83BA1" w:rsidRPr="00A64DA8">
        <w:rPr>
          <w:bCs/>
          <w:color w:val="000000"/>
        </w:rPr>
        <w:t>„&lt;...&gt;</w:t>
      </w:r>
      <w:r w:rsidR="00E83BA1" w:rsidRPr="00A64DA8">
        <w:t xml:space="preserve"> pateikė 2021 m. gruodžio 31 d. sąskaitą faktūrą Nr.</w:t>
      </w:r>
      <w:r w:rsidR="00EB4B16">
        <w:t> </w:t>
      </w:r>
      <w:r w:rsidR="00E83BA1" w:rsidRPr="00A64DA8">
        <w:t>SAP</w:t>
      </w:r>
      <w:r w:rsidR="00EB4B16">
        <w:t> </w:t>
      </w:r>
      <w:r w:rsidR="00E83BA1" w:rsidRPr="00A64DA8">
        <w:t xml:space="preserve">223797730 </w:t>
      </w:r>
      <w:r w:rsidR="00E83BA1" w:rsidRPr="00A64DA8">
        <w:rPr>
          <w:bCs/>
          <w:color w:val="000000"/>
        </w:rPr>
        <w:t>&lt;...&gt;“,</w:t>
      </w:r>
      <w:r w:rsidR="00E83BA1" w:rsidRPr="00A64DA8">
        <w:t xml:space="preserve"> </w:t>
      </w:r>
      <w:r w:rsidRPr="00A64DA8">
        <w:rPr>
          <w:bCs/>
          <w:color w:val="000000"/>
        </w:rPr>
        <w:t>iš „&lt;...&gt;</w:t>
      </w:r>
      <w:r w:rsidRPr="00A64DA8">
        <w:t xml:space="preserve"> 109,60 Eur </w:t>
      </w:r>
      <w:r w:rsidR="00E83BA1" w:rsidRPr="00A64DA8">
        <w:t xml:space="preserve">sumą </w:t>
      </w:r>
      <w:r w:rsidR="00E83BA1" w:rsidRPr="00A64DA8">
        <w:rPr>
          <w:bCs/>
          <w:color w:val="000000"/>
        </w:rPr>
        <w:t>&lt;...&gt;</w:t>
      </w:r>
      <w:r w:rsidR="00E83BA1" w:rsidRPr="00A64DA8">
        <w:t xml:space="preserve"> </w:t>
      </w:r>
      <w:r w:rsidRPr="00A64DA8">
        <w:t>pateikė 2022 m. kovo 20</w:t>
      </w:r>
      <w:r w:rsidR="00913D6F">
        <w:t> </w:t>
      </w:r>
      <w:r w:rsidRPr="00A64DA8">
        <w:t>d. PVM</w:t>
      </w:r>
      <w:r w:rsidR="00E83BA1" w:rsidRPr="00A64DA8">
        <w:t> </w:t>
      </w:r>
      <w:r w:rsidRPr="00A64DA8">
        <w:t>sąskaitą faktūrą Nr. SAP 27261272</w:t>
      </w:r>
      <w:r w:rsidR="00E83BA1" w:rsidRPr="00A64DA8">
        <w:t xml:space="preserve"> </w:t>
      </w:r>
      <w:r w:rsidRPr="00A64DA8">
        <w:rPr>
          <w:bCs/>
          <w:color w:val="000000"/>
        </w:rPr>
        <w:t>&lt;...&gt;“</w:t>
      </w:r>
      <w:r w:rsidRPr="00A64DA8">
        <w:t xml:space="preserve"> </w:t>
      </w:r>
      <w:r w:rsidR="00C03FB4" w:rsidRPr="00A64DA8">
        <w:t xml:space="preserve">į </w:t>
      </w:r>
      <w:r w:rsidR="00C03FB4" w:rsidRPr="00A64DA8">
        <w:rPr>
          <w:bCs/>
          <w:color w:val="000000"/>
        </w:rPr>
        <w:t>„&lt;...&gt;</w:t>
      </w:r>
      <w:r w:rsidR="00C03FB4" w:rsidRPr="00A64DA8">
        <w:t xml:space="preserve"> 109,60 Eur </w:t>
      </w:r>
      <w:r w:rsidR="00E83BA1" w:rsidRPr="00A64DA8">
        <w:t xml:space="preserve">sumą </w:t>
      </w:r>
      <w:r w:rsidR="00E83BA1" w:rsidRPr="00A64DA8">
        <w:rPr>
          <w:bCs/>
          <w:color w:val="000000"/>
        </w:rPr>
        <w:t>&lt;...&gt;</w:t>
      </w:r>
      <w:r w:rsidR="00E83BA1" w:rsidRPr="00A64DA8">
        <w:t xml:space="preserve"> </w:t>
      </w:r>
      <w:r w:rsidR="00C03FB4" w:rsidRPr="00A64DA8">
        <w:t>pateikė 2022</w:t>
      </w:r>
      <w:r w:rsidR="00AC525F">
        <w:t> </w:t>
      </w:r>
      <w:r w:rsidR="00C03FB4" w:rsidRPr="00A64DA8">
        <w:t>m. vasario 28 d. PVM</w:t>
      </w:r>
      <w:r w:rsidR="00EB4B16">
        <w:t> </w:t>
      </w:r>
      <w:r w:rsidR="00C03FB4" w:rsidRPr="00A64DA8">
        <w:t>sąskaitą faktūrą Nr. SAP 272612721</w:t>
      </w:r>
      <w:r w:rsidR="00C03FB4" w:rsidRPr="00A64DA8">
        <w:rPr>
          <w:bCs/>
          <w:color w:val="000000"/>
        </w:rPr>
        <w:t>&lt;...&gt;“</w:t>
      </w:r>
      <w:r w:rsidRPr="00A64DA8">
        <w:t xml:space="preserve">, </w:t>
      </w:r>
      <w:r w:rsidRPr="00A64DA8">
        <w:rPr>
          <w:bCs/>
          <w:color w:val="000000"/>
        </w:rPr>
        <w:t>iš „&lt;...&gt;</w:t>
      </w:r>
      <w:r w:rsidR="00E83BA1" w:rsidRPr="00A64DA8">
        <w:t xml:space="preserve"> </w:t>
      </w:r>
      <w:r w:rsidRPr="00A64DA8">
        <w:t>pateikė 2022 m. gruodžio 31</w:t>
      </w:r>
      <w:r w:rsidR="00E83BA1" w:rsidRPr="00A64DA8">
        <w:t> </w:t>
      </w:r>
      <w:r w:rsidRPr="00A64DA8">
        <w:t>d. PVM</w:t>
      </w:r>
      <w:r w:rsidR="00EB4B16">
        <w:t> </w:t>
      </w:r>
      <w:r w:rsidRPr="00A64DA8">
        <w:t>sąskaitą faktūrą Nr. 244653082</w:t>
      </w:r>
      <w:r w:rsidR="00E83BA1" w:rsidRPr="00A64DA8">
        <w:t xml:space="preserve"> </w:t>
      </w:r>
      <w:r w:rsidRPr="00A64DA8">
        <w:rPr>
          <w:bCs/>
          <w:color w:val="000000"/>
        </w:rPr>
        <w:t>&lt;...&gt;“</w:t>
      </w:r>
      <w:r w:rsidRPr="00A64DA8">
        <w:t xml:space="preserve"> </w:t>
      </w:r>
      <w:r w:rsidR="00C03FB4" w:rsidRPr="00A64DA8">
        <w:t xml:space="preserve">į </w:t>
      </w:r>
      <w:r w:rsidR="00C03FB4" w:rsidRPr="00A64DA8">
        <w:rPr>
          <w:bCs/>
          <w:color w:val="000000"/>
        </w:rPr>
        <w:t>„&lt;...&gt;</w:t>
      </w:r>
      <w:r w:rsidR="00E83BA1" w:rsidRPr="00A64DA8">
        <w:rPr>
          <w:bCs/>
          <w:color w:val="000000"/>
        </w:rPr>
        <w:t xml:space="preserve"> </w:t>
      </w:r>
      <w:r w:rsidR="00C03FB4" w:rsidRPr="00A64DA8">
        <w:t>pateikė 2022 m. gegužės 31</w:t>
      </w:r>
      <w:r w:rsidR="00913D6F">
        <w:t> </w:t>
      </w:r>
      <w:r w:rsidR="00C03FB4" w:rsidRPr="00A64DA8">
        <w:t>d. PVM</w:t>
      </w:r>
      <w:r w:rsidR="00E83BA1" w:rsidRPr="00A64DA8">
        <w:t> </w:t>
      </w:r>
      <w:r w:rsidR="00C03FB4" w:rsidRPr="00A64DA8">
        <w:t>sąskaitą faktūrą Nr. 244653082</w:t>
      </w:r>
      <w:r w:rsidR="00E83BA1" w:rsidRPr="00A64DA8">
        <w:t xml:space="preserve"> </w:t>
      </w:r>
      <w:r w:rsidR="00C03FB4" w:rsidRPr="00A64DA8">
        <w:rPr>
          <w:bCs/>
          <w:color w:val="000000"/>
        </w:rPr>
        <w:t>&lt;...&gt;“,</w:t>
      </w:r>
      <w:r w:rsidR="00E83BA1" w:rsidRPr="00A64DA8">
        <w:t xml:space="preserve"> </w:t>
      </w:r>
      <w:r w:rsidRPr="00A64DA8">
        <w:rPr>
          <w:bCs/>
          <w:color w:val="000000"/>
        </w:rPr>
        <w:t>iš „&lt;...&gt;</w:t>
      </w:r>
      <w:r w:rsidR="00E83BA1" w:rsidRPr="00A64DA8">
        <w:t xml:space="preserve"> </w:t>
      </w:r>
      <w:r w:rsidRPr="00A64DA8">
        <w:t>pateikė 2022 m. liepos 31 d. PVM sąskaitą faktūrą Nr. 215877992</w:t>
      </w:r>
      <w:r w:rsidR="00E83BA1" w:rsidRPr="00A64DA8">
        <w:t xml:space="preserve"> </w:t>
      </w:r>
      <w:r w:rsidRPr="00A64DA8">
        <w:rPr>
          <w:bCs/>
          <w:color w:val="000000"/>
        </w:rPr>
        <w:t>&lt;...&gt;“</w:t>
      </w:r>
      <w:r w:rsidR="00C03FB4" w:rsidRPr="00A64DA8">
        <w:t xml:space="preserve"> į </w:t>
      </w:r>
      <w:r w:rsidR="00C03FB4" w:rsidRPr="00A64DA8">
        <w:rPr>
          <w:bCs/>
          <w:color w:val="000000"/>
        </w:rPr>
        <w:t>„&lt;...&gt;</w:t>
      </w:r>
      <w:r w:rsidR="00E83BA1" w:rsidRPr="00A64DA8">
        <w:t xml:space="preserve"> </w:t>
      </w:r>
      <w:r w:rsidR="00C03FB4" w:rsidRPr="00A64DA8">
        <w:t>pateikė 2022 m. liepos 31 d. PVM sąskaitą faktūrą Nr. 258830503</w:t>
      </w:r>
      <w:r w:rsidR="00E83BA1" w:rsidRPr="00A64DA8">
        <w:t xml:space="preserve"> </w:t>
      </w:r>
      <w:r w:rsidR="00C03FB4" w:rsidRPr="00A64DA8">
        <w:rPr>
          <w:bCs/>
          <w:color w:val="000000"/>
        </w:rPr>
        <w:t>&lt;...&gt;“</w:t>
      </w:r>
      <w:r w:rsidR="00E83BA1" w:rsidRPr="00A64DA8">
        <w:rPr>
          <w:bCs/>
          <w:color w:val="000000"/>
        </w:rPr>
        <w:t xml:space="preserve">, </w:t>
      </w:r>
      <w:r w:rsidRPr="00A64DA8">
        <w:rPr>
          <w:bCs/>
          <w:color w:val="000000"/>
        </w:rPr>
        <w:t>iš „&lt;...&gt;</w:t>
      </w:r>
      <w:r w:rsidR="00E83BA1" w:rsidRPr="00A64DA8">
        <w:t xml:space="preserve"> </w:t>
      </w:r>
      <w:r w:rsidRPr="00A64DA8">
        <w:t>pateikė 2022 m. rugpjūčio 31 d. PVM sąskaitą faktūrą Nr.</w:t>
      </w:r>
      <w:r w:rsidR="00E83BA1" w:rsidRPr="00A64DA8">
        <w:t> </w:t>
      </w:r>
      <w:r w:rsidRPr="00A64DA8">
        <w:t>287631363</w:t>
      </w:r>
      <w:r w:rsidR="00E83BA1" w:rsidRPr="00A64DA8">
        <w:t xml:space="preserve"> </w:t>
      </w:r>
      <w:r w:rsidRPr="00A64DA8">
        <w:rPr>
          <w:bCs/>
          <w:color w:val="000000"/>
        </w:rPr>
        <w:t>&lt;...&gt;“</w:t>
      </w:r>
      <w:r w:rsidR="00C03FB4" w:rsidRPr="00A64DA8">
        <w:t xml:space="preserve"> į </w:t>
      </w:r>
      <w:r w:rsidR="00C03FB4" w:rsidRPr="00A64DA8">
        <w:rPr>
          <w:bCs/>
          <w:color w:val="000000"/>
        </w:rPr>
        <w:t>„&lt;...&gt;</w:t>
      </w:r>
      <w:r w:rsidR="00342A85">
        <w:rPr>
          <w:bCs/>
          <w:color w:val="000000"/>
        </w:rPr>
        <w:t> </w:t>
      </w:r>
      <w:r w:rsidR="00C03FB4" w:rsidRPr="00A64DA8">
        <w:t>pateikė 2022 m. rugpjūčio 31 d. PVM sąskaitą faktūrą Nr.</w:t>
      </w:r>
      <w:r w:rsidR="00E83BA1" w:rsidRPr="00A64DA8">
        <w:t> </w:t>
      </w:r>
      <w:r w:rsidR="00C03FB4" w:rsidRPr="00A64DA8">
        <w:t>215877992</w:t>
      </w:r>
      <w:r w:rsidR="00E83BA1" w:rsidRPr="00A64DA8">
        <w:t xml:space="preserve"> </w:t>
      </w:r>
      <w:r w:rsidR="00C03FB4" w:rsidRPr="00A64DA8">
        <w:rPr>
          <w:bCs/>
          <w:color w:val="000000"/>
        </w:rPr>
        <w:t>&lt;...&gt;“</w:t>
      </w:r>
      <w:r w:rsidR="00C03FB4" w:rsidRPr="00A64DA8">
        <w:t>,</w:t>
      </w:r>
      <w:r w:rsidR="00E83BA1" w:rsidRPr="00A64DA8">
        <w:t xml:space="preserve"> </w:t>
      </w:r>
      <w:r w:rsidRPr="00A64DA8">
        <w:rPr>
          <w:bCs/>
          <w:color w:val="000000"/>
        </w:rPr>
        <w:t>iš „&lt;...&gt;</w:t>
      </w:r>
      <w:r w:rsidR="00E83BA1" w:rsidRPr="00A64DA8">
        <w:rPr>
          <w:bCs/>
          <w:color w:val="000000"/>
        </w:rPr>
        <w:t> </w:t>
      </w:r>
      <w:r w:rsidRPr="00A64DA8">
        <w:t>pateikė 2022</w:t>
      </w:r>
      <w:r w:rsidR="00EB4B16">
        <w:t> </w:t>
      </w:r>
      <w:r w:rsidRPr="00A64DA8">
        <w:t>m. birželio 30 d. PVM sąskaitą faktūrą Nr. 258830503</w:t>
      </w:r>
      <w:r w:rsidR="00E83BA1" w:rsidRPr="00A64DA8">
        <w:t xml:space="preserve"> </w:t>
      </w:r>
      <w:r w:rsidRPr="00A64DA8">
        <w:rPr>
          <w:bCs/>
          <w:color w:val="000000"/>
        </w:rPr>
        <w:t>&lt;...&gt;“</w:t>
      </w:r>
      <w:r w:rsidRPr="00A64DA8">
        <w:t xml:space="preserve"> </w:t>
      </w:r>
      <w:r w:rsidR="00C03FB4" w:rsidRPr="00A64DA8">
        <w:t xml:space="preserve">į </w:t>
      </w:r>
      <w:r w:rsidR="00C03FB4" w:rsidRPr="00A64DA8">
        <w:rPr>
          <w:bCs/>
          <w:color w:val="000000"/>
        </w:rPr>
        <w:t>„&lt;...&gt;</w:t>
      </w:r>
      <w:r w:rsidR="00E83BA1" w:rsidRPr="00A64DA8">
        <w:t xml:space="preserve"> </w:t>
      </w:r>
      <w:r w:rsidR="00C03FB4" w:rsidRPr="00A64DA8">
        <w:t>pateikė 2022</w:t>
      </w:r>
      <w:r w:rsidR="00E83BA1" w:rsidRPr="00A64DA8">
        <w:t> </w:t>
      </w:r>
      <w:r w:rsidR="00C03FB4" w:rsidRPr="00A64DA8">
        <w:t>m. birželio 30 d. PVM</w:t>
      </w:r>
      <w:r w:rsidR="00EB4B16">
        <w:t> </w:t>
      </w:r>
      <w:r w:rsidR="00C03FB4" w:rsidRPr="00A64DA8">
        <w:t>sąskaitą faktūrą Nr. 287631363</w:t>
      </w:r>
      <w:r w:rsidR="00E83BA1" w:rsidRPr="00A64DA8">
        <w:t xml:space="preserve"> </w:t>
      </w:r>
      <w:r w:rsidR="00C03FB4" w:rsidRPr="00A64DA8">
        <w:rPr>
          <w:bCs/>
          <w:color w:val="000000"/>
        </w:rPr>
        <w:t>&lt;...&gt;“,</w:t>
      </w:r>
      <w:r w:rsidR="00E83BA1" w:rsidRPr="00A64DA8">
        <w:t xml:space="preserve"> </w:t>
      </w:r>
      <w:r w:rsidR="00E83BA1" w:rsidRPr="00A64DA8">
        <w:rPr>
          <w:bCs/>
          <w:color w:val="000000"/>
        </w:rPr>
        <w:t>iš „&lt;...&gt;</w:t>
      </w:r>
      <w:r w:rsidR="00E83BA1" w:rsidRPr="00A64DA8">
        <w:t xml:space="preserve"> pateikė 2023 m. sausio 31 d. PVM sąskaitą faktūrą Nr. SAP 219686015 </w:t>
      </w:r>
      <w:r w:rsidR="00E83BA1" w:rsidRPr="00A64DA8">
        <w:rPr>
          <w:bCs/>
          <w:color w:val="000000"/>
        </w:rPr>
        <w:t>&lt;...&gt;“ į „&lt;...&gt;</w:t>
      </w:r>
      <w:r w:rsidR="00E83BA1" w:rsidRPr="00A64DA8">
        <w:t xml:space="preserve"> pateikė 2022 m. gruodžio 31</w:t>
      </w:r>
      <w:r w:rsidR="00913D6F">
        <w:t> </w:t>
      </w:r>
      <w:r w:rsidR="00E83BA1" w:rsidRPr="00A64DA8">
        <w:t>d. PVM sąskaitą faktūrą Nr.</w:t>
      </w:r>
      <w:r w:rsidR="00EB4B16">
        <w:t> </w:t>
      </w:r>
      <w:r w:rsidR="00E83BA1" w:rsidRPr="00A64DA8">
        <w:t xml:space="preserve">SAP 219686015 </w:t>
      </w:r>
      <w:r w:rsidR="00E83BA1" w:rsidRPr="00A64DA8">
        <w:rPr>
          <w:bCs/>
          <w:color w:val="000000"/>
        </w:rPr>
        <w:t>&lt;...&gt;“,</w:t>
      </w:r>
      <w:r w:rsidR="00E83BA1" w:rsidRPr="00A64DA8">
        <w:t xml:space="preserve"> </w:t>
      </w:r>
      <w:r w:rsidRPr="00A64DA8">
        <w:rPr>
          <w:bCs/>
          <w:color w:val="000000"/>
        </w:rPr>
        <w:t>iš „&lt;...&gt;</w:t>
      </w:r>
      <w:r w:rsidR="00E83BA1" w:rsidRPr="00A64DA8">
        <w:t xml:space="preserve"> </w:t>
      </w:r>
      <w:r w:rsidRPr="00A64DA8">
        <w:t>pateikė 2023 m. vasario 28</w:t>
      </w:r>
      <w:r w:rsidR="00913D6F">
        <w:t> </w:t>
      </w:r>
      <w:r w:rsidRPr="00A64DA8">
        <w:t>d. PVM</w:t>
      </w:r>
      <w:r w:rsidR="00E83BA1" w:rsidRPr="00A64DA8">
        <w:t> </w:t>
      </w:r>
      <w:r w:rsidRPr="00A64DA8">
        <w:t xml:space="preserve">sąskaitą faktūrą </w:t>
      </w:r>
      <w:r w:rsidRPr="00A64DA8">
        <w:lastRenderedPageBreak/>
        <w:t>Nr.</w:t>
      </w:r>
      <w:r w:rsidR="00EB4B16">
        <w:t> </w:t>
      </w:r>
      <w:r w:rsidRPr="00A64DA8">
        <w:t>SAP</w:t>
      </w:r>
      <w:r w:rsidR="00EB4B16">
        <w:t> </w:t>
      </w:r>
      <w:r w:rsidRPr="00A64DA8">
        <w:t>259696716</w:t>
      </w:r>
      <w:r w:rsidR="00E83BA1" w:rsidRPr="00A64DA8">
        <w:t xml:space="preserve"> </w:t>
      </w:r>
      <w:r w:rsidRPr="00A64DA8">
        <w:rPr>
          <w:bCs/>
          <w:color w:val="000000"/>
        </w:rPr>
        <w:t>&lt;...&gt;“</w:t>
      </w:r>
      <w:r w:rsidR="00C03FB4" w:rsidRPr="00A64DA8">
        <w:rPr>
          <w:bCs/>
          <w:color w:val="000000"/>
        </w:rPr>
        <w:t xml:space="preserve"> į „&lt;...&gt;</w:t>
      </w:r>
      <w:r w:rsidR="00E83BA1" w:rsidRPr="00A64DA8">
        <w:t xml:space="preserve"> </w:t>
      </w:r>
      <w:r w:rsidR="00C03FB4" w:rsidRPr="00A64DA8">
        <w:t xml:space="preserve">pateikė 2023 </w:t>
      </w:r>
      <w:r w:rsidR="00E83BA1" w:rsidRPr="00A64DA8">
        <w:t>m. s</w:t>
      </w:r>
      <w:r w:rsidR="00C03FB4" w:rsidRPr="00A64DA8">
        <w:t>ausio 31 d. PVM sąskaitą faktūrą Nr.</w:t>
      </w:r>
      <w:r w:rsidR="00EB4B16">
        <w:t> </w:t>
      </w:r>
      <w:r w:rsidR="00C03FB4" w:rsidRPr="00A64DA8">
        <w:t>SAP</w:t>
      </w:r>
      <w:r w:rsidR="00EB4B16">
        <w:t> </w:t>
      </w:r>
      <w:r w:rsidR="00C03FB4" w:rsidRPr="00A64DA8">
        <w:t>259696716</w:t>
      </w:r>
      <w:r w:rsidR="00E83BA1" w:rsidRPr="00A64DA8">
        <w:t xml:space="preserve"> </w:t>
      </w:r>
      <w:r w:rsidR="00C03FB4" w:rsidRPr="00A64DA8">
        <w:rPr>
          <w:bCs/>
          <w:color w:val="000000"/>
        </w:rPr>
        <w:t>&lt;...&gt;“</w:t>
      </w:r>
      <w:r w:rsidRPr="00A64DA8">
        <w:t>,</w:t>
      </w:r>
      <w:r w:rsidR="00E83BA1" w:rsidRPr="00A64DA8">
        <w:t xml:space="preserve"> </w:t>
      </w:r>
      <w:r w:rsidRPr="00A64DA8">
        <w:rPr>
          <w:bCs/>
          <w:color w:val="000000"/>
        </w:rPr>
        <w:t>iš „&lt;...&gt;</w:t>
      </w:r>
      <w:r w:rsidR="00E83BA1" w:rsidRPr="00A64DA8">
        <w:t xml:space="preserve"> </w:t>
      </w:r>
      <w:r w:rsidRPr="00A64DA8">
        <w:t>pateikė 2023 m. kovo 31 d. PVM sąskaitą faktūrą Nr. SAP</w:t>
      </w:r>
      <w:r w:rsidR="00913D6F">
        <w:t> </w:t>
      </w:r>
      <w:r w:rsidRPr="00A64DA8">
        <w:t xml:space="preserve">251239046 </w:t>
      </w:r>
      <w:r w:rsidRPr="00A64DA8">
        <w:rPr>
          <w:bCs/>
          <w:color w:val="000000"/>
        </w:rPr>
        <w:t>&lt;...&gt;“</w:t>
      </w:r>
      <w:r w:rsidR="00C03FB4" w:rsidRPr="00A64DA8">
        <w:rPr>
          <w:bCs/>
          <w:color w:val="000000"/>
        </w:rPr>
        <w:t xml:space="preserve"> į „&lt;...&gt;</w:t>
      </w:r>
      <w:r w:rsidR="00E83BA1" w:rsidRPr="00A64DA8">
        <w:t xml:space="preserve"> </w:t>
      </w:r>
      <w:r w:rsidR="00C03FB4" w:rsidRPr="00A64DA8">
        <w:t>pateikė 2023 m. vasario 28 d. PVM sąskaitą faktūrą Nr. SAP</w:t>
      </w:r>
      <w:r w:rsidR="00E83BA1" w:rsidRPr="00A64DA8">
        <w:t> </w:t>
      </w:r>
      <w:r w:rsidR="00C03FB4" w:rsidRPr="00A64DA8">
        <w:t xml:space="preserve">251239046 </w:t>
      </w:r>
      <w:r w:rsidR="00C03FB4" w:rsidRPr="00A64DA8">
        <w:rPr>
          <w:bCs/>
          <w:color w:val="000000"/>
        </w:rPr>
        <w:t xml:space="preserve">&lt;...&gt;“ </w:t>
      </w:r>
      <w:r w:rsidR="00E83BA1" w:rsidRPr="00A64DA8">
        <w:t>.</w:t>
      </w:r>
    </w:p>
    <w:p w14:paraId="6F85C82A" w14:textId="77777777" w:rsidR="00CC0625" w:rsidRPr="00A64DA8" w:rsidRDefault="00CC0625" w:rsidP="00CC44AE">
      <w:pPr>
        <w:pStyle w:val="prastasis1"/>
        <w:spacing w:before="0" w:beforeAutospacing="0" w:after="0" w:afterAutospacing="0"/>
        <w:ind w:firstLine="709"/>
        <w:jc w:val="both"/>
        <w:rPr>
          <w:lang w:val="lt-LT"/>
        </w:rPr>
      </w:pPr>
    </w:p>
    <w:p w14:paraId="60C50D64" w14:textId="77777777" w:rsidR="002F0E0D" w:rsidRPr="00A64DA8" w:rsidRDefault="002F0E0D" w:rsidP="00CC44AE">
      <w:pPr>
        <w:pStyle w:val="prastasis1"/>
        <w:spacing w:before="0" w:beforeAutospacing="0" w:after="0" w:afterAutospacing="0"/>
        <w:ind w:firstLine="709"/>
        <w:jc w:val="both"/>
        <w:rPr>
          <w:lang w:val="lt-LT"/>
        </w:rPr>
      </w:pPr>
    </w:p>
    <w:p w14:paraId="3850AD4A" w14:textId="0866B81B" w:rsidR="009A09B9" w:rsidRPr="00A64DA8" w:rsidRDefault="00CC0625" w:rsidP="00F01BD2">
      <w:pPr>
        <w:pStyle w:val="prastasis1"/>
        <w:spacing w:before="0" w:beforeAutospacing="0" w:after="0" w:afterAutospacing="0"/>
        <w:jc w:val="both"/>
        <w:rPr>
          <w:lang w:val="lt-LT"/>
        </w:rPr>
      </w:pPr>
      <w:r w:rsidRPr="00A64DA8">
        <w:rPr>
          <w:lang w:val="lt-LT"/>
        </w:rPr>
        <w:t xml:space="preserve">Teisėjai </w:t>
      </w:r>
      <w:r w:rsidR="00F01BD2" w:rsidRPr="00A64DA8">
        <w:rPr>
          <w:lang w:val="lt-LT"/>
        </w:rPr>
        <w:tab/>
      </w:r>
      <w:r w:rsidR="00F01BD2" w:rsidRPr="00A64DA8">
        <w:rPr>
          <w:lang w:val="lt-LT"/>
        </w:rPr>
        <w:tab/>
      </w:r>
      <w:r w:rsidR="00F01BD2" w:rsidRPr="00A64DA8">
        <w:rPr>
          <w:lang w:val="lt-LT"/>
        </w:rPr>
        <w:tab/>
      </w:r>
      <w:r w:rsidR="00F01BD2" w:rsidRPr="00A64DA8">
        <w:rPr>
          <w:lang w:val="lt-LT"/>
        </w:rPr>
        <w:tab/>
      </w:r>
      <w:r w:rsidR="00F01BD2" w:rsidRPr="00A64DA8">
        <w:rPr>
          <w:lang w:val="lt-LT"/>
        </w:rPr>
        <w:tab/>
      </w:r>
      <w:r w:rsidR="00F01BD2" w:rsidRPr="00A64DA8">
        <w:rPr>
          <w:lang w:val="lt-LT"/>
        </w:rPr>
        <w:tab/>
      </w:r>
      <w:r w:rsidR="00715CB0" w:rsidRPr="00A64DA8">
        <w:rPr>
          <w:lang w:val="lt-LT"/>
        </w:rPr>
        <w:t xml:space="preserve">Jolanta </w:t>
      </w:r>
      <w:proofErr w:type="spellStart"/>
      <w:r w:rsidR="00715CB0" w:rsidRPr="00A64DA8">
        <w:rPr>
          <w:lang w:val="lt-LT"/>
        </w:rPr>
        <w:t>Čepukėnienė</w:t>
      </w:r>
      <w:proofErr w:type="spellEnd"/>
    </w:p>
    <w:p w14:paraId="07F2AAFA" w14:textId="77777777" w:rsidR="009A09B9" w:rsidRPr="00A64DA8" w:rsidRDefault="009A09B9" w:rsidP="00CC44AE">
      <w:pPr>
        <w:suppressAutoHyphens/>
        <w:autoSpaceDN w:val="0"/>
        <w:jc w:val="both"/>
        <w:textAlignment w:val="baseline"/>
      </w:pPr>
    </w:p>
    <w:p w14:paraId="2B433E03" w14:textId="42201865" w:rsidR="009A09B9" w:rsidRPr="00A64DA8" w:rsidRDefault="009A09B9" w:rsidP="00CC44AE">
      <w:pPr>
        <w:suppressAutoHyphens/>
        <w:autoSpaceDN w:val="0"/>
        <w:jc w:val="both"/>
        <w:textAlignment w:val="baseline"/>
      </w:pPr>
    </w:p>
    <w:p w14:paraId="0DCEE653" w14:textId="6C8E563F" w:rsidR="00CC0625" w:rsidRPr="00A64DA8" w:rsidRDefault="00715CB0" w:rsidP="00F01BD2">
      <w:pPr>
        <w:suppressAutoHyphens/>
        <w:autoSpaceDN w:val="0"/>
        <w:ind w:left="6235" w:firstLine="1247"/>
        <w:jc w:val="both"/>
        <w:textAlignment w:val="baseline"/>
      </w:pPr>
      <w:r w:rsidRPr="00A64DA8">
        <w:t>Vitalija Norkūnaitė</w:t>
      </w:r>
    </w:p>
    <w:p w14:paraId="5A987CA5" w14:textId="26F2AC4C" w:rsidR="009A09B9" w:rsidRPr="00A64DA8" w:rsidRDefault="009A09B9" w:rsidP="00CC44AE">
      <w:pPr>
        <w:suppressAutoHyphens/>
        <w:autoSpaceDN w:val="0"/>
        <w:jc w:val="both"/>
        <w:textAlignment w:val="baseline"/>
      </w:pPr>
    </w:p>
    <w:p w14:paraId="46C897BB" w14:textId="1871BCA6" w:rsidR="009A09B9" w:rsidRPr="00A64DA8" w:rsidRDefault="009A09B9" w:rsidP="00CC44AE">
      <w:pPr>
        <w:suppressAutoHyphens/>
        <w:autoSpaceDN w:val="0"/>
        <w:jc w:val="both"/>
        <w:textAlignment w:val="baseline"/>
      </w:pPr>
    </w:p>
    <w:p w14:paraId="7190314F" w14:textId="2C7A4A4C" w:rsidR="002915F8" w:rsidRPr="00A64DA8" w:rsidRDefault="00715CB0" w:rsidP="000122AB">
      <w:pPr>
        <w:suppressAutoHyphens/>
        <w:autoSpaceDN w:val="0"/>
        <w:ind w:left="6235" w:firstLine="1247"/>
        <w:jc w:val="both"/>
        <w:textAlignment w:val="baseline"/>
      </w:pPr>
      <w:r w:rsidRPr="00A64DA8">
        <w:t>Evaldas Pašilis</w:t>
      </w:r>
    </w:p>
    <w:sectPr w:rsidR="002915F8" w:rsidRPr="00A64DA8" w:rsidSect="0041146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58AE4" w14:textId="77777777" w:rsidR="00722B4C" w:rsidRDefault="00722B4C" w:rsidP="00B87F33">
      <w:r>
        <w:separator/>
      </w:r>
    </w:p>
  </w:endnote>
  <w:endnote w:type="continuationSeparator" w:id="0">
    <w:p w14:paraId="79D15BB9" w14:textId="77777777" w:rsidR="00722B4C" w:rsidRDefault="00722B4C" w:rsidP="00B8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44286" w14:textId="77777777" w:rsidR="00722B4C" w:rsidRDefault="00722B4C" w:rsidP="00B87F33">
      <w:r>
        <w:separator/>
      </w:r>
    </w:p>
  </w:footnote>
  <w:footnote w:type="continuationSeparator" w:id="0">
    <w:p w14:paraId="409E1240" w14:textId="77777777" w:rsidR="00722B4C" w:rsidRDefault="00722B4C" w:rsidP="00B8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920063"/>
      <w:docPartObj>
        <w:docPartGallery w:val="Page Numbers (Top of Page)"/>
        <w:docPartUnique/>
      </w:docPartObj>
    </w:sdtPr>
    <w:sdtContent>
      <w:p w14:paraId="386AA338" w14:textId="77777777" w:rsidR="00FB59DB" w:rsidRDefault="00FB59DB">
        <w:pPr>
          <w:pStyle w:val="Antrats"/>
          <w:jc w:val="center"/>
        </w:pPr>
        <w:r>
          <w:fldChar w:fldCharType="begin"/>
        </w:r>
        <w:r>
          <w:instrText xml:space="preserve"> PAGE   \* MERGEFORMAT </w:instrText>
        </w:r>
        <w:r>
          <w:fldChar w:fldCharType="separate"/>
        </w:r>
        <w:r>
          <w:rPr>
            <w:noProof/>
          </w:rPr>
          <w:t>8</w:t>
        </w:r>
        <w:r>
          <w:rPr>
            <w:noProof/>
          </w:rPr>
          <w:fldChar w:fldCharType="end"/>
        </w:r>
      </w:p>
    </w:sdtContent>
  </w:sdt>
  <w:p w14:paraId="6E04704F" w14:textId="77777777" w:rsidR="00FB59DB" w:rsidRDefault="00FB59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4"/>
      <w:numFmt w:val="decimal"/>
      <w:lvlText w:val="%1."/>
      <w:lvlJc w:val="left"/>
      <w:rPr>
        <w:b w:val="0"/>
        <w:bCs w:val="0"/>
        <w:i w:val="0"/>
        <w:iCs w:val="0"/>
        <w:smallCaps w:val="0"/>
        <w:strike w:val="0"/>
        <w:color w:val="000000"/>
        <w:spacing w:val="0"/>
        <w:w w:val="100"/>
        <w:position w:val="0"/>
        <w:sz w:val="24"/>
        <w:szCs w:val="24"/>
        <w:u w:val="none"/>
      </w:rPr>
    </w:lvl>
    <w:lvl w:ilvl="1">
      <w:start w:val="10"/>
      <w:numFmt w:val="decimal"/>
      <w:lvlText w:val="%2."/>
      <w:lvlJc w:val="left"/>
      <w:rPr>
        <w:b w:val="0"/>
        <w:bCs w:val="0"/>
        <w:i w:val="0"/>
        <w:iCs w:val="0"/>
        <w:smallCaps w:val="0"/>
        <w:strike w:val="0"/>
        <w:color w:val="000000"/>
        <w:spacing w:val="0"/>
        <w:w w:val="100"/>
        <w:position w:val="0"/>
        <w:sz w:val="24"/>
        <w:szCs w:val="24"/>
        <w:u w:val="none"/>
      </w:rPr>
    </w:lvl>
    <w:lvl w:ilvl="2">
      <w:start w:val="27"/>
      <w:numFmt w:val="decimal"/>
      <w:lvlText w:val="%3."/>
      <w:lvlJc w:val="left"/>
      <w:rPr>
        <w:b w:val="0"/>
        <w:bCs w:val="0"/>
        <w:i w:val="0"/>
        <w:iCs w:val="0"/>
        <w:smallCaps w:val="0"/>
        <w:strike w:val="0"/>
        <w:color w:val="000000"/>
        <w:spacing w:val="0"/>
        <w:w w:val="100"/>
        <w:position w:val="0"/>
        <w:sz w:val="24"/>
        <w:szCs w:val="24"/>
        <w:u w:val="none"/>
      </w:rPr>
    </w:lvl>
    <w:lvl w:ilvl="3">
      <w:start w:val="1"/>
      <w:numFmt w:val="decimal"/>
      <w:lvlText w:val="%4)"/>
      <w:lvlJc w:val="left"/>
      <w:rPr>
        <w:b w:val="0"/>
        <w:bCs w:val="0"/>
        <w:i w:val="0"/>
        <w:iCs w:val="0"/>
        <w:smallCaps w:val="0"/>
        <w:strike w:val="0"/>
        <w:color w:val="000000"/>
        <w:spacing w:val="0"/>
        <w:w w:val="100"/>
        <w:position w:val="0"/>
        <w:sz w:val="24"/>
        <w:szCs w:val="24"/>
        <w:u w:val="none"/>
      </w:rPr>
    </w:lvl>
    <w:lvl w:ilvl="4">
      <w:start w:val="1"/>
      <w:numFmt w:val="decimal"/>
      <w:lvlText w:val="%4)"/>
      <w:lvlJc w:val="left"/>
      <w:rPr>
        <w:b w:val="0"/>
        <w:bCs w:val="0"/>
        <w:i w:val="0"/>
        <w:iCs w:val="0"/>
        <w:smallCaps w:val="0"/>
        <w:strike w:val="0"/>
        <w:color w:val="000000"/>
        <w:spacing w:val="0"/>
        <w:w w:val="100"/>
        <w:position w:val="0"/>
        <w:sz w:val="24"/>
        <w:szCs w:val="24"/>
        <w:u w:val="none"/>
      </w:rPr>
    </w:lvl>
    <w:lvl w:ilvl="5">
      <w:start w:val="1"/>
      <w:numFmt w:val="decimal"/>
      <w:lvlText w:val="%4)"/>
      <w:lvlJc w:val="left"/>
      <w:rPr>
        <w:b w:val="0"/>
        <w:bCs w:val="0"/>
        <w:i w:val="0"/>
        <w:iCs w:val="0"/>
        <w:smallCaps w:val="0"/>
        <w:strike w:val="0"/>
        <w:color w:val="000000"/>
        <w:spacing w:val="0"/>
        <w:w w:val="100"/>
        <w:position w:val="0"/>
        <w:sz w:val="24"/>
        <w:szCs w:val="24"/>
        <w:u w:val="none"/>
      </w:rPr>
    </w:lvl>
    <w:lvl w:ilvl="6">
      <w:start w:val="1"/>
      <w:numFmt w:val="decimal"/>
      <w:lvlText w:val="%4)"/>
      <w:lvlJc w:val="left"/>
      <w:rPr>
        <w:b w:val="0"/>
        <w:bCs w:val="0"/>
        <w:i w:val="0"/>
        <w:iCs w:val="0"/>
        <w:smallCaps w:val="0"/>
        <w:strike w:val="0"/>
        <w:color w:val="000000"/>
        <w:spacing w:val="0"/>
        <w:w w:val="100"/>
        <w:position w:val="0"/>
        <w:sz w:val="24"/>
        <w:szCs w:val="24"/>
        <w:u w:val="none"/>
      </w:rPr>
    </w:lvl>
    <w:lvl w:ilvl="7">
      <w:start w:val="1"/>
      <w:numFmt w:val="decimal"/>
      <w:lvlText w:val="%4)"/>
      <w:lvlJc w:val="left"/>
      <w:rPr>
        <w:b w:val="0"/>
        <w:bCs w:val="0"/>
        <w:i w:val="0"/>
        <w:iCs w:val="0"/>
        <w:smallCaps w:val="0"/>
        <w:strike w:val="0"/>
        <w:color w:val="000000"/>
        <w:spacing w:val="0"/>
        <w:w w:val="100"/>
        <w:position w:val="0"/>
        <w:sz w:val="24"/>
        <w:szCs w:val="24"/>
        <w:u w:val="none"/>
      </w:rPr>
    </w:lvl>
    <w:lvl w:ilvl="8">
      <w:start w:val="1"/>
      <w:numFmt w:val="decimal"/>
      <w:lvlText w:val="%4)"/>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58E5689"/>
    <w:multiLevelType w:val="multilevel"/>
    <w:tmpl w:val="91BED078"/>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82D80"/>
    <w:multiLevelType w:val="hybridMultilevel"/>
    <w:tmpl w:val="71D0A632"/>
    <w:lvl w:ilvl="0" w:tplc="0C2673DC">
      <w:numFmt w:val="bullet"/>
      <w:lvlText w:val="–"/>
      <w:lvlJc w:val="left"/>
      <w:pPr>
        <w:ind w:left="1097" w:hanging="360"/>
      </w:pPr>
      <w:rPr>
        <w:rFonts w:ascii="Times New Roman" w:eastAsia="Times New Roman" w:hAnsi="Times New Roman" w:cs="Times New Roman" w:hint="default"/>
        <w:b w:val="0"/>
        <w:i w:val="0"/>
        <w:color w:val="auto"/>
      </w:rPr>
    </w:lvl>
    <w:lvl w:ilvl="1" w:tplc="04090003">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 w15:restartNumberingAfterBreak="0">
    <w:nsid w:val="0AFB66B5"/>
    <w:multiLevelType w:val="multilevel"/>
    <w:tmpl w:val="20B66F6A"/>
    <w:lvl w:ilvl="0">
      <w:start w:val="3"/>
      <w:numFmt w:val="decimal"/>
      <w:lvlText w:val="%1."/>
      <w:lvlJc w:val="left"/>
      <w:pPr>
        <w:ind w:left="480" w:hanging="480"/>
      </w:pPr>
      <w:rPr>
        <w:rFonts w:hint="default"/>
        <w:b w:val="0"/>
        <w:i w:val="0"/>
        <w:iCs w:val="0"/>
        <w:strike w:val="0"/>
        <w:color w:val="auto"/>
        <w:sz w:val="24"/>
        <w:szCs w:val="24"/>
      </w:rPr>
    </w:lvl>
    <w:lvl w:ilvl="1">
      <w:start w:val="1"/>
      <w:numFmt w:val="decimal"/>
      <w:lvlText w:val="%1.%2."/>
      <w:lvlJc w:val="left"/>
      <w:pPr>
        <w:ind w:left="1190" w:hanging="480"/>
      </w:pPr>
      <w:rPr>
        <w:rFonts w:hint="default"/>
        <w:b w:val="0"/>
        <w:i w:val="0"/>
        <w:iCs w:val="0"/>
        <w:strike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850" w:hanging="720"/>
      </w:pPr>
      <w:rPr>
        <w:rFonts w:hint="default"/>
      </w:rPr>
    </w:lvl>
    <w:lvl w:ilvl="4">
      <w:start w:val="1"/>
      <w:numFmt w:val="decimal"/>
      <w:lvlText w:val="%1.%2.%3.%4.%5."/>
      <w:lvlJc w:val="left"/>
      <w:pPr>
        <w:ind w:left="1206" w:hanging="1080"/>
      </w:pPr>
      <w:rPr>
        <w:rFonts w:hint="default"/>
      </w:rPr>
    </w:lvl>
    <w:lvl w:ilvl="5">
      <w:start w:val="1"/>
      <w:numFmt w:val="decimal"/>
      <w:lvlText w:val="%1.%2.%3.%4.%5.%6."/>
      <w:lvlJc w:val="left"/>
      <w:pPr>
        <w:ind w:left="1202" w:hanging="1080"/>
      </w:pPr>
      <w:rPr>
        <w:rFonts w:hint="default"/>
      </w:rPr>
    </w:lvl>
    <w:lvl w:ilvl="6">
      <w:start w:val="1"/>
      <w:numFmt w:val="decimal"/>
      <w:lvlText w:val="%1.%2.%3.%4.%5.%6.%7."/>
      <w:lvlJc w:val="left"/>
      <w:pPr>
        <w:ind w:left="1558" w:hanging="1440"/>
      </w:pPr>
      <w:rPr>
        <w:rFonts w:hint="default"/>
      </w:rPr>
    </w:lvl>
    <w:lvl w:ilvl="7">
      <w:start w:val="1"/>
      <w:numFmt w:val="decimal"/>
      <w:lvlText w:val="%1.%2.%3.%4.%5.%6.%7.%8."/>
      <w:lvlJc w:val="left"/>
      <w:pPr>
        <w:ind w:left="1554" w:hanging="1440"/>
      </w:pPr>
      <w:rPr>
        <w:rFonts w:hint="default"/>
      </w:rPr>
    </w:lvl>
    <w:lvl w:ilvl="8">
      <w:start w:val="1"/>
      <w:numFmt w:val="decimal"/>
      <w:lvlText w:val="%1.%2.%3.%4.%5.%6.%7.%8.%9."/>
      <w:lvlJc w:val="left"/>
      <w:pPr>
        <w:ind w:left="1910" w:hanging="1800"/>
      </w:pPr>
      <w:rPr>
        <w:rFonts w:hint="default"/>
      </w:rPr>
    </w:lvl>
  </w:abstractNum>
  <w:abstractNum w:abstractNumId="4" w15:restartNumberingAfterBreak="0">
    <w:nsid w:val="0CF83756"/>
    <w:multiLevelType w:val="multilevel"/>
    <w:tmpl w:val="D57EE0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75C5B"/>
    <w:multiLevelType w:val="multilevel"/>
    <w:tmpl w:val="BBA88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5A74FF5"/>
    <w:multiLevelType w:val="multilevel"/>
    <w:tmpl w:val="7D6C078A"/>
    <w:lvl w:ilvl="0">
      <w:numFmt w:val="bullet"/>
      <w:lvlText w:val="-"/>
      <w:lvlJc w:val="left"/>
      <w:pPr>
        <w:ind w:left="108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6029C3"/>
    <w:multiLevelType w:val="multilevel"/>
    <w:tmpl w:val="CDF83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56A97"/>
    <w:multiLevelType w:val="hybridMultilevel"/>
    <w:tmpl w:val="CA1ACA6E"/>
    <w:lvl w:ilvl="0" w:tplc="797AB3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65644E"/>
    <w:multiLevelType w:val="multilevel"/>
    <w:tmpl w:val="B8BA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92E37"/>
    <w:multiLevelType w:val="hybridMultilevel"/>
    <w:tmpl w:val="511055D0"/>
    <w:lvl w:ilvl="0" w:tplc="09A6A84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3ACB33EB"/>
    <w:multiLevelType w:val="multilevel"/>
    <w:tmpl w:val="1ED2C7CA"/>
    <w:styleLink w:val="Esamassraas1"/>
    <w:lvl w:ilvl="0">
      <w:start w:val="3"/>
      <w:numFmt w:val="decimal"/>
      <w:lvlText w:val="%1."/>
      <w:lvlJc w:val="left"/>
      <w:pPr>
        <w:ind w:left="480" w:hanging="480"/>
      </w:pPr>
      <w:rPr>
        <w:rFonts w:hint="default"/>
        <w:b w:val="0"/>
        <w:sz w:val="24"/>
        <w:szCs w:val="24"/>
      </w:rPr>
    </w:lvl>
    <w:lvl w:ilvl="1">
      <w:start w:val="1"/>
      <w:numFmt w:val="decimal"/>
      <w:lvlText w:val="%1.%2."/>
      <w:lvlJc w:val="left"/>
      <w:pPr>
        <w:ind w:left="476" w:hanging="480"/>
      </w:pPr>
      <w:rPr>
        <w:rFonts w:hint="default"/>
        <w:b w:val="0"/>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12" w15:restartNumberingAfterBreak="0">
    <w:nsid w:val="4A5E35AD"/>
    <w:multiLevelType w:val="hybridMultilevel"/>
    <w:tmpl w:val="511055D0"/>
    <w:lvl w:ilvl="0" w:tplc="09A6A84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560667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2C0F0C"/>
    <w:multiLevelType w:val="multilevel"/>
    <w:tmpl w:val="E6BA1A44"/>
    <w:lvl w:ilvl="0">
      <w:start w:val="1"/>
      <w:numFmt w:val="upperRoman"/>
      <w:suff w:val="space"/>
      <w:lvlText w:val="%1."/>
      <w:lvlJc w:val="left"/>
      <w:pPr>
        <w:ind w:left="284" w:hanging="284"/>
      </w:pPr>
      <w:rPr>
        <w:rFonts w:ascii="Times New Roman" w:hAnsi="Times New Roman" w:cs="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cs="Times New Roman" w:hint="default"/>
        <w:sz w:val="24"/>
      </w:rPr>
    </w:lvl>
    <w:lvl w:ilvl="2">
      <w:start w:val="1"/>
      <w:numFmt w:val="decimal"/>
      <w:suff w:val="space"/>
      <w:lvlText w:val="%2.%3."/>
      <w:lvlJc w:val="left"/>
      <w:pPr>
        <w:ind w:left="851" w:hanging="494"/>
      </w:pPr>
      <w:rPr>
        <w:rFonts w:ascii="Times New Roman" w:hAnsi="Times New Roman" w:cs="Times New Roman" w:hint="default"/>
        <w:sz w:val="24"/>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5" w15:restartNumberingAfterBreak="0">
    <w:nsid w:val="666E44CE"/>
    <w:multiLevelType w:val="hybridMultilevel"/>
    <w:tmpl w:val="D19ABA54"/>
    <w:lvl w:ilvl="0" w:tplc="A75CE23A">
      <w:start w:val="1"/>
      <w:numFmt w:val="upperLetter"/>
      <w:lvlText w:val="%1."/>
      <w:lvlJc w:val="left"/>
      <w:pPr>
        <w:ind w:left="1020" w:hanging="360"/>
      </w:pPr>
    </w:lvl>
    <w:lvl w:ilvl="1" w:tplc="56E4C270">
      <w:start w:val="1"/>
      <w:numFmt w:val="upperLetter"/>
      <w:lvlText w:val="%2."/>
      <w:lvlJc w:val="left"/>
      <w:pPr>
        <w:ind w:left="1020" w:hanging="360"/>
      </w:pPr>
    </w:lvl>
    <w:lvl w:ilvl="2" w:tplc="E78A2D08">
      <w:start w:val="1"/>
      <w:numFmt w:val="upperLetter"/>
      <w:lvlText w:val="%3."/>
      <w:lvlJc w:val="left"/>
      <w:pPr>
        <w:ind w:left="1020" w:hanging="360"/>
      </w:pPr>
    </w:lvl>
    <w:lvl w:ilvl="3" w:tplc="1BA03C66">
      <w:start w:val="1"/>
      <w:numFmt w:val="upperLetter"/>
      <w:lvlText w:val="%4."/>
      <w:lvlJc w:val="left"/>
      <w:pPr>
        <w:ind w:left="1020" w:hanging="360"/>
      </w:pPr>
    </w:lvl>
    <w:lvl w:ilvl="4" w:tplc="65946942">
      <w:start w:val="1"/>
      <w:numFmt w:val="upperLetter"/>
      <w:lvlText w:val="%5."/>
      <w:lvlJc w:val="left"/>
      <w:pPr>
        <w:ind w:left="1020" w:hanging="360"/>
      </w:pPr>
    </w:lvl>
    <w:lvl w:ilvl="5" w:tplc="972A9A1A">
      <w:start w:val="1"/>
      <w:numFmt w:val="upperLetter"/>
      <w:lvlText w:val="%6."/>
      <w:lvlJc w:val="left"/>
      <w:pPr>
        <w:ind w:left="1020" w:hanging="360"/>
      </w:pPr>
    </w:lvl>
    <w:lvl w:ilvl="6" w:tplc="63FA0402">
      <w:start w:val="1"/>
      <w:numFmt w:val="upperLetter"/>
      <w:lvlText w:val="%7."/>
      <w:lvlJc w:val="left"/>
      <w:pPr>
        <w:ind w:left="1020" w:hanging="360"/>
      </w:pPr>
    </w:lvl>
    <w:lvl w:ilvl="7" w:tplc="44B41AB2">
      <w:start w:val="1"/>
      <w:numFmt w:val="upperLetter"/>
      <w:lvlText w:val="%8."/>
      <w:lvlJc w:val="left"/>
      <w:pPr>
        <w:ind w:left="1020" w:hanging="360"/>
      </w:pPr>
    </w:lvl>
    <w:lvl w:ilvl="8" w:tplc="869A5D98">
      <w:start w:val="1"/>
      <w:numFmt w:val="upperLetter"/>
      <w:lvlText w:val="%9."/>
      <w:lvlJc w:val="left"/>
      <w:pPr>
        <w:ind w:left="1020" w:hanging="360"/>
      </w:pPr>
    </w:lvl>
  </w:abstractNum>
  <w:abstractNum w:abstractNumId="16" w15:restartNumberingAfterBreak="0">
    <w:nsid w:val="685F4DFD"/>
    <w:multiLevelType w:val="multilevel"/>
    <w:tmpl w:val="CDBE870C"/>
    <w:lvl w:ilvl="0">
      <w:start w:val="1"/>
      <w:numFmt w:val="decimal"/>
      <w:pStyle w:val="Par1"/>
      <w:suff w:val="space"/>
      <w:lvlText w:val="%1. "/>
      <w:lvlJc w:val="left"/>
      <w:pPr>
        <w:ind w:left="49" w:firstLine="851"/>
      </w:pPr>
      <w:rPr>
        <w:rFonts w:hint="default"/>
        <w:b w:val="0"/>
        <w:i w:val="0"/>
      </w:rPr>
    </w:lvl>
    <w:lvl w:ilvl="1">
      <w:start w:val="1"/>
      <w:numFmt w:val="decimal"/>
      <w:pStyle w:val="Par11"/>
      <w:suff w:val="space"/>
      <w:lvlText w:val="%1.%2."/>
      <w:lvlJc w:val="left"/>
      <w:pPr>
        <w:ind w:left="229" w:firstLine="851"/>
      </w:pPr>
      <w:rPr>
        <w:rFonts w:hint="default"/>
        <w:b w:val="0"/>
      </w:rPr>
    </w:lvl>
    <w:lvl w:ilvl="2">
      <w:start w:val="1"/>
      <w:numFmt w:val="decimal"/>
      <w:pStyle w:val="Par111"/>
      <w:suff w:val="space"/>
      <w:lvlText w:val="%1.%2.%3."/>
      <w:lvlJc w:val="left"/>
      <w:pPr>
        <w:ind w:left="-131" w:firstLine="851"/>
      </w:pPr>
      <w:rPr>
        <w:rFonts w:hint="default"/>
      </w:rPr>
    </w:lvl>
    <w:lvl w:ilvl="3">
      <w:start w:val="1"/>
      <w:numFmt w:val="decimal"/>
      <w:pStyle w:val="Par1111"/>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7" w15:restartNumberingAfterBreak="0">
    <w:nsid w:val="689F5CD1"/>
    <w:multiLevelType w:val="hybridMultilevel"/>
    <w:tmpl w:val="BF744D82"/>
    <w:lvl w:ilvl="0" w:tplc="CB9EE152">
      <w:start w:val="4"/>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991C85"/>
    <w:multiLevelType w:val="multilevel"/>
    <w:tmpl w:val="4A5C2F12"/>
    <w:lvl w:ilvl="0">
      <w:start w:val="5"/>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77AE2CD4"/>
    <w:multiLevelType w:val="hybridMultilevel"/>
    <w:tmpl w:val="1492941E"/>
    <w:styleLink w:val="ImportedStyle1"/>
    <w:lvl w:ilvl="0" w:tplc="A7607E56">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1C16E2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12CA8D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5FAEA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58ABAC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D1C403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3AAB5D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6FE96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A52A19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7CFA4ADC"/>
    <w:multiLevelType w:val="multilevel"/>
    <w:tmpl w:val="17380D7C"/>
    <w:lvl w:ilvl="0">
      <w:start w:val="1"/>
      <w:numFmt w:val="decimal"/>
      <w:lvlText w:val="%1."/>
      <w:lvlJc w:val="left"/>
      <w:pPr>
        <w:ind w:left="360" w:hanging="360"/>
      </w:pPr>
      <w:rPr>
        <w:i w:val="0"/>
        <w:iCs w:val="0"/>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7119178">
    <w:abstractNumId w:val="16"/>
  </w:num>
  <w:num w:numId="2" w16cid:durableId="1537545551">
    <w:abstractNumId w:val="3"/>
  </w:num>
  <w:num w:numId="3" w16cid:durableId="1073817818">
    <w:abstractNumId w:val="5"/>
  </w:num>
  <w:num w:numId="4" w16cid:durableId="396323571">
    <w:abstractNumId w:val="11"/>
  </w:num>
  <w:num w:numId="5" w16cid:durableId="643461897">
    <w:abstractNumId w:val="2"/>
  </w:num>
  <w:num w:numId="6" w16cid:durableId="1673797983">
    <w:abstractNumId w:val="10"/>
  </w:num>
  <w:num w:numId="7" w16cid:durableId="161507830">
    <w:abstractNumId w:val="19"/>
  </w:num>
  <w:num w:numId="8" w16cid:durableId="909657113">
    <w:abstractNumId w:val="6"/>
  </w:num>
  <w:num w:numId="9" w16cid:durableId="744837864">
    <w:abstractNumId w:val="12"/>
  </w:num>
  <w:num w:numId="10" w16cid:durableId="1146432259">
    <w:abstractNumId w:val="17"/>
  </w:num>
  <w:num w:numId="11" w16cid:durableId="1881239181">
    <w:abstractNumId w:val="20"/>
  </w:num>
  <w:num w:numId="12" w16cid:durableId="2146771731">
    <w:abstractNumId w:val="9"/>
  </w:num>
  <w:num w:numId="13" w16cid:durableId="1997104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860938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827236">
    <w:abstractNumId w:val="4"/>
  </w:num>
  <w:num w:numId="16" w16cid:durableId="1258320923">
    <w:abstractNumId w:val="13"/>
  </w:num>
  <w:num w:numId="17" w16cid:durableId="535654078">
    <w:abstractNumId w:val="7"/>
  </w:num>
  <w:num w:numId="18" w16cid:durableId="1471627891">
    <w:abstractNumId w:val="1"/>
  </w:num>
  <w:num w:numId="19" w16cid:durableId="1324552989">
    <w:abstractNumId w:val="8"/>
  </w:num>
  <w:num w:numId="20" w16cid:durableId="1650480874">
    <w:abstractNumId w:val="0"/>
  </w:num>
  <w:num w:numId="21" w16cid:durableId="203642256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4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B3"/>
    <w:rsid w:val="00001368"/>
    <w:rsid w:val="00001535"/>
    <w:rsid w:val="0000277D"/>
    <w:rsid w:val="00003A42"/>
    <w:rsid w:val="00004EEA"/>
    <w:rsid w:val="00005B1F"/>
    <w:rsid w:val="00005CE1"/>
    <w:rsid w:val="00006D64"/>
    <w:rsid w:val="00006DE5"/>
    <w:rsid w:val="00007176"/>
    <w:rsid w:val="000073C6"/>
    <w:rsid w:val="00007714"/>
    <w:rsid w:val="00007DF6"/>
    <w:rsid w:val="00007E4D"/>
    <w:rsid w:val="000103F2"/>
    <w:rsid w:val="000103FC"/>
    <w:rsid w:val="00010741"/>
    <w:rsid w:val="0001083E"/>
    <w:rsid w:val="000109A2"/>
    <w:rsid w:val="00010B87"/>
    <w:rsid w:val="00010CD2"/>
    <w:rsid w:val="000122AB"/>
    <w:rsid w:val="0001280F"/>
    <w:rsid w:val="00012CEE"/>
    <w:rsid w:val="000132A2"/>
    <w:rsid w:val="000133C6"/>
    <w:rsid w:val="000135E9"/>
    <w:rsid w:val="00013FAF"/>
    <w:rsid w:val="00013FC2"/>
    <w:rsid w:val="000145FC"/>
    <w:rsid w:val="000147DB"/>
    <w:rsid w:val="00014878"/>
    <w:rsid w:val="00014B17"/>
    <w:rsid w:val="00014E8A"/>
    <w:rsid w:val="00015894"/>
    <w:rsid w:val="00015955"/>
    <w:rsid w:val="00015B25"/>
    <w:rsid w:val="00015D7F"/>
    <w:rsid w:val="0001607A"/>
    <w:rsid w:val="00016092"/>
    <w:rsid w:val="00016181"/>
    <w:rsid w:val="00016219"/>
    <w:rsid w:val="00016268"/>
    <w:rsid w:val="0001651C"/>
    <w:rsid w:val="00016755"/>
    <w:rsid w:val="000172E1"/>
    <w:rsid w:val="00017B32"/>
    <w:rsid w:val="00017C1A"/>
    <w:rsid w:val="00017CDD"/>
    <w:rsid w:val="00017D0A"/>
    <w:rsid w:val="000207AF"/>
    <w:rsid w:val="000208F8"/>
    <w:rsid w:val="000211E4"/>
    <w:rsid w:val="00022960"/>
    <w:rsid w:val="000229DE"/>
    <w:rsid w:val="00022E1E"/>
    <w:rsid w:val="000233D6"/>
    <w:rsid w:val="000235BA"/>
    <w:rsid w:val="00023981"/>
    <w:rsid w:val="0002424E"/>
    <w:rsid w:val="000243CA"/>
    <w:rsid w:val="00024AEC"/>
    <w:rsid w:val="00024FB7"/>
    <w:rsid w:val="00025731"/>
    <w:rsid w:val="00025D2E"/>
    <w:rsid w:val="00026440"/>
    <w:rsid w:val="000269AF"/>
    <w:rsid w:val="00027204"/>
    <w:rsid w:val="000276C9"/>
    <w:rsid w:val="00030873"/>
    <w:rsid w:val="00030993"/>
    <w:rsid w:val="00030BA3"/>
    <w:rsid w:val="00031C96"/>
    <w:rsid w:val="00031E49"/>
    <w:rsid w:val="00032194"/>
    <w:rsid w:val="000321BF"/>
    <w:rsid w:val="00032F46"/>
    <w:rsid w:val="000347F0"/>
    <w:rsid w:val="00034B95"/>
    <w:rsid w:val="000356C9"/>
    <w:rsid w:val="00035965"/>
    <w:rsid w:val="00035AC5"/>
    <w:rsid w:val="00035AD9"/>
    <w:rsid w:val="00036715"/>
    <w:rsid w:val="0003679E"/>
    <w:rsid w:val="000406D0"/>
    <w:rsid w:val="00040879"/>
    <w:rsid w:val="00040CB1"/>
    <w:rsid w:val="00040DA8"/>
    <w:rsid w:val="00040EC8"/>
    <w:rsid w:val="000411AC"/>
    <w:rsid w:val="00041EE7"/>
    <w:rsid w:val="00042A3D"/>
    <w:rsid w:val="00042B59"/>
    <w:rsid w:val="00042E4E"/>
    <w:rsid w:val="00042E6A"/>
    <w:rsid w:val="000431F7"/>
    <w:rsid w:val="00043654"/>
    <w:rsid w:val="000436EB"/>
    <w:rsid w:val="000436F3"/>
    <w:rsid w:val="0004397D"/>
    <w:rsid w:val="00043A5A"/>
    <w:rsid w:val="000440A3"/>
    <w:rsid w:val="000440F5"/>
    <w:rsid w:val="0004516A"/>
    <w:rsid w:val="0004579F"/>
    <w:rsid w:val="00045E55"/>
    <w:rsid w:val="000469CD"/>
    <w:rsid w:val="00046DDE"/>
    <w:rsid w:val="00047182"/>
    <w:rsid w:val="000471BE"/>
    <w:rsid w:val="000471D7"/>
    <w:rsid w:val="00047446"/>
    <w:rsid w:val="00050FEC"/>
    <w:rsid w:val="000514D6"/>
    <w:rsid w:val="00052603"/>
    <w:rsid w:val="000529D1"/>
    <w:rsid w:val="00052B58"/>
    <w:rsid w:val="000536F3"/>
    <w:rsid w:val="00053E65"/>
    <w:rsid w:val="0005429B"/>
    <w:rsid w:val="00055217"/>
    <w:rsid w:val="00055409"/>
    <w:rsid w:val="00055FAA"/>
    <w:rsid w:val="00056984"/>
    <w:rsid w:val="00056A47"/>
    <w:rsid w:val="000571B0"/>
    <w:rsid w:val="00057B21"/>
    <w:rsid w:val="00060011"/>
    <w:rsid w:val="00060358"/>
    <w:rsid w:val="00060B05"/>
    <w:rsid w:val="00060C15"/>
    <w:rsid w:val="000616C5"/>
    <w:rsid w:val="00061CFA"/>
    <w:rsid w:val="00061D27"/>
    <w:rsid w:val="00061E7E"/>
    <w:rsid w:val="00061E84"/>
    <w:rsid w:val="00061F5C"/>
    <w:rsid w:val="00062C4C"/>
    <w:rsid w:val="00062DB9"/>
    <w:rsid w:val="000630C2"/>
    <w:rsid w:val="00063D05"/>
    <w:rsid w:val="00063F0A"/>
    <w:rsid w:val="00064AAA"/>
    <w:rsid w:val="00064F16"/>
    <w:rsid w:val="0006540F"/>
    <w:rsid w:val="00065A22"/>
    <w:rsid w:val="00066413"/>
    <w:rsid w:val="00066985"/>
    <w:rsid w:val="00066A70"/>
    <w:rsid w:val="00066F10"/>
    <w:rsid w:val="00066FEB"/>
    <w:rsid w:val="00067234"/>
    <w:rsid w:val="000672BC"/>
    <w:rsid w:val="000674FA"/>
    <w:rsid w:val="00067C47"/>
    <w:rsid w:val="000702CD"/>
    <w:rsid w:val="00070389"/>
    <w:rsid w:val="000709ED"/>
    <w:rsid w:val="0007191D"/>
    <w:rsid w:val="00071C29"/>
    <w:rsid w:val="0007208C"/>
    <w:rsid w:val="00072111"/>
    <w:rsid w:val="00072286"/>
    <w:rsid w:val="00072652"/>
    <w:rsid w:val="00072AFD"/>
    <w:rsid w:val="00073422"/>
    <w:rsid w:val="000734CD"/>
    <w:rsid w:val="00073516"/>
    <w:rsid w:val="00073528"/>
    <w:rsid w:val="00073EA4"/>
    <w:rsid w:val="00074197"/>
    <w:rsid w:val="00075B90"/>
    <w:rsid w:val="00075F76"/>
    <w:rsid w:val="00076019"/>
    <w:rsid w:val="000774E7"/>
    <w:rsid w:val="00077513"/>
    <w:rsid w:val="0008007C"/>
    <w:rsid w:val="000805D8"/>
    <w:rsid w:val="00081BDD"/>
    <w:rsid w:val="00082524"/>
    <w:rsid w:val="00082726"/>
    <w:rsid w:val="000828FC"/>
    <w:rsid w:val="00082FEF"/>
    <w:rsid w:val="00083620"/>
    <w:rsid w:val="00084406"/>
    <w:rsid w:val="00084972"/>
    <w:rsid w:val="0008502D"/>
    <w:rsid w:val="00085738"/>
    <w:rsid w:val="00085ABA"/>
    <w:rsid w:val="00085BE8"/>
    <w:rsid w:val="00085CF0"/>
    <w:rsid w:val="000862D0"/>
    <w:rsid w:val="000867A3"/>
    <w:rsid w:val="000874DE"/>
    <w:rsid w:val="000874E7"/>
    <w:rsid w:val="00087628"/>
    <w:rsid w:val="000877EC"/>
    <w:rsid w:val="00087E30"/>
    <w:rsid w:val="0009010E"/>
    <w:rsid w:val="00090E8E"/>
    <w:rsid w:val="00090F30"/>
    <w:rsid w:val="00091041"/>
    <w:rsid w:val="000914F1"/>
    <w:rsid w:val="000919CA"/>
    <w:rsid w:val="00093126"/>
    <w:rsid w:val="00093653"/>
    <w:rsid w:val="00094330"/>
    <w:rsid w:val="000944F6"/>
    <w:rsid w:val="0009483E"/>
    <w:rsid w:val="000949D1"/>
    <w:rsid w:val="00094D11"/>
    <w:rsid w:val="000956DD"/>
    <w:rsid w:val="00095D6E"/>
    <w:rsid w:val="00096416"/>
    <w:rsid w:val="000964CC"/>
    <w:rsid w:val="00096A01"/>
    <w:rsid w:val="000977B4"/>
    <w:rsid w:val="00097FBB"/>
    <w:rsid w:val="000A0344"/>
    <w:rsid w:val="000A1195"/>
    <w:rsid w:val="000A1272"/>
    <w:rsid w:val="000A1304"/>
    <w:rsid w:val="000A1A09"/>
    <w:rsid w:val="000A1C87"/>
    <w:rsid w:val="000A2B1E"/>
    <w:rsid w:val="000A2CBC"/>
    <w:rsid w:val="000A37EF"/>
    <w:rsid w:val="000A4148"/>
    <w:rsid w:val="000A431E"/>
    <w:rsid w:val="000A496A"/>
    <w:rsid w:val="000A4B57"/>
    <w:rsid w:val="000A4DC0"/>
    <w:rsid w:val="000A50DC"/>
    <w:rsid w:val="000A51D5"/>
    <w:rsid w:val="000A5216"/>
    <w:rsid w:val="000A5A58"/>
    <w:rsid w:val="000A5E6F"/>
    <w:rsid w:val="000A6811"/>
    <w:rsid w:val="000A6BCE"/>
    <w:rsid w:val="000A6D67"/>
    <w:rsid w:val="000A6ED1"/>
    <w:rsid w:val="000A7649"/>
    <w:rsid w:val="000A77C5"/>
    <w:rsid w:val="000B0069"/>
    <w:rsid w:val="000B00FA"/>
    <w:rsid w:val="000B0661"/>
    <w:rsid w:val="000B13B5"/>
    <w:rsid w:val="000B17B9"/>
    <w:rsid w:val="000B29E8"/>
    <w:rsid w:val="000B2D1D"/>
    <w:rsid w:val="000B2D39"/>
    <w:rsid w:val="000B3198"/>
    <w:rsid w:val="000B31F0"/>
    <w:rsid w:val="000B3297"/>
    <w:rsid w:val="000B33E6"/>
    <w:rsid w:val="000B4010"/>
    <w:rsid w:val="000B4122"/>
    <w:rsid w:val="000B4901"/>
    <w:rsid w:val="000B4F0A"/>
    <w:rsid w:val="000B56F9"/>
    <w:rsid w:val="000B5CDB"/>
    <w:rsid w:val="000B6040"/>
    <w:rsid w:val="000B6976"/>
    <w:rsid w:val="000B7642"/>
    <w:rsid w:val="000B76D7"/>
    <w:rsid w:val="000B7BFB"/>
    <w:rsid w:val="000C02FF"/>
    <w:rsid w:val="000C0417"/>
    <w:rsid w:val="000C0B84"/>
    <w:rsid w:val="000C0F2A"/>
    <w:rsid w:val="000C10D0"/>
    <w:rsid w:val="000C199A"/>
    <w:rsid w:val="000C1F5C"/>
    <w:rsid w:val="000C2836"/>
    <w:rsid w:val="000C297D"/>
    <w:rsid w:val="000C2C1D"/>
    <w:rsid w:val="000C2C82"/>
    <w:rsid w:val="000C301C"/>
    <w:rsid w:val="000C32CE"/>
    <w:rsid w:val="000C33F7"/>
    <w:rsid w:val="000C3563"/>
    <w:rsid w:val="000C365D"/>
    <w:rsid w:val="000C3DDF"/>
    <w:rsid w:val="000C3E33"/>
    <w:rsid w:val="000C46F7"/>
    <w:rsid w:val="000C4E39"/>
    <w:rsid w:val="000C52D6"/>
    <w:rsid w:val="000C56A7"/>
    <w:rsid w:val="000D0A69"/>
    <w:rsid w:val="000D0B4E"/>
    <w:rsid w:val="000D104D"/>
    <w:rsid w:val="000D1CC9"/>
    <w:rsid w:val="000D1D9E"/>
    <w:rsid w:val="000D1DB4"/>
    <w:rsid w:val="000D236F"/>
    <w:rsid w:val="000D23BA"/>
    <w:rsid w:val="000D3072"/>
    <w:rsid w:val="000D3425"/>
    <w:rsid w:val="000D362D"/>
    <w:rsid w:val="000D374F"/>
    <w:rsid w:val="000D3886"/>
    <w:rsid w:val="000D3AB7"/>
    <w:rsid w:val="000D3CE4"/>
    <w:rsid w:val="000D3D49"/>
    <w:rsid w:val="000D485E"/>
    <w:rsid w:val="000D4A72"/>
    <w:rsid w:val="000D59B9"/>
    <w:rsid w:val="000D5A7A"/>
    <w:rsid w:val="000D61B7"/>
    <w:rsid w:val="000D61EB"/>
    <w:rsid w:val="000D6808"/>
    <w:rsid w:val="000D6849"/>
    <w:rsid w:val="000D6B23"/>
    <w:rsid w:val="000D6D37"/>
    <w:rsid w:val="000D6D5C"/>
    <w:rsid w:val="000E0A43"/>
    <w:rsid w:val="000E0EB3"/>
    <w:rsid w:val="000E159E"/>
    <w:rsid w:val="000E177B"/>
    <w:rsid w:val="000E18E3"/>
    <w:rsid w:val="000E1A7B"/>
    <w:rsid w:val="000E1D4F"/>
    <w:rsid w:val="000E1E82"/>
    <w:rsid w:val="000E2A27"/>
    <w:rsid w:val="000E2A3F"/>
    <w:rsid w:val="000E2D8F"/>
    <w:rsid w:val="000E3394"/>
    <w:rsid w:val="000E34F5"/>
    <w:rsid w:val="000E36BD"/>
    <w:rsid w:val="000E3D71"/>
    <w:rsid w:val="000E3E56"/>
    <w:rsid w:val="000E417D"/>
    <w:rsid w:val="000E452C"/>
    <w:rsid w:val="000E47B6"/>
    <w:rsid w:val="000E4843"/>
    <w:rsid w:val="000E49A0"/>
    <w:rsid w:val="000E4D4E"/>
    <w:rsid w:val="000E520C"/>
    <w:rsid w:val="000E52B5"/>
    <w:rsid w:val="000E5474"/>
    <w:rsid w:val="000E54EA"/>
    <w:rsid w:val="000E59DD"/>
    <w:rsid w:val="000E5D69"/>
    <w:rsid w:val="000E6985"/>
    <w:rsid w:val="000E6DFC"/>
    <w:rsid w:val="000E7682"/>
    <w:rsid w:val="000E79FF"/>
    <w:rsid w:val="000F0C0F"/>
    <w:rsid w:val="000F1981"/>
    <w:rsid w:val="000F30A4"/>
    <w:rsid w:val="000F3176"/>
    <w:rsid w:val="000F3AC0"/>
    <w:rsid w:val="000F3EEB"/>
    <w:rsid w:val="000F4E6E"/>
    <w:rsid w:val="000F544D"/>
    <w:rsid w:val="000F54AB"/>
    <w:rsid w:val="000F5EE0"/>
    <w:rsid w:val="000F64A2"/>
    <w:rsid w:val="000F6A5A"/>
    <w:rsid w:val="000F6BC6"/>
    <w:rsid w:val="000F6F37"/>
    <w:rsid w:val="000F7D6F"/>
    <w:rsid w:val="000F7ECC"/>
    <w:rsid w:val="001016E0"/>
    <w:rsid w:val="0010175D"/>
    <w:rsid w:val="001021AB"/>
    <w:rsid w:val="001022F5"/>
    <w:rsid w:val="00102629"/>
    <w:rsid w:val="00102F0F"/>
    <w:rsid w:val="0010373E"/>
    <w:rsid w:val="0010409B"/>
    <w:rsid w:val="0010439C"/>
    <w:rsid w:val="00104CB1"/>
    <w:rsid w:val="0010500D"/>
    <w:rsid w:val="001054C2"/>
    <w:rsid w:val="001057EF"/>
    <w:rsid w:val="0010636F"/>
    <w:rsid w:val="00106C99"/>
    <w:rsid w:val="00106F02"/>
    <w:rsid w:val="00107064"/>
    <w:rsid w:val="001071D6"/>
    <w:rsid w:val="001073E1"/>
    <w:rsid w:val="0010777A"/>
    <w:rsid w:val="0010787A"/>
    <w:rsid w:val="001104B8"/>
    <w:rsid w:val="00111050"/>
    <w:rsid w:val="00111286"/>
    <w:rsid w:val="00111459"/>
    <w:rsid w:val="0011160D"/>
    <w:rsid w:val="001121CE"/>
    <w:rsid w:val="001128A2"/>
    <w:rsid w:val="00112B9C"/>
    <w:rsid w:val="00112D80"/>
    <w:rsid w:val="001138FE"/>
    <w:rsid w:val="00113C47"/>
    <w:rsid w:val="00113DB4"/>
    <w:rsid w:val="00113FEA"/>
    <w:rsid w:val="00113FEB"/>
    <w:rsid w:val="001142C6"/>
    <w:rsid w:val="001147E4"/>
    <w:rsid w:val="00114B0C"/>
    <w:rsid w:val="00114FC5"/>
    <w:rsid w:val="00115ED2"/>
    <w:rsid w:val="0011651C"/>
    <w:rsid w:val="00116941"/>
    <w:rsid w:val="001177FF"/>
    <w:rsid w:val="00117A44"/>
    <w:rsid w:val="00117CD3"/>
    <w:rsid w:val="00117EF4"/>
    <w:rsid w:val="001205EC"/>
    <w:rsid w:val="001207A6"/>
    <w:rsid w:val="0012092C"/>
    <w:rsid w:val="00120EB4"/>
    <w:rsid w:val="00121B2D"/>
    <w:rsid w:val="001220FC"/>
    <w:rsid w:val="0012237C"/>
    <w:rsid w:val="00122381"/>
    <w:rsid w:val="00122792"/>
    <w:rsid w:val="00122FC8"/>
    <w:rsid w:val="001238B8"/>
    <w:rsid w:val="00123B22"/>
    <w:rsid w:val="00123D01"/>
    <w:rsid w:val="00124014"/>
    <w:rsid w:val="0012439D"/>
    <w:rsid w:val="001246B2"/>
    <w:rsid w:val="001246FC"/>
    <w:rsid w:val="00124B0C"/>
    <w:rsid w:val="00124C31"/>
    <w:rsid w:val="0012571C"/>
    <w:rsid w:val="001257C5"/>
    <w:rsid w:val="00125893"/>
    <w:rsid w:val="00125B68"/>
    <w:rsid w:val="00125FB2"/>
    <w:rsid w:val="0012614E"/>
    <w:rsid w:val="00127376"/>
    <w:rsid w:val="0012748C"/>
    <w:rsid w:val="00127613"/>
    <w:rsid w:val="001279F8"/>
    <w:rsid w:val="00127EE4"/>
    <w:rsid w:val="00127FE9"/>
    <w:rsid w:val="00130228"/>
    <w:rsid w:val="0013120E"/>
    <w:rsid w:val="001323E3"/>
    <w:rsid w:val="00132B1A"/>
    <w:rsid w:val="001331F7"/>
    <w:rsid w:val="00133264"/>
    <w:rsid w:val="00133E1E"/>
    <w:rsid w:val="0013414F"/>
    <w:rsid w:val="001342C7"/>
    <w:rsid w:val="0013444C"/>
    <w:rsid w:val="00134B19"/>
    <w:rsid w:val="00136580"/>
    <w:rsid w:val="0013687A"/>
    <w:rsid w:val="00136F8C"/>
    <w:rsid w:val="00137022"/>
    <w:rsid w:val="0013731C"/>
    <w:rsid w:val="00140169"/>
    <w:rsid w:val="0014067F"/>
    <w:rsid w:val="00141085"/>
    <w:rsid w:val="00141751"/>
    <w:rsid w:val="00141837"/>
    <w:rsid w:val="00141F65"/>
    <w:rsid w:val="00142338"/>
    <w:rsid w:val="0014238D"/>
    <w:rsid w:val="0014264C"/>
    <w:rsid w:val="001427BB"/>
    <w:rsid w:val="00142D0A"/>
    <w:rsid w:val="00142E92"/>
    <w:rsid w:val="001432E7"/>
    <w:rsid w:val="00143355"/>
    <w:rsid w:val="001436A6"/>
    <w:rsid w:val="00144159"/>
    <w:rsid w:val="00144413"/>
    <w:rsid w:val="001447D4"/>
    <w:rsid w:val="00144BB8"/>
    <w:rsid w:val="00145014"/>
    <w:rsid w:val="001453A5"/>
    <w:rsid w:val="001456D5"/>
    <w:rsid w:val="00145C9E"/>
    <w:rsid w:val="00146424"/>
    <w:rsid w:val="00146642"/>
    <w:rsid w:val="00146E88"/>
    <w:rsid w:val="001473A4"/>
    <w:rsid w:val="0014763D"/>
    <w:rsid w:val="00147798"/>
    <w:rsid w:val="001478C2"/>
    <w:rsid w:val="00147B89"/>
    <w:rsid w:val="00147F1D"/>
    <w:rsid w:val="00150CA7"/>
    <w:rsid w:val="00150D48"/>
    <w:rsid w:val="001510BE"/>
    <w:rsid w:val="001514B8"/>
    <w:rsid w:val="00152795"/>
    <w:rsid w:val="0015448A"/>
    <w:rsid w:val="00154AB2"/>
    <w:rsid w:val="00154B47"/>
    <w:rsid w:val="00154BA3"/>
    <w:rsid w:val="001557B7"/>
    <w:rsid w:val="00156083"/>
    <w:rsid w:val="00156CB7"/>
    <w:rsid w:val="00156E84"/>
    <w:rsid w:val="00157029"/>
    <w:rsid w:val="001574D9"/>
    <w:rsid w:val="00157536"/>
    <w:rsid w:val="00160778"/>
    <w:rsid w:val="001612C4"/>
    <w:rsid w:val="00162861"/>
    <w:rsid w:val="00162F7F"/>
    <w:rsid w:val="001632F3"/>
    <w:rsid w:val="0016363A"/>
    <w:rsid w:val="00163E96"/>
    <w:rsid w:val="001641EC"/>
    <w:rsid w:val="00164D19"/>
    <w:rsid w:val="00164E38"/>
    <w:rsid w:val="00165013"/>
    <w:rsid w:val="0016516E"/>
    <w:rsid w:val="001658D7"/>
    <w:rsid w:val="00165E24"/>
    <w:rsid w:val="00165E7E"/>
    <w:rsid w:val="00166129"/>
    <w:rsid w:val="00166739"/>
    <w:rsid w:val="0016759D"/>
    <w:rsid w:val="00170271"/>
    <w:rsid w:val="001705F3"/>
    <w:rsid w:val="001706B7"/>
    <w:rsid w:val="001709E5"/>
    <w:rsid w:val="00170B4F"/>
    <w:rsid w:val="00170BB8"/>
    <w:rsid w:val="00170CA4"/>
    <w:rsid w:val="0017134C"/>
    <w:rsid w:val="001715AC"/>
    <w:rsid w:val="00172357"/>
    <w:rsid w:val="00172412"/>
    <w:rsid w:val="001730E8"/>
    <w:rsid w:val="00173811"/>
    <w:rsid w:val="00173A06"/>
    <w:rsid w:val="00173AB2"/>
    <w:rsid w:val="00173FD0"/>
    <w:rsid w:val="00174267"/>
    <w:rsid w:val="00174288"/>
    <w:rsid w:val="001744AF"/>
    <w:rsid w:val="00174637"/>
    <w:rsid w:val="00175588"/>
    <w:rsid w:val="0017639B"/>
    <w:rsid w:val="001765D6"/>
    <w:rsid w:val="00176837"/>
    <w:rsid w:val="001769E7"/>
    <w:rsid w:val="0017723E"/>
    <w:rsid w:val="001804B8"/>
    <w:rsid w:val="001806A3"/>
    <w:rsid w:val="00180A54"/>
    <w:rsid w:val="00180E36"/>
    <w:rsid w:val="001811A8"/>
    <w:rsid w:val="00181280"/>
    <w:rsid w:val="00181B88"/>
    <w:rsid w:val="00181F8C"/>
    <w:rsid w:val="00182AA8"/>
    <w:rsid w:val="00182F03"/>
    <w:rsid w:val="00183486"/>
    <w:rsid w:val="00183679"/>
    <w:rsid w:val="00183724"/>
    <w:rsid w:val="001839A7"/>
    <w:rsid w:val="0018430C"/>
    <w:rsid w:val="00184654"/>
    <w:rsid w:val="001853D1"/>
    <w:rsid w:val="001854BA"/>
    <w:rsid w:val="001862A5"/>
    <w:rsid w:val="001862D9"/>
    <w:rsid w:val="001864A8"/>
    <w:rsid w:val="00186999"/>
    <w:rsid w:val="00186AFA"/>
    <w:rsid w:val="001878A6"/>
    <w:rsid w:val="00190369"/>
    <w:rsid w:val="00190544"/>
    <w:rsid w:val="00190A5A"/>
    <w:rsid w:val="0019134F"/>
    <w:rsid w:val="001914C4"/>
    <w:rsid w:val="00191F5E"/>
    <w:rsid w:val="0019209E"/>
    <w:rsid w:val="00192DD2"/>
    <w:rsid w:val="00193230"/>
    <w:rsid w:val="0019355E"/>
    <w:rsid w:val="00193FC4"/>
    <w:rsid w:val="001942F6"/>
    <w:rsid w:val="00194816"/>
    <w:rsid w:val="00194919"/>
    <w:rsid w:val="00194A67"/>
    <w:rsid w:val="00194B12"/>
    <w:rsid w:val="00194EB5"/>
    <w:rsid w:val="00195021"/>
    <w:rsid w:val="0019553B"/>
    <w:rsid w:val="001955CB"/>
    <w:rsid w:val="0019615A"/>
    <w:rsid w:val="00196783"/>
    <w:rsid w:val="00196A39"/>
    <w:rsid w:val="00196B90"/>
    <w:rsid w:val="00197148"/>
    <w:rsid w:val="001A01A9"/>
    <w:rsid w:val="001A0274"/>
    <w:rsid w:val="001A0F50"/>
    <w:rsid w:val="001A12AB"/>
    <w:rsid w:val="001A196B"/>
    <w:rsid w:val="001A2A2D"/>
    <w:rsid w:val="001A34FF"/>
    <w:rsid w:val="001A3695"/>
    <w:rsid w:val="001A3E81"/>
    <w:rsid w:val="001A4362"/>
    <w:rsid w:val="001A45DD"/>
    <w:rsid w:val="001A48D8"/>
    <w:rsid w:val="001A50C8"/>
    <w:rsid w:val="001A52AB"/>
    <w:rsid w:val="001A5322"/>
    <w:rsid w:val="001A5586"/>
    <w:rsid w:val="001A61F4"/>
    <w:rsid w:val="001A681E"/>
    <w:rsid w:val="001A697A"/>
    <w:rsid w:val="001A6BA5"/>
    <w:rsid w:val="001A6C65"/>
    <w:rsid w:val="001A6C83"/>
    <w:rsid w:val="001A79B9"/>
    <w:rsid w:val="001A7D19"/>
    <w:rsid w:val="001A7FA1"/>
    <w:rsid w:val="001B001F"/>
    <w:rsid w:val="001B002E"/>
    <w:rsid w:val="001B0DDE"/>
    <w:rsid w:val="001B11AA"/>
    <w:rsid w:val="001B16E0"/>
    <w:rsid w:val="001B2987"/>
    <w:rsid w:val="001B2C44"/>
    <w:rsid w:val="001B2D0B"/>
    <w:rsid w:val="001B42D7"/>
    <w:rsid w:val="001B4911"/>
    <w:rsid w:val="001B4C91"/>
    <w:rsid w:val="001B569C"/>
    <w:rsid w:val="001B58B3"/>
    <w:rsid w:val="001B5AE1"/>
    <w:rsid w:val="001B5B06"/>
    <w:rsid w:val="001B5DFF"/>
    <w:rsid w:val="001B64E0"/>
    <w:rsid w:val="001B68BF"/>
    <w:rsid w:val="001B790B"/>
    <w:rsid w:val="001B7A11"/>
    <w:rsid w:val="001B7DB2"/>
    <w:rsid w:val="001C02DE"/>
    <w:rsid w:val="001C30D0"/>
    <w:rsid w:val="001C37C9"/>
    <w:rsid w:val="001C3D24"/>
    <w:rsid w:val="001C43F0"/>
    <w:rsid w:val="001C43F2"/>
    <w:rsid w:val="001C4B9E"/>
    <w:rsid w:val="001C6038"/>
    <w:rsid w:val="001C6A59"/>
    <w:rsid w:val="001C6BF2"/>
    <w:rsid w:val="001C70D8"/>
    <w:rsid w:val="001C7806"/>
    <w:rsid w:val="001C7DC6"/>
    <w:rsid w:val="001D0301"/>
    <w:rsid w:val="001D1360"/>
    <w:rsid w:val="001D28FA"/>
    <w:rsid w:val="001D2AEE"/>
    <w:rsid w:val="001D2B34"/>
    <w:rsid w:val="001D2BF8"/>
    <w:rsid w:val="001D2C10"/>
    <w:rsid w:val="001D36FD"/>
    <w:rsid w:val="001D4146"/>
    <w:rsid w:val="001D4377"/>
    <w:rsid w:val="001D4649"/>
    <w:rsid w:val="001D4A30"/>
    <w:rsid w:val="001D51C5"/>
    <w:rsid w:val="001D5429"/>
    <w:rsid w:val="001D54BB"/>
    <w:rsid w:val="001D54F7"/>
    <w:rsid w:val="001D5F78"/>
    <w:rsid w:val="001D682B"/>
    <w:rsid w:val="001D6B5D"/>
    <w:rsid w:val="001D75C6"/>
    <w:rsid w:val="001D7755"/>
    <w:rsid w:val="001E031B"/>
    <w:rsid w:val="001E090A"/>
    <w:rsid w:val="001E127A"/>
    <w:rsid w:val="001E2150"/>
    <w:rsid w:val="001E2631"/>
    <w:rsid w:val="001E26F9"/>
    <w:rsid w:val="001E2797"/>
    <w:rsid w:val="001E29A7"/>
    <w:rsid w:val="001E2E44"/>
    <w:rsid w:val="001E3697"/>
    <w:rsid w:val="001E37CA"/>
    <w:rsid w:val="001E3C49"/>
    <w:rsid w:val="001E406D"/>
    <w:rsid w:val="001E40DF"/>
    <w:rsid w:val="001E4539"/>
    <w:rsid w:val="001E4571"/>
    <w:rsid w:val="001E48EB"/>
    <w:rsid w:val="001E4A2E"/>
    <w:rsid w:val="001E4DB9"/>
    <w:rsid w:val="001E5551"/>
    <w:rsid w:val="001E613A"/>
    <w:rsid w:val="001E6963"/>
    <w:rsid w:val="001E6A3F"/>
    <w:rsid w:val="001E7817"/>
    <w:rsid w:val="001E7DC9"/>
    <w:rsid w:val="001E7E51"/>
    <w:rsid w:val="001E7FAA"/>
    <w:rsid w:val="001F1184"/>
    <w:rsid w:val="001F1845"/>
    <w:rsid w:val="001F1CF8"/>
    <w:rsid w:val="001F2424"/>
    <w:rsid w:val="001F24F5"/>
    <w:rsid w:val="001F2630"/>
    <w:rsid w:val="001F2EB7"/>
    <w:rsid w:val="001F2FEF"/>
    <w:rsid w:val="001F366D"/>
    <w:rsid w:val="001F3960"/>
    <w:rsid w:val="001F3ACC"/>
    <w:rsid w:val="001F3C09"/>
    <w:rsid w:val="001F3EE4"/>
    <w:rsid w:val="001F428B"/>
    <w:rsid w:val="001F4B92"/>
    <w:rsid w:val="001F4B93"/>
    <w:rsid w:val="001F5B4D"/>
    <w:rsid w:val="001F6119"/>
    <w:rsid w:val="001F7002"/>
    <w:rsid w:val="001F7CE7"/>
    <w:rsid w:val="0020002C"/>
    <w:rsid w:val="0020043C"/>
    <w:rsid w:val="00200C2E"/>
    <w:rsid w:val="00201096"/>
    <w:rsid w:val="002013F5"/>
    <w:rsid w:val="002014B6"/>
    <w:rsid w:val="00201E04"/>
    <w:rsid w:val="00201EB0"/>
    <w:rsid w:val="00202C90"/>
    <w:rsid w:val="00202E98"/>
    <w:rsid w:val="00203414"/>
    <w:rsid w:val="002041C5"/>
    <w:rsid w:val="00204639"/>
    <w:rsid w:val="00204B35"/>
    <w:rsid w:val="00204C31"/>
    <w:rsid w:val="00204CEF"/>
    <w:rsid w:val="00204D99"/>
    <w:rsid w:val="00205616"/>
    <w:rsid w:val="00205D3B"/>
    <w:rsid w:val="00205E23"/>
    <w:rsid w:val="00206708"/>
    <w:rsid w:val="002070B8"/>
    <w:rsid w:val="00207E0D"/>
    <w:rsid w:val="0021027E"/>
    <w:rsid w:val="00210F49"/>
    <w:rsid w:val="0021106D"/>
    <w:rsid w:val="0021128A"/>
    <w:rsid w:val="00211290"/>
    <w:rsid w:val="00211790"/>
    <w:rsid w:val="00211BD0"/>
    <w:rsid w:val="00212D68"/>
    <w:rsid w:val="00213240"/>
    <w:rsid w:val="0021355C"/>
    <w:rsid w:val="00213FB2"/>
    <w:rsid w:val="0021405D"/>
    <w:rsid w:val="00214194"/>
    <w:rsid w:val="00214308"/>
    <w:rsid w:val="00214675"/>
    <w:rsid w:val="00214832"/>
    <w:rsid w:val="00214A05"/>
    <w:rsid w:val="00214D49"/>
    <w:rsid w:val="00215003"/>
    <w:rsid w:val="00215237"/>
    <w:rsid w:val="00215327"/>
    <w:rsid w:val="00215B20"/>
    <w:rsid w:val="00215BF6"/>
    <w:rsid w:val="00216730"/>
    <w:rsid w:val="00216E32"/>
    <w:rsid w:val="00217368"/>
    <w:rsid w:val="002175E8"/>
    <w:rsid w:val="00217808"/>
    <w:rsid w:val="0022021D"/>
    <w:rsid w:val="00220516"/>
    <w:rsid w:val="00220917"/>
    <w:rsid w:val="00220EE7"/>
    <w:rsid w:val="0022115F"/>
    <w:rsid w:val="00221831"/>
    <w:rsid w:val="002218BC"/>
    <w:rsid w:val="00222ADE"/>
    <w:rsid w:val="00222AEA"/>
    <w:rsid w:val="00222BF1"/>
    <w:rsid w:val="00222F32"/>
    <w:rsid w:val="00222FCB"/>
    <w:rsid w:val="002239D1"/>
    <w:rsid w:val="00223DB8"/>
    <w:rsid w:val="0022443E"/>
    <w:rsid w:val="00224918"/>
    <w:rsid w:val="00224E31"/>
    <w:rsid w:val="0022512F"/>
    <w:rsid w:val="0022569F"/>
    <w:rsid w:val="00225F9B"/>
    <w:rsid w:val="0022733A"/>
    <w:rsid w:val="0022747D"/>
    <w:rsid w:val="0022773E"/>
    <w:rsid w:val="00227B81"/>
    <w:rsid w:val="00227F7A"/>
    <w:rsid w:val="00230D69"/>
    <w:rsid w:val="0023108F"/>
    <w:rsid w:val="002318A7"/>
    <w:rsid w:val="00231A06"/>
    <w:rsid w:val="0023371D"/>
    <w:rsid w:val="00233B91"/>
    <w:rsid w:val="0023466A"/>
    <w:rsid w:val="00234839"/>
    <w:rsid w:val="002349E1"/>
    <w:rsid w:val="00234A4C"/>
    <w:rsid w:val="00235479"/>
    <w:rsid w:val="00235563"/>
    <w:rsid w:val="00235CAF"/>
    <w:rsid w:val="00236126"/>
    <w:rsid w:val="00236182"/>
    <w:rsid w:val="00236523"/>
    <w:rsid w:val="00236831"/>
    <w:rsid w:val="002374C4"/>
    <w:rsid w:val="002402F2"/>
    <w:rsid w:val="002403AB"/>
    <w:rsid w:val="002406F1"/>
    <w:rsid w:val="00241310"/>
    <w:rsid w:val="00241363"/>
    <w:rsid w:val="00241546"/>
    <w:rsid w:val="002417A4"/>
    <w:rsid w:val="00242009"/>
    <w:rsid w:val="002420D7"/>
    <w:rsid w:val="0024290E"/>
    <w:rsid w:val="00242BC8"/>
    <w:rsid w:val="00242E39"/>
    <w:rsid w:val="00243002"/>
    <w:rsid w:val="002430BB"/>
    <w:rsid w:val="00243118"/>
    <w:rsid w:val="002440F8"/>
    <w:rsid w:val="00244564"/>
    <w:rsid w:val="00244CFD"/>
    <w:rsid w:val="00245416"/>
    <w:rsid w:val="00245EF4"/>
    <w:rsid w:val="00246000"/>
    <w:rsid w:val="002462C8"/>
    <w:rsid w:val="00246F37"/>
    <w:rsid w:val="00246FB3"/>
    <w:rsid w:val="0024701F"/>
    <w:rsid w:val="00247F8B"/>
    <w:rsid w:val="002500E0"/>
    <w:rsid w:val="00250679"/>
    <w:rsid w:val="00250A12"/>
    <w:rsid w:val="00250A78"/>
    <w:rsid w:val="00250E8B"/>
    <w:rsid w:val="00251FE5"/>
    <w:rsid w:val="0025246B"/>
    <w:rsid w:val="002531F6"/>
    <w:rsid w:val="00253521"/>
    <w:rsid w:val="00253B75"/>
    <w:rsid w:val="00253D4D"/>
    <w:rsid w:val="00253E90"/>
    <w:rsid w:val="002542BB"/>
    <w:rsid w:val="00254539"/>
    <w:rsid w:val="00255715"/>
    <w:rsid w:val="00255E21"/>
    <w:rsid w:val="0025631B"/>
    <w:rsid w:val="0025632D"/>
    <w:rsid w:val="00256B4A"/>
    <w:rsid w:val="00256F75"/>
    <w:rsid w:val="00257254"/>
    <w:rsid w:val="002572AC"/>
    <w:rsid w:val="00257400"/>
    <w:rsid w:val="00257B51"/>
    <w:rsid w:val="00260424"/>
    <w:rsid w:val="002604EF"/>
    <w:rsid w:val="00262BA0"/>
    <w:rsid w:val="00263A21"/>
    <w:rsid w:val="00263D97"/>
    <w:rsid w:val="00263F21"/>
    <w:rsid w:val="00264FA4"/>
    <w:rsid w:val="00265D46"/>
    <w:rsid w:val="00266168"/>
    <w:rsid w:val="00266DAE"/>
    <w:rsid w:val="00266DF9"/>
    <w:rsid w:val="00267600"/>
    <w:rsid w:val="00267B75"/>
    <w:rsid w:val="00270131"/>
    <w:rsid w:val="00270484"/>
    <w:rsid w:val="00271077"/>
    <w:rsid w:val="002717A5"/>
    <w:rsid w:val="00272608"/>
    <w:rsid w:val="0027269E"/>
    <w:rsid w:val="00272B1D"/>
    <w:rsid w:val="00272B26"/>
    <w:rsid w:val="00272BC2"/>
    <w:rsid w:val="00272D1B"/>
    <w:rsid w:val="0027312A"/>
    <w:rsid w:val="002733B4"/>
    <w:rsid w:val="00273522"/>
    <w:rsid w:val="002736F3"/>
    <w:rsid w:val="0027370A"/>
    <w:rsid w:val="00273AF5"/>
    <w:rsid w:val="0027400E"/>
    <w:rsid w:val="00275432"/>
    <w:rsid w:val="00275473"/>
    <w:rsid w:val="002757F9"/>
    <w:rsid w:val="00275E61"/>
    <w:rsid w:val="0027607D"/>
    <w:rsid w:val="00276419"/>
    <w:rsid w:val="0027668B"/>
    <w:rsid w:val="00276C3B"/>
    <w:rsid w:val="00277962"/>
    <w:rsid w:val="002801C3"/>
    <w:rsid w:val="00280351"/>
    <w:rsid w:val="00280355"/>
    <w:rsid w:val="0028087D"/>
    <w:rsid w:val="00280B94"/>
    <w:rsid w:val="00280E48"/>
    <w:rsid w:val="00281120"/>
    <w:rsid w:val="00281242"/>
    <w:rsid w:val="00281310"/>
    <w:rsid w:val="0028133A"/>
    <w:rsid w:val="002817FC"/>
    <w:rsid w:val="002820A3"/>
    <w:rsid w:val="002825D1"/>
    <w:rsid w:val="00282F35"/>
    <w:rsid w:val="002832D3"/>
    <w:rsid w:val="0028394A"/>
    <w:rsid w:val="00283CC1"/>
    <w:rsid w:val="00285697"/>
    <w:rsid w:val="00285D91"/>
    <w:rsid w:val="00285EA7"/>
    <w:rsid w:val="0028623D"/>
    <w:rsid w:val="00286BD2"/>
    <w:rsid w:val="00286E41"/>
    <w:rsid w:val="00287403"/>
    <w:rsid w:val="00287485"/>
    <w:rsid w:val="0029023E"/>
    <w:rsid w:val="00290A23"/>
    <w:rsid w:val="002915F8"/>
    <w:rsid w:val="00291E47"/>
    <w:rsid w:val="00292D67"/>
    <w:rsid w:val="00293702"/>
    <w:rsid w:val="002941FE"/>
    <w:rsid w:val="002946F1"/>
    <w:rsid w:val="00294797"/>
    <w:rsid w:val="00294813"/>
    <w:rsid w:val="002953F0"/>
    <w:rsid w:val="00295472"/>
    <w:rsid w:val="002955B0"/>
    <w:rsid w:val="00295832"/>
    <w:rsid w:val="00295A4B"/>
    <w:rsid w:val="00295C2C"/>
    <w:rsid w:val="0029619E"/>
    <w:rsid w:val="002968B5"/>
    <w:rsid w:val="00296955"/>
    <w:rsid w:val="002969DB"/>
    <w:rsid w:val="00296B4E"/>
    <w:rsid w:val="00296E0C"/>
    <w:rsid w:val="00297EF0"/>
    <w:rsid w:val="00297FCB"/>
    <w:rsid w:val="002A0037"/>
    <w:rsid w:val="002A00B3"/>
    <w:rsid w:val="002A0124"/>
    <w:rsid w:val="002A0287"/>
    <w:rsid w:val="002A0F1B"/>
    <w:rsid w:val="002A0F69"/>
    <w:rsid w:val="002A3255"/>
    <w:rsid w:val="002A3728"/>
    <w:rsid w:val="002A3FC3"/>
    <w:rsid w:val="002A4624"/>
    <w:rsid w:val="002A4AF7"/>
    <w:rsid w:val="002A538A"/>
    <w:rsid w:val="002A5548"/>
    <w:rsid w:val="002A5722"/>
    <w:rsid w:val="002A5A6B"/>
    <w:rsid w:val="002A5D06"/>
    <w:rsid w:val="002A650F"/>
    <w:rsid w:val="002A66AD"/>
    <w:rsid w:val="002A6B96"/>
    <w:rsid w:val="002A7FEB"/>
    <w:rsid w:val="002B002A"/>
    <w:rsid w:val="002B024C"/>
    <w:rsid w:val="002B07FB"/>
    <w:rsid w:val="002B0CDA"/>
    <w:rsid w:val="002B143B"/>
    <w:rsid w:val="002B164C"/>
    <w:rsid w:val="002B2C8D"/>
    <w:rsid w:val="002B33A5"/>
    <w:rsid w:val="002B3A14"/>
    <w:rsid w:val="002B4C13"/>
    <w:rsid w:val="002B51B4"/>
    <w:rsid w:val="002B6BD9"/>
    <w:rsid w:val="002B6DDC"/>
    <w:rsid w:val="002B78A0"/>
    <w:rsid w:val="002B7AB0"/>
    <w:rsid w:val="002B7C22"/>
    <w:rsid w:val="002C00F3"/>
    <w:rsid w:val="002C03D8"/>
    <w:rsid w:val="002C143C"/>
    <w:rsid w:val="002C147F"/>
    <w:rsid w:val="002C1F84"/>
    <w:rsid w:val="002C266E"/>
    <w:rsid w:val="002C2B60"/>
    <w:rsid w:val="002C2D28"/>
    <w:rsid w:val="002C374C"/>
    <w:rsid w:val="002C3B76"/>
    <w:rsid w:val="002C3D59"/>
    <w:rsid w:val="002C430B"/>
    <w:rsid w:val="002C48ED"/>
    <w:rsid w:val="002C4A51"/>
    <w:rsid w:val="002C4AA4"/>
    <w:rsid w:val="002C4F68"/>
    <w:rsid w:val="002C5E3A"/>
    <w:rsid w:val="002C5F2E"/>
    <w:rsid w:val="002C60A5"/>
    <w:rsid w:val="002C677A"/>
    <w:rsid w:val="002D008E"/>
    <w:rsid w:val="002D048E"/>
    <w:rsid w:val="002D05BC"/>
    <w:rsid w:val="002D1651"/>
    <w:rsid w:val="002D22AB"/>
    <w:rsid w:val="002D2939"/>
    <w:rsid w:val="002D3C91"/>
    <w:rsid w:val="002D3D27"/>
    <w:rsid w:val="002D43B6"/>
    <w:rsid w:val="002D443B"/>
    <w:rsid w:val="002D49DD"/>
    <w:rsid w:val="002D4A92"/>
    <w:rsid w:val="002D4D7C"/>
    <w:rsid w:val="002D4EE4"/>
    <w:rsid w:val="002D5313"/>
    <w:rsid w:val="002D580F"/>
    <w:rsid w:val="002D5D59"/>
    <w:rsid w:val="002D6263"/>
    <w:rsid w:val="002D656D"/>
    <w:rsid w:val="002D7084"/>
    <w:rsid w:val="002D742D"/>
    <w:rsid w:val="002D7830"/>
    <w:rsid w:val="002D78A5"/>
    <w:rsid w:val="002E01D7"/>
    <w:rsid w:val="002E0894"/>
    <w:rsid w:val="002E0A37"/>
    <w:rsid w:val="002E0A46"/>
    <w:rsid w:val="002E0B7F"/>
    <w:rsid w:val="002E107F"/>
    <w:rsid w:val="002E11C7"/>
    <w:rsid w:val="002E1D46"/>
    <w:rsid w:val="002E1F05"/>
    <w:rsid w:val="002E2A90"/>
    <w:rsid w:val="002E2B9A"/>
    <w:rsid w:val="002E2C62"/>
    <w:rsid w:val="002E4D55"/>
    <w:rsid w:val="002E4E3B"/>
    <w:rsid w:val="002E516A"/>
    <w:rsid w:val="002E59E4"/>
    <w:rsid w:val="002E5ABC"/>
    <w:rsid w:val="002E5CC4"/>
    <w:rsid w:val="002E603D"/>
    <w:rsid w:val="002E69D9"/>
    <w:rsid w:val="002E6FF4"/>
    <w:rsid w:val="002E7032"/>
    <w:rsid w:val="002E714B"/>
    <w:rsid w:val="002E7A14"/>
    <w:rsid w:val="002F02BF"/>
    <w:rsid w:val="002F0E0D"/>
    <w:rsid w:val="002F135C"/>
    <w:rsid w:val="002F19CB"/>
    <w:rsid w:val="002F2201"/>
    <w:rsid w:val="002F45D7"/>
    <w:rsid w:val="002F4E1D"/>
    <w:rsid w:val="002F51CC"/>
    <w:rsid w:val="002F53D5"/>
    <w:rsid w:val="002F54DC"/>
    <w:rsid w:val="002F5E27"/>
    <w:rsid w:val="002F62D4"/>
    <w:rsid w:val="002F6ED7"/>
    <w:rsid w:val="002F76E9"/>
    <w:rsid w:val="002F777D"/>
    <w:rsid w:val="002F7E04"/>
    <w:rsid w:val="00300CCE"/>
    <w:rsid w:val="00300EA2"/>
    <w:rsid w:val="00301367"/>
    <w:rsid w:val="003013F5"/>
    <w:rsid w:val="003019DD"/>
    <w:rsid w:val="00301B06"/>
    <w:rsid w:val="00301FEA"/>
    <w:rsid w:val="003022AD"/>
    <w:rsid w:val="00303A63"/>
    <w:rsid w:val="00303AF8"/>
    <w:rsid w:val="00304A8E"/>
    <w:rsid w:val="00304F63"/>
    <w:rsid w:val="003051C1"/>
    <w:rsid w:val="003056C2"/>
    <w:rsid w:val="00305D8F"/>
    <w:rsid w:val="00305FDC"/>
    <w:rsid w:val="00306671"/>
    <w:rsid w:val="00306C24"/>
    <w:rsid w:val="00306FC6"/>
    <w:rsid w:val="0030780D"/>
    <w:rsid w:val="0030791A"/>
    <w:rsid w:val="0030797E"/>
    <w:rsid w:val="003105C5"/>
    <w:rsid w:val="003107FD"/>
    <w:rsid w:val="00311275"/>
    <w:rsid w:val="003113AB"/>
    <w:rsid w:val="00311A3F"/>
    <w:rsid w:val="003123EC"/>
    <w:rsid w:val="003126C1"/>
    <w:rsid w:val="00313721"/>
    <w:rsid w:val="003141CB"/>
    <w:rsid w:val="0031441D"/>
    <w:rsid w:val="0031475D"/>
    <w:rsid w:val="00315196"/>
    <w:rsid w:val="00315367"/>
    <w:rsid w:val="0031551B"/>
    <w:rsid w:val="00315972"/>
    <w:rsid w:val="003166C8"/>
    <w:rsid w:val="003177C0"/>
    <w:rsid w:val="003179EE"/>
    <w:rsid w:val="00317EE7"/>
    <w:rsid w:val="00320892"/>
    <w:rsid w:val="00321883"/>
    <w:rsid w:val="00321DE2"/>
    <w:rsid w:val="003223E5"/>
    <w:rsid w:val="00322D86"/>
    <w:rsid w:val="00323BDA"/>
    <w:rsid w:val="00323D99"/>
    <w:rsid w:val="003240F2"/>
    <w:rsid w:val="00324447"/>
    <w:rsid w:val="003245D8"/>
    <w:rsid w:val="00324681"/>
    <w:rsid w:val="0032487C"/>
    <w:rsid w:val="00324974"/>
    <w:rsid w:val="003250CC"/>
    <w:rsid w:val="00325762"/>
    <w:rsid w:val="00326F1F"/>
    <w:rsid w:val="003279CE"/>
    <w:rsid w:val="00327FE9"/>
    <w:rsid w:val="003308C2"/>
    <w:rsid w:val="00330DA6"/>
    <w:rsid w:val="00331F19"/>
    <w:rsid w:val="00331FFC"/>
    <w:rsid w:val="003321B7"/>
    <w:rsid w:val="00332A57"/>
    <w:rsid w:val="00332C2E"/>
    <w:rsid w:val="003331A5"/>
    <w:rsid w:val="00333357"/>
    <w:rsid w:val="0033367E"/>
    <w:rsid w:val="00333A0C"/>
    <w:rsid w:val="00333ADC"/>
    <w:rsid w:val="00333CC2"/>
    <w:rsid w:val="00334469"/>
    <w:rsid w:val="00334BF4"/>
    <w:rsid w:val="00334C64"/>
    <w:rsid w:val="00335503"/>
    <w:rsid w:val="0033571F"/>
    <w:rsid w:val="003357B9"/>
    <w:rsid w:val="00335A90"/>
    <w:rsid w:val="00336503"/>
    <w:rsid w:val="003365FE"/>
    <w:rsid w:val="0033660C"/>
    <w:rsid w:val="00336635"/>
    <w:rsid w:val="00336D87"/>
    <w:rsid w:val="00337286"/>
    <w:rsid w:val="0033794F"/>
    <w:rsid w:val="00337D7E"/>
    <w:rsid w:val="003402C7"/>
    <w:rsid w:val="0034047A"/>
    <w:rsid w:val="00340811"/>
    <w:rsid w:val="0034083C"/>
    <w:rsid w:val="00340B7C"/>
    <w:rsid w:val="00340DE6"/>
    <w:rsid w:val="0034126F"/>
    <w:rsid w:val="003416ED"/>
    <w:rsid w:val="00342830"/>
    <w:rsid w:val="00342A60"/>
    <w:rsid w:val="00342A85"/>
    <w:rsid w:val="00342DC4"/>
    <w:rsid w:val="0034310B"/>
    <w:rsid w:val="003439A3"/>
    <w:rsid w:val="00343F75"/>
    <w:rsid w:val="0034440C"/>
    <w:rsid w:val="003444B9"/>
    <w:rsid w:val="00344643"/>
    <w:rsid w:val="00344D7B"/>
    <w:rsid w:val="00345763"/>
    <w:rsid w:val="00345A6E"/>
    <w:rsid w:val="00345E4D"/>
    <w:rsid w:val="0034611A"/>
    <w:rsid w:val="003464C5"/>
    <w:rsid w:val="00346E51"/>
    <w:rsid w:val="00346EE7"/>
    <w:rsid w:val="0034737A"/>
    <w:rsid w:val="003477DC"/>
    <w:rsid w:val="00350304"/>
    <w:rsid w:val="003505A5"/>
    <w:rsid w:val="00351131"/>
    <w:rsid w:val="00351719"/>
    <w:rsid w:val="0035202F"/>
    <w:rsid w:val="003520D8"/>
    <w:rsid w:val="003524E3"/>
    <w:rsid w:val="0035254B"/>
    <w:rsid w:val="003527DE"/>
    <w:rsid w:val="0035304C"/>
    <w:rsid w:val="003533E1"/>
    <w:rsid w:val="003538BF"/>
    <w:rsid w:val="00353D19"/>
    <w:rsid w:val="00353F76"/>
    <w:rsid w:val="00354448"/>
    <w:rsid w:val="003548DD"/>
    <w:rsid w:val="003548FF"/>
    <w:rsid w:val="00355222"/>
    <w:rsid w:val="00355323"/>
    <w:rsid w:val="00355C6E"/>
    <w:rsid w:val="003563F0"/>
    <w:rsid w:val="0035644C"/>
    <w:rsid w:val="003564B9"/>
    <w:rsid w:val="00357563"/>
    <w:rsid w:val="00357CEF"/>
    <w:rsid w:val="00361030"/>
    <w:rsid w:val="003616E5"/>
    <w:rsid w:val="0036198D"/>
    <w:rsid w:val="003628BF"/>
    <w:rsid w:val="00363527"/>
    <w:rsid w:val="003637F0"/>
    <w:rsid w:val="00363973"/>
    <w:rsid w:val="00363AC2"/>
    <w:rsid w:val="00364897"/>
    <w:rsid w:val="00364BE4"/>
    <w:rsid w:val="00364E2D"/>
    <w:rsid w:val="00364FC6"/>
    <w:rsid w:val="0036523F"/>
    <w:rsid w:val="003657F8"/>
    <w:rsid w:val="00365A17"/>
    <w:rsid w:val="00366575"/>
    <w:rsid w:val="00370365"/>
    <w:rsid w:val="00370936"/>
    <w:rsid w:val="00370B4F"/>
    <w:rsid w:val="00370C28"/>
    <w:rsid w:val="00371800"/>
    <w:rsid w:val="00371AEF"/>
    <w:rsid w:val="00371C5B"/>
    <w:rsid w:val="00371CE6"/>
    <w:rsid w:val="00371E64"/>
    <w:rsid w:val="003728E6"/>
    <w:rsid w:val="003730A5"/>
    <w:rsid w:val="003734D7"/>
    <w:rsid w:val="003739E4"/>
    <w:rsid w:val="00373D8F"/>
    <w:rsid w:val="0037412C"/>
    <w:rsid w:val="003758CF"/>
    <w:rsid w:val="00376373"/>
    <w:rsid w:val="003766DA"/>
    <w:rsid w:val="00376F57"/>
    <w:rsid w:val="00377ED6"/>
    <w:rsid w:val="00380332"/>
    <w:rsid w:val="0038053C"/>
    <w:rsid w:val="0038059F"/>
    <w:rsid w:val="00380AD7"/>
    <w:rsid w:val="00380B7F"/>
    <w:rsid w:val="003817F5"/>
    <w:rsid w:val="00381922"/>
    <w:rsid w:val="00381B1B"/>
    <w:rsid w:val="00381CA5"/>
    <w:rsid w:val="0038241B"/>
    <w:rsid w:val="00382531"/>
    <w:rsid w:val="00382F34"/>
    <w:rsid w:val="003832A6"/>
    <w:rsid w:val="00383F01"/>
    <w:rsid w:val="003840BC"/>
    <w:rsid w:val="00385000"/>
    <w:rsid w:val="00385F91"/>
    <w:rsid w:val="0038654D"/>
    <w:rsid w:val="00387136"/>
    <w:rsid w:val="00390398"/>
    <w:rsid w:val="00390FA9"/>
    <w:rsid w:val="00391519"/>
    <w:rsid w:val="003917BE"/>
    <w:rsid w:val="00391C28"/>
    <w:rsid w:val="00391CD2"/>
    <w:rsid w:val="00391FBC"/>
    <w:rsid w:val="0039380B"/>
    <w:rsid w:val="00393C18"/>
    <w:rsid w:val="00393D56"/>
    <w:rsid w:val="00393E62"/>
    <w:rsid w:val="003941C0"/>
    <w:rsid w:val="00394A7E"/>
    <w:rsid w:val="00394DC5"/>
    <w:rsid w:val="00395B6D"/>
    <w:rsid w:val="00395BB3"/>
    <w:rsid w:val="00396389"/>
    <w:rsid w:val="003963E9"/>
    <w:rsid w:val="00396679"/>
    <w:rsid w:val="00397094"/>
    <w:rsid w:val="003970F4"/>
    <w:rsid w:val="0039743D"/>
    <w:rsid w:val="003979B4"/>
    <w:rsid w:val="00397D03"/>
    <w:rsid w:val="003A04FA"/>
    <w:rsid w:val="003A1536"/>
    <w:rsid w:val="003A2435"/>
    <w:rsid w:val="003A2468"/>
    <w:rsid w:val="003A24FC"/>
    <w:rsid w:val="003A2665"/>
    <w:rsid w:val="003A293D"/>
    <w:rsid w:val="003A2DDB"/>
    <w:rsid w:val="003A31CF"/>
    <w:rsid w:val="003A3972"/>
    <w:rsid w:val="003A3C36"/>
    <w:rsid w:val="003A3ECE"/>
    <w:rsid w:val="003A3F56"/>
    <w:rsid w:val="003A58A4"/>
    <w:rsid w:val="003A5AFF"/>
    <w:rsid w:val="003A5F6C"/>
    <w:rsid w:val="003A6154"/>
    <w:rsid w:val="003A671F"/>
    <w:rsid w:val="003A69F7"/>
    <w:rsid w:val="003A6BD2"/>
    <w:rsid w:val="003A6C35"/>
    <w:rsid w:val="003A72E8"/>
    <w:rsid w:val="003A73E9"/>
    <w:rsid w:val="003A7F09"/>
    <w:rsid w:val="003A7F17"/>
    <w:rsid w:val="003B07F3"/>
    <w:rsid w:val="003B0B4D"/>
    <w:rsid w:val="003B1E32"/>
    <w:rsid w:val="003B2791"/>
    <w:rsid w:val="003B3ACD"/>
    <w:rsid w:val="003B3BD4"/>
    <w:rsid w:val="003B4307"/>
    <w:rsid w:val="003B439F"/>
    <w:rsid w:val="003B44C5"/>
    <w:rsid w:val="003B46EE"/>
    <w:rsid w:val="003B495A"/>
    <w:rsid w:val="003B4A0E"/>
    <w:rsid w:val="003B4B3B"/>
    <w:rsid w:val="003B4BE2"/>
    <w:rsid w:val="003B4FC3"/>
    <w:rsid w:val="003B57BD"/>
    <w:rsid w:val="003B5A75"/>
    <w:rsid w:val="003B5CA0"/>
    <w:rsid w:val="003B5CF1"/>
    <w:rsid w:val="003B5EB0"/>
    <w:rsid w:val="003B5FC8"/>
    <w:rsid w:val="003B60B0"/>
    <w:rsid w:val="003B6F54"/>
    <w:rsid w:val="003B755D"/>
    <w:rsid w:val="003B7658"/>
    <w:rsid w:val="003B7DFE"/>
    <w:rsid w:val="003C039F"/>
    <w:rsid w:val="003C16FD"/>
    <w:rsid w:val="003C18B0"/>
    <w:rsid w:val="003C1CC8"/>
    <w:rsid w:val="003C227D"/>
    <w:rsid w:val="003C232D"/>
    <w:rsid w:val="003C235F"/>
    <w:rsid w:val="003C2374"/>
    <w:rsid w:val="003C2A98"/>
    <w:rsid w:val="003C3090"/>
    <w:rsid w:val="003C3610"/>
    <w:rsid w:val="003C4802"/>
    <w:rsid w:val="003C4BC8"/>
    <w:rsid w:val="003C4C15"/>
    <w:rsid w:val="003C58CD"/>
    <w:rsid w:val="003C6166"/>
    <w:rsid w:val="003C61B7"/>
    <w:rsid w:val="003C6FBB"/>
    <w:rsid w:val="003C72EE"/>
    <w:rsid w:val="003C797C"/>
    <w:rsid w:val="003C7C8D"/>
    <w:rsid w:val="003C7E07"/>
    <w:rsid w:val="003D00FD"/>
    <w:rsid w:val="003D012A"/>
    <w:rsid w:val="003D07CA"/>
    <w:rsid w:val="003D0840"/>
    <w:rsid w:val="003D08A4"/>
    <w:rsid w:val="003D0C9E"/>
    <w:rsid w:val="003D1185"/>
    <w:rsid w:val="003D11B4"/>
    <w:rsid w:val="003D1D74"/>
    <w:rsid w:val="003D1E27"/>
    <w:rsid w:val="003D1EF9"/>
    <w:rsid w:val="003D1F3B"/>
    <w:rsid w:val="003D1F82"/>
    <w:rsid w:val="003D2B16"/>
    <w:rsid w:val="003D2B59"/>
    <w:rsid w:val="003D2E2E"/>
    <w:rsid w:val="003D2E84"/>
    <w:rsid w:val="003D3020"/>
    <w:rsid w:val="003D3351"/>
    <w:rsid w:val="003D3A22"/>
    <w:rsid w:val="003D3B5E"/>
    <w:rsid w:val="003D403B"/>
    <w:rsid w:val="003D415F"/>
    <w:rsid w:val="003D42BF"/>
    <w:rsid w:val="003D44F9"/>
    <w:rsid w:val="003D47CB"/>
    <w:rsid w:val="003D4BD8"/>
    <w:rsid w:val="003D4EA9"/>
    <w:rsid w:val="003D508F"/>
    <w:rsid w:val="003D563D"/>
    <w:rsid w:val="003D63A6"/>
    <w:rsid w:val="003D643E"/>
    <w:rsid w:val="003D69CD"/>
    <w:rsid w:val="003D6ADA"/>
    <w:rsid w:val="003D6E94"/>
    <w:rsid w:val="003D6FBE"/>
    <w:rsid w:val="003D7548"/>
    <w:rsid w:val="003D7AAF"/>
    <w:rsid w:val="003E0112"/>
    <w:rsid w:val="003E025E"/>
    <w:rsid w:val="003E0931"/>
    <w:rsid w:val="003E10B3"/>
    <w:rsid w:val="003E1726"/>
    <w:rsid w:val="003E18EE"/>
    <w:rsid w:val="003E1980"/>
    <w:rsid w:val="003E24FE"/>
    <w:rsid w:val="003E2655"/>
    <w:rsid w:val="003E267A"/>
    <w:rsid w:val="003E2E59"/>
    <w:rsid w:val="003E3946"/>
    <w:rsid w:val="003E3EB0"/>
    <w:rsid w:val="003E4279"/>
    <w:rsid w:val="003E43EE"/>
    <w:rsid w:val="003E46E7"/>
    <w:rsid w:val="003E4727"/>
    <w:rsid w:val="003E4B10"/>
    <w:rsid w:val="003E522A"/>
    <w:rsid w:val="003E5421"/>
    <w:rsid w:val="003E6477"/>
    <w:rsid w:val="003E6AA9"/>
    <w:rsid w:val="003E6D2C"/>
    <w:rsid w:val="003E6EA4"/>
    <w:rsid w:val="003E6EED"/>
    <w:rsid w:val="003E735F"/>
    <w:rsid w:val="003E75F0"/>
    <w:rsid w:val="003E7898"/>
    <w:rsid w:val="003F0666"/>
    <w:rsid w:val="003F0E5B"/>
    <w:rsid w:val="003F0E8F"/>
    <w:rsid w:val="003F12D8"/>
    <w:rsid w:val="003F1A70"/>
    <w:rsid w:val="003F1E5F"/>
    <w:rsid w:val="003F329A"/>
    <w:rsid w:val="003F3663"/>
    <w:rsid w:val="003F3CC1"/>
    <w:rsid w:val="003F42E0"/>
    <w:rsid w:val="003F44D6"/>
    <w:rsid w:val="003F51C1"/>
    <w:rsid w:val="003F623D"/>
    <w:rsid w:val="003F643A"/>
    <w:rsid w:val="003F6556"/>
    <w:rsid w:val="003F66A2"/>
    <w:rsid w:val="003F6934"/>
    <w:rsid w:val="003F6DCD"/>
    <w:rsid w:val="003F74F1"/>
    <w:rsid w:val="00400167"/>
    <w:rsid w:val="004005DE"/>
    <w:rsid w:val="004008BB"/>
    <w:rsid w:val="00400E18"/>
    <w:rsid w:val="00400F44"/>
    <w:rsid w:val="004012A9"/>
    <w:rsid w:val="004021E8"/>
    <w:rsid w:val="004031A2"/>
    <w:rsid w:val="004032D5"/>
    <w:rsid w:val="00403483"/>
    <w:rsid w:val="00403626"/>
    <w:rsid w:val="004037BD"/>
    <w:rsid w:val="004039B6"/>
    <w:rsid w:val="00403CC0"/>
    <w:rsid w:val="00404547"/>
    <w:rsid w:val="00404859"/>
    <w:rsid w:val="00404A22"/>
    <w:rsid w:val="00404EC6"/>
    <w:rsid w:val="0040549D"/>
    <w:rsid w:val="00405923"/>
    <w:rsid w:val="00406B9C"/>
    <w:rsid w:val="00406E8B"/>
    <w:rsid w:val="004074DB"/>
    <w:rsid w:val="00407EEB"/>
    <w:rsid w:val="00407EF5"/>
    <w:rsid w:val="00410071"/>
    <w:rsid w:val="0041074E"/>
    <w:rsid w:val="00410996"/>
    <w:rsid w:val="004109C1"/>
    <w:rsid w:val="004111ED"/>
    <w:rsid w:val="00411218"/>
    <w:rsid w:val="00411461"/>
    <w:rsid w:val="004118EE"/>
    <w:rsid w:val="00411EA9"/>
    <w:rsid w:val="00411EC9"/>
    <w:rsid w:val="00412046"/>
    <w:rsid w:val="00412190"/>
    <w:rsid w:val="004128B9"/>
    <w:rsid w:val="00412E11"/>
    <w:rsid w:val="00413BCF"/>
    <w:rsid w:val="00413D1D"/>
    <w:rsid w:val="00414D8B"/>
    <w:rsid w:val="00415236"/>
    <w:rsid w:val="00415735"/>
    <w:rsid w:val="004158B1"/>
    <w:rsid w:val="004159C7"/>
    <w:rsid w:val="00415E6F"/>
    <w:rsid w:val="00415F05"/>
    <w:rsid w:val="0042033E"/>
    <w:rsid w:val="00421B1B"/>
    <w:rsid w:val="00421BCE"/>
    <w:rsid w:val="004222BC"/>
    <w:rsid w:val="00422493"/>
    <w:rsid w:val="00422FB1"/>
    <w:rsid w:val="004232C8"/>
    <w:rsid w:val="004244CB"/>
    <w:rsid w:val="004247B8"/>
    <w:rsid w:val="00424E65"/>
    <w:rsid w:val="00424EF2"/>
    <w:rsid w:val="00425236"/>
    <w:rsid w:val="00425F9A"/>
    <w:rsid w:val="0042690B"/>
    <w:rsid w:val="004277B1"/>
    <w:rsid w:val="00427B93"/>
    <w:rsid w:val="00427BF2"/>
    <w:rsid w:val="00427DC2"/>
    <w:rsid w:val="004306F6"/>
    <w:rsid w:val="004308E5"/>
    <w:rsid w:val="00430CCD"/>
    <w:rsid w:val="00431569"/>
    <w:rsid w:val="0043396E"/>
    <w:rsid w:val="00433A81"/>
    <w:rsid w:val="00434234"/>
    <w:rsid w:val="004342D9"/>
    <w:rsid w:val="00434BD6"/>
    <w:rsid w:val="00434DA2"/>
    <w:rsid w:val="004351DC"/>
    <w:rsid w:val="0043544C"/>
    <w:rsid w:val="004361EA"/>
    <w:rsid w:val="004367CD"/>
    <w:rsid w:val="0043683E"/>
    <w:rsid w:val="004378ED"/>
    <w:rsid w:val="0044074D"/>
    <w:rsid w:val="0044085C"/>
    <w:rsid w:val="004408C7"/>
    <w:rsid w:val="00442223"/>
    <w:rsid w:val="00442275"/>
    <w:rsid w:val="004424DE"/>
    <w:rsid w:val="00442C2D"/>
    <w:rsid w:val="00442FD2"/>
    <w:rsid w:val="0044313F"/>
    <w:rsid w:val="004438C9"/>
    <w:rsid w:val="00444371"/>
    <w:rsid w:val="00444661"/>
    <w:rsid w:val="00444A59"/>
    <w:rsid w:val="00444D67"/>
    <w:rsid w:val="004450A0"/>
    <w:rsid w:val="004452A2"/>
    <w:rsid w:val="004452D4"/>
    <w:rsid w:val="00445A56"/>
    <w:rsid w:val="00445A72"/>
    <w:rsid w:val="004461CB"/>
    <w:rsid w:val="004463D1"/>
    <w:rsid w:val="004469BC"/>
    <w:rsid w:val="00446E20"/>
    <w:rsid w:val="00447C5C"/>
    <w:rsid w:val="00450F89"/>
    <w:rsid w:val="00451243"/>
    <w:rsid w:val="00451244"/>
    <w:rsid w:val="00451281"/>
    <w:rsid w:val="00451D09"/>
    <w:rsid w:val="00451D17"/>
    <w:rsid w:val="004523AB"/>
    <w:rsid w:val="0045297F"/>
    <w:rsid w:val="00453131"/>
    <w:rsid w:val="00453732"/>
    <w:rsid w:val="00453A87"/>
    <w:rsid w:val="00454099"/>
    <w:rsid w:val="00454747"/>
    <w:rsid w:val="00454749"/>
    <w:rsid w:val="00454F99"/>
    <w:rsid w:val="00455C2A"/>
    <w:rsid w:val="00455E80"/>
    <w:rsid w:val="00456010"/>
    <w:rsid w:val="00456508"/>
    <w:rsid w:val="004568EC"/>
    <w:rsid w:val="004569AB"/>
    <w:rsid w:val="00457825"/>
    <w:rsid w:val="004604AC"/>
    <w:rsid w:val="004619A8"/>
    <w:rsid w:val="00462689"/>
    <w:rsid w:val="00462A5D"/>
    <w:rsid w:val="00462B34"/>
    <w:rsid w:val="00462E76"/>
    <w:rsid w:val="00463330"/>
    <w:rsid w:val="00463763"/>
    <w:rsid w:val="00463F65"/>
    <w:rsid w:val="00463FCC"/>
    <w:rsid w:val="00464562"/>
    <w:rsid w:val="00464848"/>
    <w:rsid w:val="0046511E"/>
    <w:rsid w:val="004658FE"/>
    <w:rsid w:val="0046627A"/>
    <w:rsid w:val="00466853"/>
    <w:rsid w:val="00467021"/>
    <w:rsid w:val="004672A2"/>
    <w:rsid w:val="004676B0"/>
    <w:rsid w:val="0047063B"/>
    <w:rsid w:val="00471972"/>
    <w:rsid w:val="004719B0"/>
    <w:rsid w:val="00472672"/>
    <w:rsid w:val="004728E2"/>
    <w:rsid w:val="00472D5B"/>
    <w:rsid w:val="00472D7B"/>
    <w:rsid w:val="004730DF"/>
    <w:rsid w:val="00473121"/>
    <w:rsid w:val="004739E4"/>
    <w:rsid w:val="004739F1"/>
    <w:rsid w:val="00473CAE"/>
    <w:rsid w:val="00474326"/>
    <w:rsid w:val="004748E6"/>
    <w:rsid w:val="00475B10"/>
    <w:rsid w:val="00475B99"/>
    <w:rsid w:val="00476134"/>
    <w:rsid w:val="00476429"/>
    <w:rsid w:val="00477245"/>
    <w:rsid w:val="0047726B"/>
    <w:rsid w:val="00477416"/>
    <w:rsid w:val="0047796D"/>
    <w:rsid w:val="0048072F"/>
    <w:rsid w:val="004816C2"/>
    <w:rsid w:val="00481EB3"/>
    <w:rsid w:val="00481FBE"/>
    <w:rsid w:val="00483901"/>
    <w:rsid w:val="00484C99"/>
    <w:rsid w:val="00486355"/>
    <w:rsid w:val="00486929"/>
    <w:rsid w:val="00487486"/>
    <w:rsid w:val="0048771D"/>
    <w:rsid w:val="00487E59"/>
    <w:rsid w:val="00490463"/>
    <w:rsid w:val="004908AD"/>
    <w:rsid w:val="00491705"/>
    <w:rsid w:val="0049196F"/>
    <w:rsid w:val="00492171"/>
    <w:rsid w:val="004924D7"/>
    <w:rsid w:val="004924DC"/>
    <w:rsid w:val="00492641"/>
    <w:rsid w:val="00492BFD"/>
    <w:rsid w:val="00493084"/>
    <w:rsid w:val="00493936"/>
    <w:rsid w:val="00493BA5"/>
    <w:rsid w:val="00494AEC"/>
    <w:rsid w:val="00495393"/>
    <w:rsid w:val="00495402"/>
    <w:rsid w:val="00495450"/>
    <w:rsid w:val="004962E1"/>
    <w:rsid w:val="00496482"/>
    <w:rsid w:val="004964EF"/>
    <w:rsid w:val="00496881"/>
    <w:rsid w:val="00496ECB"/>
    <w:rsid w:val="004971A2"/>
    <w:rsid w:val="00497336"/>
    <w:rsid w:val="004A0490"/>
    <w:rsid w:val="004A147A"/>
    <w:rsid w:val="004A178B"/>
    <w:rsid w:val="004A1D1D"/>
    <w:rsid w:val="004A2046"/>
    <w:rsid w:val="004A2776"/>
    <w:rsid w:val="004A36FD"/>
    <w:rsid w:val="004A3B30"/>
    <w:rsid w:val="004A44C2"/>
    <w:rsid w:val="004A489D"/>
    <w:rsid w:val="004A493E"/>
    <w:rsid w:val="004A523C"/>
    <w:rsid w:val="004A56B2"/>
    <w:rsid w:val="004A59E2"/>
    <w:rsid w:val="004A5B1D"/>
    <w:rsid w:val="004A6043"/>
    <w:rsid w:val="004A666E"/>
    <w:rsid w:val="004A6A5B"/>
    <w:rsid w:val="004A7008"/>
    <w:rsid w:val="004A7031"/>
    <w:rsid w:val="004A70D4"/>
    <w:rsid w:val="004A7E57"/>
    <w:rsid w:val="004B00C4"/>
    <w:rsid w:val="004B0C3B"/>
    <w:rsid w:val="004B0F57"/>
    <w:rsid w:val="004B108A"/>
    <w:rsid w:val="004B1482"/>
    <w:rsid w:val="004B18A0"/>
    <w:rsid w:val="004B1A5B"/>
    <w:rsid w:val="004B2E91"/>
    <w:rsid w:val="004B2EC2"/>
    <w:rsid w:val="004B3992"/>
    <w:rsid w:val="004B39BB"/>
    <w:rsid w:val="004B414A"/>
    <w:rsid w:val="004B4219"/>
    <w:rsid w:val="004B423B"/>
    <w:rsid w:val="004B5984"/>
    <w:rsid w:val="004B5A1C"/>
    <w:rsid w:val="004B5AA6"/>
    <w:rsid w:val="004B62B4"/>
    <w:rsid w:val="004B631E"/>
    <w:rsid w:val="004B70E2"/>
    <w:rsid w:val="004B736E"/>
    <w:rsid w:val="004B74CA"/>
    <w:rsid w:val="004B7AA2"/>
    <w:rsid w:val="004B7E45"/>
    <w:rsid w:val="004C006C"/>
    <w:rsid w:val="004C0B1D"/>
    <w:rsid w:val="004C0F37"/>
    <w:rsid w:val="004C1623"/>
    <w:rsid w:val="004C18BA"/>
    <w:rsid w:val="004C1AB8"/>
    <w:rsid w:val="004C1D5E"/>
    <w:rsid w:val="004C2156"/>
    <w:rsid w:val="004C33B2"/>
    <w:rsid w:val="004C38F1"/>
    <w:rsid w:val="004C3B0A"/>
    <w:rsid w:val="004C3ED7"/>
    <w:rsid w:val="004C44D1"/>
    <w:rsid w:val="004C47E6"/>
    <w:rsid w:val="004C5877"/>
    <w:rsid w:val="004C58A9"/>
    <w:rsid w:val="004C6335"/>
    <w:rsid w:val="004C6BD2"/>
    <w:rsid w:val="004C70E6"/>
    <w:rsid w:val="004C736B"/>
    <w:rsid w:val="004C76AA"/>
    <w:rsid w:val="004C795F"/>
    <w:rsid w:val="004D060B"/>
    <w:rsid w:val="004D1008"/>
    <w:rsid w:val="004D1D5C"/>
    <w:rsid w:val="004D266A"/>
    <w:rsid w:val="004D2A80"/>
    <w:rsid w:val="004D333B"/>
    <w:rsid w:val="004D3BF1"/>
    <w:rsid w:val="004D3D09"/>
    <w:rsid w:val="004D4024"/>
    <w:rsid w:val="004D4900"/>
    <w:rsid w:val="004D4A98"/>
    <w:rsid w:val="004D5649"/>
    <w:rsid w:val="004D57AD"/>
    <w:rsid w:val="004D5A92"/>
    <w:rsid w:val="004D5BF7"/>
    <w:rsid w:val="004D5DFC"/>
    <w:rsid w:val="004D603C"/>
    <w:rsid w:val="004D620D"/>
    <w:rsid w:val="004D6308"/>
    <w:rsid w:val="004D7C51"/>
    <w:rsid w:val="004E0210"/>
    <w:rsid w:val="004E06FB"/>
    <w:rsid w:val="004E0D65"/>
    <w:rsid w:val="004E14C0"/>
    <w:rsid w:val="004E18A3"/>
    <w:rsid w:val="004E1FEF"/>
    <w:rsid w:val="004E2778"/>
    <w:rsid w:val="004E3192"/>
    <w:rsid w:val="004E3722"/>
    <w:rsid w:val="004E3888"/>
    <w:rsid w:val="004E3EDB"/>
    <w:rsid w:val="004E4200"/>
    <w:rsid w:val="004E4A15"/>
    <w:rsid w:val="004E55DC"/>
    <w:rsid w:val="004E593F"/>
    <w:rsid w:val="004E5ACC"/>
    <w:rsid w:val="004E6F8D"/>
    <w:rsid w:val="004E7FC2"/>
    <w:rsid w:val="004F063C"/>
    <w:rsid w:val="004F0723"/>
    <w:rsid w:val="004F0DB6"/>
    <w:rsid w:val="004F1530"/>
    <w:rsid w:val="004F1CE3"/>
    <w:rsid w:val="004F29A9"/>
    <w:rsid w:val="004F2CFA"/>
    <w:rsid w:val="004F2E8A"/>
    <w:rsid w:val="004F34E9"/>
    <w:rsid w:val="004F35BD"/>
    <w:rsid w:val="004F36CF"/>
    <w:rsid w:val="004F3966"/>
    <w:rsid w:val="004F423B"/>
    <w:rsid w:val="004F56DD"/>
    <w:rsid w:val="004F5A3A"/>
    <w:rsid w:val="004F5EEA"/>
    <w:rsid w:val="004F6088"/>
    <w:rsid w:val="004F7A5F"/>
    <w:rsid w:val="005006AB"/>
    <w:rsid w:val="00501221"/>
    <w:rsid w:val="005016F2"/>
    <w:rsid w:val="00501740"/>
    <w:rsid w:val="00501A06"/>
    <w:rsid w:val="00501F98"/>
    <w:rsid w:val="00502001"/>
    <w:rsid w:val="005020CE"/>
    <w:rsid w:val="00502307"/>
    <w:rsid w:val="0050250F"/>
    <w:rsid w:val="005029F6"/>
    <w:rsid w:val="00502B8D"/>
    <w:rsid w:val="0050315D"/>
    <w:rsid w:val="005032F7"/>
    <w:rsid w:val="00503647"/>
    <w:rsid w:val="00503957"/>
    <w:rsid w:val="00503AED"/>
    <w:rsid w:val="00504216"/>
    <w:rsid w:val="00504444"/>
    <w:rsid w:val="00504447"/>
    <w:rsid w:val="00504523"/>
    <w:rsid w:val="00504C39"/>
    <w:rsid w:val="00504F28"/>
    <w:rsid w:val="00505446"/>
    <w:rsid w:val="005073CF"/>
    <w:rsid w:val="0051005E"/>
    <w:rsid w:val="00510BC8"/>
    <w:rsid w:val="00510EC1"/>
    <w:rsid w:val="00511170"/>
    <w:rsid w:val="00511201"/>
    <w:rsid w:val="005113BE"/>
    <w:rsid w:val="00511BF0"/>
    <w:rsid w:val="00511E0E"/>
    <w:rsid w:val="00512432"/>
    <w:rsid w:val="0051276E"/>
    <w:rsid w:val="00513080"/>
    <w:rsid w:val="00513528"/>
    <w:rsid w:val="00513570"/>
    <w:rsid w:val="005138EF"/>
    <w:rsid w:val="00513901"/>
    <w:rsid w:val="00514835"/>
    <w:rsid w:val="00514855"/>
    <w:rsid w:val="00514BB6"/>
    <w:rsid w:val="00514CDE"/>
    <w:rsid w:val="00514E77"/>
    <w:rsid w:val="00515774"/>
    <w:rsid w:val="00515B32"/>
    <w:rsid w:val="0051690A"/>
    <w:rsid w:val="00516C33"/>
    <w:rsid w:val="00517090"/>
    <w:rsid w:val="005170B1"/>
    <w:rsid w:val="005170E6"/>
    <w:rsid w:val="00517C19"/>
    <w:rsid w:val="00517DF2"/>
    <w:rsid w:val="00517E38"/>
    <w:rsid w:val="00520AE7"/>
    <w:rsid w:val="00520CE0"/>
    <w:rsid w:val="00520E3A"/>
    <w:rsid w:val="00521CBA"/>
    <w:rsid w:val="0052203D"/>
    <w:rsid w:val="00522270"/>
    <w:rsid w:val="005225D9"/>
    <w:rsid w:val="00522AE0"/>
    <w:rsid w:val="00523650"/>
    <w:rsid w:val="005236A1"/>
    <w:rsid w:val="005236CB"/>
    <w:rsid w:val="00523927"/>
    <w:rsid w:val="00523DEE"/>
    <w:rsid w:val="00524198"/>
    <w:rsid w:val="005245B3"/>
    <w:rsid w:val="0052467B"/>
    <w:rsid w:val="0052492D"/>
    <w:rsid w:val="00524CFB"/>
    <w:rsid w:val="00524ED2"/>
    <w:rsid w:val="0052504A"/>
    <w:rsid w:val="0052518F"/>
    <w:rsid w:val="00525A17"/>
    <w:rsid w:val="00525C6D"/>
    <w:rsid w:val="00526465"/>
    <w:rsid w:val="00526CD1"/>
    <w:rsid w:val="00527278"/>
    <w:rsid w:val="00527345"/>
    <w:rsid w:val="005277FB"/>
    <w:rsid w:val="00527E46"/>
    <w:rsid w:val="005302E8"/>
    <w:rsid w:val="00531364"/>
    <w:rsid w:val="00531401"/>
    <w:rsid w:val="00531BC8"/>
    <w:rsid w:val="0053223F"/>
    <w:rsid w:val="005323F1"/>
    <w:rsid w:val="005332EE"/>
    <w:rsid w:val="005335AC"/>
    <w:rsid w:val="005346BB"/>
    <w:rsid w:val="00534A69"/>
    <w:rsid w:val="00534F25"/>
    <w:rsid w:val="00535F32"/>
    <w:rsid w:val="0053602D"/>
    <w:rsid w:val="00536D2A"/>
    <w:rsid w:val="00536E3E"/>
    <w:rsid w:val="00537DCA"/>
    <w:rsid w:val="005401AA"/>
    <w:rsid w:val="005401BD"/>
    <w:rsid w:val="005407B7"/>
    <w:rsid w:val="00540D27"/>
    <w:rsid w:val="00541199"/>
    <w:rsid w:val="00541777"/>
    <w:rsid w:val="00541BFE"/>
    <w:rsid w:val="00541CDD"/>
    <w:rsid w:val="00542407"/>
    <w:rsid w:val="0054279A"/>
    <w:rsid w:val="00542A1C"/>
    <w:rsid w:val="00542A9E"/>
    <w:rsid w:val="00542E16"/>
    <w:rsid w:val="00542E3B"/>
    <w:rsid w:val="00543C0D"/>
    <w:rsid w:val="00543F24"/>
    <w:rsid w:val="00544847"/>
    <w:rsid w:val="00544855"/>
    <w:rsid w:val="00545004"/>
    <w:rsid w:val="005458B6"/>
    <w:rsid w:val="0054669D"/>
    <w:rsid w:val="00546EC2"/>
    <w:rsid w:val="00546EED"/>
    <w:rsid w:val="00547080"/>
    <w:rsid w:val="00547266"/>
    <w:rsid w:val="0054745D"/>
    <w:rsid w:val="00547853"/>
    <w:rsid w:val="00547D02"/>
    <w:rsid w:val="00550013"/>
    <w:rsid w:val="00550C99"/>
    <w:rsid w:val="00550DE7"/>
    <w:rsid w:val="00550F55"/>
    <w:rsid w:val="005510E9"/>
    <w:rsid w:val="00551D59"/>
    <w:rsid w:val="00552014"/>
    <w:rsid w:val="005522AB"/>
    <w:rsid w:val="00552874"/>
    <w:rsid w:val="00552C8D"/>
    <w:rsid w:val="0055332D"/>
    <w:rsid w:val="00553593"/>
    <w:rsid w:val="00553986"/>
    <w:rsid w:val="00553A60"/>
    <w:rsid w:val="00553CE7"/>
    <w:rsid w:val="00554789"/>
    <w:rsid w:val="00555166"/>
    <w:rsid w:val="00555D6F"/>
    <w:rsid w:val="00556027"/>
    <w:rsid w:val="0055626D"/>
    <w:rsid w:val="0055655B"/>
    <w:rsid w:val="005569B7"/>
    <w:rsid w:val="00556AEA"/>
    <w:rsid w:val="00556BB9"/>
    <w:rsid w:val="005575A1"/>
    <w:rsid w:val="00557C7D"/>
    <w:rsid w:val="00561960"/>
    <w:rsid w:val="0056196B"/>
    <w:rsid w:val="00561C56"/>
    <w:rsid w:val="005628E3"/>
    <w:rsid w:val="0056293A"/>
    <w:rsid w:val="00562CE4"/>
    <w:rsid w:val="00562D0E"/>
    <w:rsid w:val="00562FF3"/>
    <w:rsid w:val="00563111"/>
    <w:rsid w:val="00563861"/>
    <w:rsid w:val="00563980"/>
    <w:rsid w:val="00563BD4"/>
    <w:rsid w:val="00564B66"/>
    <w:rsid w:val="00565440"/>
    <w:rsid w:val="005658FF"/>
    <w:rsid w:val="00565D7B"/>
    <w:rsid w:val="00566EC5"/>
    <w:rsid w:val="0056723C"/>
    <w:rsid w:val="00567722"/>
    <w:rsid w:val="00567C2B"/>
    <w:rsid w:val="0057041A"/>
    <w:rsid w:val="00571648"/>
    <w:rsid w:val="00571876"/>
    <w:rsid w:val="00571D53"/>
    <w:rsid w:val="005730F0"/>
    <w:rsid w:val="00573107"/>
    <w:rsid w:val="00573226"/>
    <w:rsid w:val="00573746"/>
    <w:rsid w:val="005738F0"/>
    <w:rsid w:val="005741F6"/>
    <w:rsid w:val="0057428D"/>
    <w:rsid w:val="00574402"/>
    <w:rsid w:val="0057478B"/>
    <w:rsid w:val="00574E06"/>
    <w:rsid w:val="00575544"/>
    <w:rsid w:val="005755AF"/>
    <w:rsid w:val="00575768"/>
    <w:rsid w:val="0057672B"/>
    <w:rsid w:val="0057693D"/>
    <w:rsid w:val="00576AAD"/>
    <w:rsid w:val="005776FC"/>
    <w:rsid w:val="005779E6"/>
    <w:rsid w:val="00577A65"/>
    <w:rsid w:val="00577FD2"/>
    <w:rsid w:val="005803B6"/>
    <w:rsid w:val="00580434"/>
    <w:rsid w:val="00580F5C"/>
    <w:rsid w:val="00580FEC"/>
    <w:rsid w:val="005815B7"/>
    <w:rsid w:val="005816AC"/>
    <w:rsid w:val="00581E9E"/>
    <w:rsid w:val="005821A0"/>
    <w:rsid w:val="005828A8"/>
    <w:rsid w:val="00582D77"/>
    <w:rsid w:val="00583019"/>
    <w:rsid w:val="005830EB"/>
    <w:rsid w:val="00584886"/>
    <w:rsid w:val="00584BB4"/>
    <w:rsid w:val="00585323"/>
    <w:rsid w:val="0058583E"/>
    <w:rsid w:val="00585991"/>
    <w:rsid w:val="00585AC7"/>
    <w:rsid w:val="00585EA2"/>
    <w:rsid w:val="00586477"/>
    <w:rsid w:val="005868F3"/>
    <w:rsid w:val="00587BB5"/>
    <w:rsid w:val="00590B0C"/>
    <w:rsid w:val="005913AC"/>
    <w:rsid w:val="00591545"/>
    <w:rsid w:val="00591943"/>
    <w:rsid w:val="005920F8"/>
    <w:rsid w:val="005927B2"/>
    <w:rsid w:val="005929B2"/>
    <w:rsid w:val="00592D84"/>
    <w:rsid w:val="00593237"/>
    <w:rsid w:val="00593688"/>
    <w:rsid w:val="005938D4"/>
    <w:rsid w:val="005945BB"/>
    <w:rsid w:val="005949E0"/>
    <w:rsid w:val="00594C05"/>
    <w:rsid w:val="00595086"/>
    <w:rsid w:val="00595106"/>
    <w:rsid w:val="0059633B"/>
    <w:rsid w:val="0059646B"/>
    <w:rsid w:val="005964E6"/>
    <w:rsid w:val="005965C3"/>
    <w:rsid w:val="00596CBE"/>
    <w:rsid w:val="00596E21"/>
    <w:rsid w:val="00596EAC"/>
    <w:rsid w:val="0059737E"/>
    <w:rsid w:val="005A09DB"/>
    <w:rsid w:val="005A0F82"/>
    <w:rsid w:val="005A29F8"/>
    <w:rsid w:val="005A2BA8"/>
    <w:rsid w:val="005A2CD5"/>
    <w:rsid w:val="005A3016"/>
    <w:rsid w:val="005A3F32"/>
    <w:rsid w:val="005A4076"/>
    <w:rsid w:val="005A410D"/>
    <w:rsid w:val="005A4204"/>
    <w:rsid w:val="005A435C"/>
    <w:rsid w:val="005A50BA"/>
    <w:rsid w:val="005A5A3C"/>
    <w:rsid w:val="005A5CBE"/>
    <w:rsid w:val="005A6444"/>
    <w:rsid w:val="005A66EB"/>
    <w:rsid w:val="005A6EF0"/>
    <w:rsid w:val="005A6F00"/>
    <w:rsid w:val="005A73D0"/>
    <w:rsid w:val="005B001E"/>
    <w:rsid w:val="005B0207"/>
    <w:rsid w:val="005B0911"/>
    <w:rsid w:val="005B0980"/>
    <w:rsid w:val="005B137E"/>
    <w:rsid w:val="005B143E"/>
    <w:rsid w:val="005B1795"/>
    <w:rsid w:val="005B1C52"/>
    <w:rsid w:val="005B2936"/>
    <w:rsid w:val="005B2E83"/>
    <w:rsid w:val="005B2F27"/>
    <w:rsid w:val="005B306E"/>
    <w:rsid w:val="005B32C1"/>
    <w:rsid w:val="005B4332"/>
    <w:rsid w:val="005B4745"/>
    <w:rsid w:val="005B4AAA"/>
    <w:rsid w:val="005B5E87"/>
    <w:rsid w:val="005B6151"/>
    <w:rsid w:val="005B67BB"/>
    <w:rsid w:val="005B68C9"/>
    <w:rsid w:val="005B6A36"/>
    <w:rsid w:val="005B73E0"/>
    <w:rsid w:val="005B7C4F"/>
    <w:rsid w:val="005C0C4F"/>
    <w:rsid w:val="005C0C85"/>
    <w:rsid w:val="005C0F7E"/>
    <w:rsid w:val="005C1D7D"/>
    <w:rsid w:val="005C1D8D"/>
    <w:rsid w:val="005C1DA8"/>
    <w:rsid w:val="005C21EE"/>
    <w:rsid w:val="005C2904"/>
    <w:rsid w:val="005C290B"/>
    <w:rsid w:val="005C40D6"/>
    <w:rsid w:val="005C4AB6"/>
    <w:rsid w:val="005C517D"/>
    <w:rsid w:val="005C594B"/>
    <w:rsid w:val="005C6252"/>
    <w:rsid w:val="005C6448"/>
    <w:rsid w:val="005C64ED"/>
    <w:rsid w:val="005C6D8B"/>
    <w:rsid w:val="005C6F7B"/>
    <w:rsid w:val="005C75BB"/>
    <w:rsid w:val="005C778B"/>
    <w:rsid w:val="005C7930"/>
    <w:rsid w:val="005D043A"/>
    <w:rsid w:val="005D0B99"/>
    <w:rsid w:val="005D11FD"/>
    <w:rsid w:val="005D1578"/>
    <w:rsid w:val="005D1880"/>
    <w:rsid w:val="005D19C7"/>
    <w:rsid w:val="005D22D5"/>
    <w:rsid w:val="005D2342"/>
    <w:rsid w:val="005D258D"/>
    <w:rsid w:val="005D332A"/>
    <w:rsid w:val="005D35D4"/>
    <w:rsid w:val="005D3720"/>
    <w:rsid w:val="005D37D0"/>
    <w:rsid w:val="005D3B04"/>
    <w:rsid w:val="005D4341"/>
    <w:rsid w:val="005D446A"/>
    <w:rsid w:val="005D4E65"/>
    <w:rsid w:val="005D509F"/>
    <w:rsid w:val="005D5C02"/>
    <w:rsid w:val="005D6404"/>
    <w:rsid w:val="005D6580"/>
    <w:rsid w:val="005D75FA"/>
    <w:rsid w:val="005D76CE"/>
    <w:rsid w:val="005E0120"/>
    <w:rsid w:val="005E0F0E"/>
    <w:rsid w:val="005E1DAA"/>
    <w:rsid w:val="005E296F"/>
    <w:rsid w:val="005E2E5B"/>
    <w:rsid w:val="005E2F37"/>
    <w:rsid w:val="005E32E3"/>
    <w:rsid w:val="005E3458"/>
    <w:rsid w:val="005E371B"/>
    <w:rsid w:val="005E3790"/>
    <w:rsid w:val="005E3995"/>
    <w:rsid w:val="005E3DA7"/>
    <w:rsid w:val="005E3F6D"/>
    <w:rsid w:val="005E41F8"/>
    <w:rsid w:val="005E4BFD"/>
    <w:rsid w:val="005E541C"/>
    <w:rsid w:val="005E5AAF"/>
    <w:rsid w:val="005E5D4F"/>
    <w:rsid w:val="005E5F2D"/>
    <w:rsid w:val="005E64A5"/>
    <w:rsid w:val="005E659C"/>
    <w:rsid w:val="005E6A9E"/>
    <w:rsid w:val="005E6B3C"/>
    <w:rsid w:val="005E6FF5"/>
    <w:rsid w:val="005E7168"/>
    <w:rsid w:val="005F0350"/>
    <w:rsid w:val="005F0804"/>
    <w:rsid w:val="005F179A"/>
    <w:rsid w:val="005F2BA7"/>
    <w:rsid w:val="005F2DCE"/>
    <w:rsid w:val="005F3721"/>
    <w:rsid w:val="005F3930"/>
    <w:rsid w:val="005F3D1F"/>
    <w:rsid w:val="005F45E3"/>
    <w:rsid w:val="005F48D1"/>
    <w:rsid w:val="005F4C9E"/>
    <w:rsid w:val="005F5DD5"/>
    <w:rsid w:val="005F61A0"/>
    <w:rsid w:val="005F6354"/>
    <w:rsid w:val="005F6369"/>
    <w:rsid w:val="005F6BE5"/>
    <w:rsid w:val="005F6F01"/>
    <w:rsid w:val="005F7734"/>
    <w:rsid w:val="006003C9"/>
    <w:rsid w:val="006008A6"/>
    <w:rsid w:val="006008DF"/>
    <w:rsid w:val="00600B2E"/>
    <w:rsid w:val="00600F2E"/>
    <w:rsid w:val="00601824"/>
    <w:rsid w:val="006026FD"/>
    <w:rsid w:val="00602E35"/>
    <w:rsid w:val="006036B7"/>
    <w:rsid w:val="00603A80"/>
    <w:rsid w:val="00603D5D"/>
    <w:rsid w:val="0060420A"/>
    <w:rsid w:val="006046A3"/>
    <w:rsid w:val="0060497D"/>
    <w:rsid w:val="00605700"/>
    <w:rsid w:val="006057A3"/>
    <w:rsid w:val="00605A02"/>
    <w:rsid w:val="006061D4"/>
    <w:rsid w:val="00606A23"/>
    <w:rsid w:val="00606D37"/>
    <w:rsid w:val="00606EE6"/>
    <w:rsid w:val="00606EFF"/>
    <w:rsid w:val="006077F8"/>
    <w:rsid w:val="00607868"/>
    <w:rsid w:val="00607BD2"/>
    <w:rsid w:val="00607D61"/>
    <w:rsid w:val="00610114"/>
    <w:rsid w:val="0061069E"/>
    <w:rsid w:val="00610808"/>
    <w:rsid w:val="00610C21"/>
    <w:rsid w:val="00611468"/>
    <w:rsid w:val="006114CD"/>
    <w:rsid w:val="00611856"/>
    <w:rsid w:val="0061256F"/>
    <w:rsid w:val="00612629"/>
    <w:rsid w:val="00612A3D"/>
    <w:rsid w:val="00612AB2"/>
    <w:rsid w:val="006132BE"/>
    <w:rsid w:val="006134DA"/>
    <w:rsid w:val="00613939"/>
    <w:rsid w:val="00613A6D"/>
    <w:rsid w:val="00613B29"/>
    <w:rsid w:val="00613E4F"/>
    <w:rsid w:val="00614A4B"/>
    <w:rsid w:val="00614D69"/>
    <w:rsid w:val="006156C1"/>
    <w:rsid w:val="00615DD5"/>
    <w:rsid w:val="006160AD"/>
    <w:rsid w:val="00616313"/>
    <w:rsid w:val="0061658B"/>
    <w:rsid w:val="006169EB"/>
    <w:rsid w:val="00617182"/>
    <w:rsid w:val="0061729C"/>
    <w:rsid w:val="00620336"/>
    <w:rsid w:val="0062097F"/>
    <w:rsid w:val="006215E1"/>
    <w:rsid w:val="006215FA"/>
    <w:rsid w:val="00621CF1"/>
    <w:rsid w:val="00621F19"/>
    <w:rsid w:val="006222FC"/>
    <w:rsid w:val="00622FD9"/>
    <w:rsid w:val="00623F4A"/>
    <w:rsid w:val="0062410C"/>
    <w:rsid w:val="00624172"/>
    <w:rsid w:val="0062420F"/>
    <w:rsid w:val="00624743"/>
    <w:rsid w:val="00624954"/>
    <w:rsid w:val="00625060"/>
    <w:rsid w:val="006253CD"/>
    <w:rsid w:val="00626024"/>
    <w:rsid w:val="0062675E"/>
    <w:rsid w:val="00626EE4"/>
    <w:rsid w:val="006270E9"/>
    <w:rsid w:val="00627D48"/>
    <w:rsid w:val="006300D1"/>
    <w:rsid w:val="00631AAB"/>
    <w:rsid w:val="00632CDE"/>
    <w:rsid w:val="006330CF"/>
    <w:rsid w:val="0063332C"/>
    <w:rsid w:val="006334EE"/>
    <w:rsid w:val="006338C3"/>
    <w:rsid w:val="00633B0A"/>
    <w:rsid w:val="00634054"/>
    <w:rsid w:val="0063494B"/>
    <w:rsid w:val="006350D0"/>
    <w:rsid w:val="006357B0"/>
    <w:rsid w:val="00635B28"/>
    <w:rsid w:val="0063680F"/>
    <w:rsid w:val="00636D10"/>
    <w:rsid w:val="00636F2F"/>
    <w:rsid w:val="00637325"/>
    <w:rsid w:val="006403F8"/>
    <w:rsid w:val="00640536"/>
    <w:rsid w:val="006407E5"/>
    <w:rsid w:val="006411A4"/>
    <w:rsid w:val="006412C1"/>
    <w:rsid w:val="0064169A"/>
    <w:rsid w:val="00641C9B"/>
    <w:rsid w:val="00641F8C"/>
    <w:rsid w:val="00642902"/>
    <w:rsid w:val="00642B1C"/>
    <w:rsid w:val="00643266"/>
    <w:rsid w:val="00643BBF"/>
    <w:rsid w:val="0064524F"/>
    <w:rsid w:val="00645593"/>
    <w:rsid w:val="006459C9"/>
    <w:rsid w:val="0064609C"/>
    <w:rsid w:val="006466F2"/>
    <w:rsid w:val="00646CC0"/>
    <w:rsid w:val="006475BF"/>
    <w:rsid w:val="00647C6B"/>
    <w:rsid w:val="0065031D"/>
    <w:rsid w:val="00650987"/>
    <w:rsid w:val="00650DED"/>
    <w:rsid w:val="00651E7C"/>
    <w:rsid w:val="00652A10"/>
    <w:rsid w:val="0065370C"/>
    <w:rsid w:val="00653AB7"/>
    <w:rsid w:val="00653E40"/>
    <w:rsid w:val="00653F09"/>
    <w:rsid w:val="00654374"/>
    <w:rsid w:val="00654B36"/>
    <w:rsid w:val="0065562A"/>
    <w:rsid w:val="00655A03"/>
    <w:rsid w:val="00656751"/>
    <w:rsid w:val="0066001A"/>
    <w:rsid w:val="00660ECE"/>
    <w:rsid w:val="006613B4"/>
    <w:rsid w:val="00662015"/>
    <w:rsid w:val="006622A6"/>
    <w:rsid w:val="0066276B"/>
    <w:rsid w:val="00662905"/>
    <w:rsid w:val="00662DAF"/>
    <w:rsid w:val="00662F4D"/>
    <w:rsid w:val="00663436"/>
    <w:rsid w:val="006634F6"/>
    <w:rsid w:val="00663DE9"/>
    <w:rsid w:val="00664691"/>
    <w:rsid w:val="00664748"/>
    <w:rsid w:val="006649DF"/>
    <w:rsid w:val="00664BC2"/>
    <w:rsid w:val="00664D2A"/>
    <w:rsid w:val="00665153"/>
    <w:rsid w:val="006659E8"/>
    <w:rsid w:val="00665A87"/>
    <w:rsid w:val="00665C90"/>
    <w:rsid w:val="00665FD4"/>
    <w:rsid w:val="00665FF9"/>
    <w:rsid w:val="00666768"/>
    <w:rsid w:val="006673D8"/>
    <w:rsid w:val="00670151"/>
    <w:rsid w:val="0067078A"/>
    <w:rsid w:val="0067141B"/>
    <w:rsid w:val="0067212D"/>
    <w:rsid w:val="0067247D"/>
    <w:rsid w:val="00672B3B"/>
    <w:rsid w:val="00672C82"/>
    <w:rsid w:val="00672EC5"/>
    <w:rsid w:val="006731DB"/>
    <w:rsid w:val="00673988"/>
    <w:rsid w:val="0067491F"/>
    <w:rsid w:val="00674F7F"/>
    <w:rsid w:val="00675528"/>
    <w:rsid w:val="006759AE"/>
    <w:rsid w:val="0067652D"/>
    <w:rsid w:val="006765DD"/>
    <w:rsid w:val="00676DAD"/>
    <w:rsid w:val="006772C0"/>
    <w:rsid w:val="0067788A"/>
    <w:rsid w:val="006779A4"/>
    <w:rsid w:val="006802E9"/>
    <w:rsid w:val="006813D6"/>
    <w:rsid w:val="00681995"/>
    <w:rsid w:val="00681B72"/>
    <w:rsid w:val="00681C05"/>
    <w:rsid w:val="00682A28"/>
    <w:rsid w:val="006834CC"/>
    <w:rsid w:val="0068360C"/>
    <w:rsid w:val="006836D4"/>
    <w:rsid w:val="00683920"/>
    <w:rsid w:val="00683B25"/>
    <w:rsid w:val="00683C67"/>
    <w:rsid w:val="00683E1A"/>
    <w:rsid w:val="00683E7C"/>
    <w:rsid w:val="006857DA"/>
    <w:rsid w:val="00686739"/>
    <w:rsid w:val="006867E9"/>
    <w:rsid w:val="00686837"/>
    <w:rsid w:val="00686923"/>
    <w:rsid w:val="00686C36"/>
    <w:rsid w:val="00687202"/>
    <w:rsid w:val="00687A09"/>
    <w:rsid w:val="00687B28"/>
    <w:rsid w:val="0069052B"/>
    <w:rsid w:val="00690535"/>
    <w:rsid w:val="006906A1"/>
    <w:rsid w:val="00690B89"/>
    <w:rsid w:val="0069160E"/>
    <w:rsid w:val="00691A70"/>
    <w:rsid w:val="00691E63"/>
    <w:rsid w:val="006921EC"/>
    <w:rsid w:val="00692EA2"/>
    <w:rsid w:val="00692ED0"/>
    <w:rsid w:val="00692FA5"/>
    <w:rsid w:val="006931D1"/>
    <w:rsid w:val="00693276"/>
    <w:rsid w:val="00694575"/>
    <w:rsid w:val="00694616"/>
    <w:rsid w:val="00694C84"/>
    <w:rsid w:val="00694C87"/>
    <w:rsid w:val="00696368"/>
    <w:rsid w:val="00696BED"/>
    <w:rsid w:val="00696C45"/>
    <w:rsid w:val="006970A9"/>
    <w:rsid w:val="00697B3A"/>
    <w:rsid w:val="00697E65"/>
    <w:rsid w:val="006A0A0E"/>
    <w:rsid w:val="006A0D57"/>
    <w:rsid w:val="006A1D3A"/>
    <w:rsid w:val="006A27C4"/>
    <w:rsid w:val="006A2A4C"/>
    <w:rsid w:val="006A36A1"/>
    <w:rsid w:val="006A3FBB"/>
    <w:rsid w:val="006A504B"/>
    <w:rsid w:val="006A53C0"/>
    <w:rsid w:val="006A54C6"/>
    <w:rsid w:val="006A5536"/>
    <w:rsid w:val="006A55A4"/>
    <w:rsid w:val="006A576B"/>
    <w:rsid w:val="006A5983"/>
    <w:rsid w:val="006A5F4E"/>
    <w:rsid w:val="006A60E1"/>
    <w:rsid w:val="006A669D"/>
    <w:rsid w:val="006A6BE4"/>
    <w:rsid w:val="006A6D63"/>
    <w:rsid w:val="006A7E30"/>
    <w:rsid w:val="006B030F"/>
    <w:rsid w:val="006B07A1"/>
    <w:rsid w:val="006B0B48"/>
    <w:rsid w:val="006B11F0"/>
    <w:rsid w:val="006B153A"/>
    <w:rsid w:val="006B18CA"/>
    <w:rsid w:val="006B2438"/>
    <w:rsid w:val="006B2A15"/>
    <w:rsid w:val="006B3A03"/>
    <w:rsid w:val="006B3BDD"/>
    <w:rsid w:val="006B3C2C"/>
    <w:rsid w:val="006B3C9D"/>
    <w:rsid w:val="006B49B9"/>
    <w:rsid w:val="006B4BA5"/>
    <w:rsid w:val="006B55D1"/>
    <w:rsid w:val="006B56CA"/>
    <w:rsid w:val="006B576D"/>
    <w:rsid w:val="006B5902"/>
    <w:rsid w:val="006B5AD4"/>
    <w:rsid w:val="006B5CF6"/>
    <w:rsid w:val="006B610A"/>
    <w:rsid w:val="006B61BC"/>
    <w:rsid w:val="006B6D95"/>
    <w:rsid w:val="006B713A"/>
    <w:rsid w:val="006B73DB"/>
    <w:rsid w:val="006C0630"/>
    <w:rsid w:val="006C1131"/>
    <w:rsid w:val="006C144E"/>
    <w:rsid w:val="006C1480"/>
    <w:rsid w:val="006C1B99"/>
    <w:rsid w:val="006C2F41"/>
    <w:rsid w:val="006C399E"/>
    <w:rsid w:val="006C4166"/>
    <w:rsid w:val="006C499B"/>
    <w:rsid w:val="006C5017"/>
    <w:rsid w:val="006C5598"/>
    <w:rsid w:val="006C55E4"/>
    <w:rsid w:val="006C5B9D"/>
    <w:rsid w:val="006C5D2A"/>
    <w:rsid w:val="006C6071"/>
    <w:rsid w:val="006C6463"/>
    <w:rsid w:val="006C6530"/>
    <w:rsid w:val="006C78B2"/>
    <w:rsid w:val="006D0B27"/>
    <w:rsid w:val="006D0B86"/>
    <w:rsid w:val="006D15D4"/>
    <w:rsid w:val="006D198E"/>
    <w:rsid w:val="006D1E24"/>
    <w:rsid w:val="006D22F0"/>
    <w:rsid w:val="006D2A98"/>
    <w:rsid w:val="006D2EBA"/>
    <w:rsid w:val="006D2EE4"/>
    <w:rsid w:val="006D2FC9"/>
    <w:rsid w:val="006D32F4"/>
    <w:rsid w:val="006D3C44"/>
    <w:rsid w:val="006D3ED0"/>
    <w:rsid w:val="006D494A"/>
    <w:rsid w:val="006D5E7E"/>
    <w:rsid w:val="006D5F3B"/>
    <w:rsid w:val="006D6DA7"/>
    <w:rsid w:val="006D6EBE"/>
    <w:rsid w:val="006D71F5"/>
    <w:rsid w:val="006D7508"/>
    <w:rsid w:val="006D7655"/>
    <w:rsid w:val="006E188E"/>
    <w:rsid w:val="006E232C"/>
    <w:rsid w:val="006E34F6"/>
    <w:rsid w:val="006E3805"/>
    <w:rsid w:val="006E3934"/>
    <w:rsid w:val="006E4582"/>
    <w:rsid w:val="006E4990"/>
    <w:rsid w:val="006E502C"/>
    <w:rsid w:val="006E5BF4"/>
    <w:rsid w:val="006E5C40"/>
    <w:rsid w:val="006E66B8"/>
    <w:rsid w:val="006E6C14"/>
    <w:rsid w:val="006F00F2"/>
    <w:rsid w:val="006F07C1"/>
    <w:rsid w:val="006F0804"/>
    <w:rsid w:val="006F089B"/>
    <w:rsid w:val="006F121C"/>
    <w:rsid w:val="006F12DC"/>
    <w:rsid w:val="006F1376"/>
    <w:rsid w:val="006F1BA8"/>
    <w:rsid w:val="006F2A4E"/>
    <w:rsid w:val="006F30D2"/>
    <w:rsid w:val="006F3192"/>
    <w:rsid w:val="006F3ADB"/>
    <w:rsid w:val="006F3C10"/>
    <w:rsid w:val="006F47CE"/>
    <w:rsid w:val="006F4D50"/>
    <w:rsid w:val="006F4E63"/>
    <w:rsid w:val="006F4EA5"/>
    <w:rsid w:val="006F6239"/>
    <w:rsid w:val="006F663E"/>
    <w:rsid w:val="006F71C2"/>
    <w:rsid w:val="006F78B7"/>
    <w:rsid w:val="006F792C"/>
    <w:rsid w:val="006F7AE3"/>
    <w:rsid w:val="006F7CAF"/>
    <w:rsid w:val="00700165"/>
    <w:rsid w:val="0070029D"/>
    <w:rsid w:val="007002C9"/>
    <w:rsid w:val="00700324"/>
    <w:rsid w:val="00700500"/>
    <w:rsid w:val="00700578"/>
    <w:rsid w:val="00700CAF"/>
    <w:rsid w:val="00700EE1"/>
    <w:rsid w:val="00701E5E"/>
    <w:rsid w:val="007023EF"/>
    <w:rsid w:val="007027FC"/>
    <w:rsid w:val="007029D4"/>
    <w:rsid w:val="00702B67"/>
    <w:rsid w:val="00703685"/>
    <w:rsid w:val="0070382F"/>
    <w:rsid w:val="00704AC9"/>
    <w:rsid w:val="00704DDC"/>
    <w:rsid w:val="007054B9"/>
    <w:rsid w:val="00705C38"/>
    <w:rsid w:val="00706626"/>
    <w:rsid w:val="00706C2E"/>
    <w:rsid w:val="007075F2"/>
    <w:rsid w:val="0071095D"/>
    <w:rsid w:val="00711BDE"/>
    <w:rsid w:val="00711F12"/>
    <w:rsid w:val="00712D13"/>
    <w:rsid w:val="00712E78"/>
    <w:rsid w:val="00712ECA"/>
    <w:rsid w:val="0071371F"/>
    <w:rsid w:val="007137A6"/>
    <w:rsid w:val="007138A3"/>
    <w:rsid w:val="00713C24"/>
    <w:rsid w:val="00713E85"/>
    <w:rsid w:val="007145CB"/>
    <w:rsid w:val="00714A16"/>
    <w:rsid w:val="00714FC7"/>
    <w:rsid w:val="00715CB0"/>
    <w:rsid w:val="00715DF4"/>
    <w:rsid w:val="007160DF"/>
    <w:rsid w:val="00716984"/>
    <w:rsid w:val="00716B82"/>
    <w:rsid w:val="00716CE2"/>
    <w:rsid w:val="00717203"/>
    <w:rsid w:val="007172A9"/>
    <w:rsid w:val="007178BA"/>
    <w:rsid w:val="007179B9"/>
    <w:rsid w:val="0072097B"/>
    <w:rsid w:val="00720F20"/>
    <w:rsid w:val="007214CB"/>
    <w:rsid w:val="00721532"/>
    <w:rsid w:val="00721929"/>
    <w:rsid w:val="00721F37"/>
    <w:rsid w:val="0072261D"/>
    <w:rsid w:val="00722B4C"/>
    <w:rsid w:val="0072324E"/>
    <w:rsid w:val="0072355A"/>
    <w:rsid w:val="007237E1"/>
    <w:rsid w:val="00723D34"/>
    <w:rsid w:val="00724201"/>
    <w:rsid w:val="007242C6"/>
    <w:rsid w:val="007248E7"/>
    <w:rsid w:val="00724A2D"/>
    <w:rsid w:val="00724C9A"/>
    <w:rsid w:val="007257E5"/>
    <w:rsid w:val="00725BDA"/>
    <w:rsid w:val="00726BAE"/>
    <w:rsid w:val="00726E52"/>
    <w:rsid w:val="00726F5C"/>
    <w:rsid w:val="007273FA"/>
    <w:rsid w:val="0072778F"/>
    <w:rsid w:val="0073066C"/>
    <w:rsid w:val="007308CC"/>
    <w:rsid w:val="00730C3B"/>
    <w:rsid w:val="007313A0"/>
    <w:rsid w:val="00731AA8"/>
    <w:rsid w:val="007320BF"/>
    <w:rsid w:val="00732B2D"/>
    <w:rsid w:val="00732C2B"/>
    <w:rsid w:val="00732F98"/>
    <w:rsid w:val="00733039"/>
    <w:rsid w:val="007330A2"/>
    <w:rsid w:val="00733296"/>
    <w:rsid w:val="007336CB"/>
    <w:rsid w:val="007339D6"/>
    <w:rsid w:val="00733D40"/>
    <w:rsid w:val="00733E4D"/>
    <w:rsid w:val="007346C3"/>
    <w:rsid w:val="00735314"/>
    <w:rsid w:val="00735EF6"/>
    <w:rsid w:val="0073622B"/>
    <w:rsid w:val="007362AD"/>
    <w:rsid w:val="007367CD"/>
    <w:rsid w:val="00736815"/>
    <w:rsid w:val="00736D2D"/>
    <w:rsid w:val="00737403"/>
    <w:rsid w:val="007374C6"/>
    <w:rsid w:val="00737E7F"/>
    <w:rsid w:val="0074055C"/>
    <w:rsid w:val="00741451"/>
    <w:rsid w:val="007416CC"/>
    <w:rsid w:val="00742705"/>
    <w:rsid w:val="00742D36"/>
    <w:rsid w:val="00742D54"/>
    <w:rsid w:val="00742D8F"/>
    <w:rsid w:val="007431A3"/>
    <w:rsid w:val="0074322B"/>
    <w:rsid w:val="00743249"/>
    <w:rsid w:val="0074381E"/>
    <w:rsid w:val="00743F56"/>
    <w:rsid w:val="00743FFA"/>
    <w:rsid w:val="00744589"/>
    <w:rsid w:val="007453A1"/>
    <w:rsid w:val="0074567B"/>
    <w:rsid w:val="0074610D"/>
    <w:rsid w:val="00746295"/>
    <w:rsid w:val="00746591"/>
    <w:rsid w:val="0074672D"/>
    <w:rsid w:val="00746C9A"/>
    <w:rsid w:val="00747E8E"/>
    <w:rsid w:val="00747EA4"/>
    <w:rsid w:val="00750A4D"/>
    <w:rsid w:val="007510EE"/>
    <w:rsid w:val="00751262"/>
    <w:rsid w:val="00751FF0"/>
    <w:rsid w:val="0075305E"/>
    <w:rsid w:val="00753274"/>
    <w:rsid w:val="00753614"/>
    <w:rsid w:val="00753992"/>
    <w:rsid w:val="0075425E"/>
    <w:rsid w:val="007544BB"/>
    <w:rsid w:val="0075461B"/>
    <w:rsid w:val="00754A94"/>
    <w:rsid w:val="007556FF"/>
    <w:rsid w:val="00755912"/>
    <w:rsid w:val="00756200"/>
    <w:rsid w:val="00757640"/>
    <w:rsid w:val="0075779F"/>
    <w:rsid w:val="00757AC3"/>
    <w:rsid w:val="00757B15"/>
    <w:rsid w:val="007606B1"/>
    <w:rsid w:val="007607ED"/>
    <w:rsid w:val="00760828"/>
    <w:rsid w:val="00760F24"/>
    <w:rsid w:val="007612BD"/>
    <w:rsid w:val="00762830"/>
    <w:rsid w:val="007628D2"/>
    <w:rsid w:val="00762D95"/>
    <w:rsid w:val="00763A1E"/>
    <w:rsid w:val="00763C92"/>
    <w:rsid w:val="00763EC7"/>
    <w:rsid w:val="00764203"/>
    <w:rsid w:val="00764439"/>
    <w:rsid w:val="00764D5A"/>
    <w:rsid w:val="00764ED8"/>
    <w:rsid w:val="00764F0B"/>
    <w:rsid w:val="00764FA1"/>
    <w:rsid w:val="00765745"/>
    <w:rsid w:val="00766615"/>
    <w:rsid w:val="00766A06"/>
    <w:rsid w:val="00766F5D"/>
    <w:rsid w:val="00767142"/>
    <w:rsid w:val="007702B2"/>
    <w:rsid w:val="00770862"/>
    <w:rsid w:val="00770971"/>
    <w:rsid w:val="00770D4D"/>
    <w:rsid w:val="00770DE7"/>
    <w:rsid w:val="00770DFE"/>
    <w:rsid w:val="00771321"/>
    <w:rsid w:val="00771CE9"/>
    <w:rsid w:val="00772156"/>
    <w:rsid w:val="007731EC"/>
    <w:rsid w:val="00773280"/>
    <w:rsid w:val="00773DA0"/>
    <w:rsid w:val="00774103"/>
    <w:rsid w:val="00775052"/>
    <w:rsid w:val="007752C1"/>
    <w:rsid w:val="007753EA"/>
    <w:rsid w:val="0077592B"/>
    <w:rsid w:val="00775E1B"/>
    <w:rsid w:val="0077618C"/>
    <w:rsid w:val="00776B7E"/>
    <w:rsid w:val="00777051"/>
    <w:rsid w:val="007773D4"/>
    <w:rsid w:val="00777778"/>
    <w:rsid w:val="00777A65"/>
    <w:rsid w:val="00780B79"/>
    <w:rsid w:val="00780BB2"/>
    <w:rsid w:val="00781265"/>
    <w:rsid w:val="0078147A"/>
    <w:rsid w:val="00781588"/>
    <w:rsid w:val="00781609"/>
    <w:rsid w:val="00781680"/>
    <w:rsid w:val="00781967"/>
    <w:rsid w:val="00781991"/>
    <w:rsid w:val="00782C12"/>
    <w:rsid w:val="0078354B"/>
    <w:rsid w:val="0078380D"/>
    <w:rsid w:val="0078406E"/>
    <w:rsid w:val="007841CC"/>
    <w:rsid w:val="007848F0"/>
    <w:rsid w:val="00784916"/>
    <w:rsid w:val="00785CCE"/>
    <w:rsid w:val="00785DFF"/>
    <w:rsid w:val="00786346"/>
    <w:rsid w:val="00786B05"/>
    <w:rsid w:val="00786D9C"/>
    <w:rsid w:val="00786EEE"/>
    <w:rsid w:val="00787017"/>
    <w:rsid w:val="00787127"/>
    <w:rsid w:val="00787288"/>
    <w:rsid w:val="00787CF9"/>
    <w:rsid w:val="007908CB"/>
    <w:rsid w:val="007913D6"/>
    <w:rsid w:val="007919F5"/>
    <w:rsid w:val="00792A4F"/>
    <w:rsid w:val="00793307"/>
    <w:rsid w:val="00793684"/>
    <w:rsid w:val="00793BF6"/>
    <w:rsid w:val="00793E61"/>
    <w:rsid w:val="0079483F"/>
    <w:rsid w:val="007957EA"/>
    <w:rsid w:val="00795C30"/>
    <w:rsid w:val="00796233"/>
    <w:rsid w:val="0079634A"/>
    <w:rsid w:val="0079664B"/>
    <w:rsid w:val="00796AE5"/>
    <w:rsid w:val="00796C9B"/>
    <w:rsid w:val="0079713A"/>
    <w:rsid w:val="00797445"/>
    <w:rsid w:val="007974E8"/>
    <w:rsid w:val="007977A5"/>
    <w:rsid w:val="007979AB"/>
    <w:rsid w:val="007A01EB"/>
    <w:rsid w:val="007A08E6"/>
    <w:rsid w:val="007A08E8"/>
    <w:rsid w:val="007A0AA7"/>
    <w:rsid w:val="007A0F42"/>
    <w:rsid w:val="007A195B"/>
    <w:rsid w:val="007A231C"/>
    <w:rsid w:val="007A2597"/>
    <w:rsid w:val="007A2E66"/>
    <w:rsid w:val="007A3308"/>
    <w:rsid w:val="007A352F"/>
    <w:rsid w:val="007A4117"/>
    <w:rsid w:val="007A48D0"/>
    <w:rsid w:val="007A48DE"/>
    <w:rsid w:val="007A5181"/>
    <w:rsid w:val="007A52D3"/>
    <w:rsid w:val="007A5360"/>
    <w:rsid w:val="007A5532"/>
    <w:rsid w:val="007A61FC"/>
    <w:rsid w:val="007A70FD"/>
    <w:rsid w:val="007A710C"/>
    <w:rsid w:val="007A747C"/>
    <w:rsid w:val="007A75D0"/>
    <w:rsid w:val="007A766E"/>
    <w:rsid w:val="007A7CF2"/>
    <w:rsid w:val="007B02BF"/>
    <w:rsid w:val="007B0AEB"/>
    <w:rsid w:val="007B2285"/>
    <w:rsid w:val="007B228B"/>
    <w:rsid w:val="007B2432"/>
    <w:rsid w:val="007B2525"/>
    <w:rsid w:val="007B2E22"/>
    <w:rsid w:val="007B2E98"/>
    <w:rsid w:val="007B44D0"/>
    <w:rsid w:val="007B4512"/>
    <w:rsid w:val="007B460D"/>
    <w:rsid w:val="007B46DC"/>
    <w:rsid w:val="007B544F"/>
    <w:rsid w:val="007B58B9"/>
    <w:rsid w:val="007B590A"/>
    <w:rsid w:val="007B5C18"/>
    <w:rsid w:val="007B5DBF"/>
    <w:rsid w:val="007B6849"/>
    <w:rsid w:val="007B6EFD"/>
    <w:rsid w:val="007B7999"/>
    <w:rsid w:val="007C0162"/>
    <w:rsid w:val="007C03DF"/>
    <w:rsid w:val="007C0D29"/>
    <w:rsid w:val="007C1054"/>
    <w:rsid w:val="007C1284"/>
    <w:rsid w:val="007C17A8"/>
    <w:rsid w:val="007C18AB"/>
    <w:rsid w:val="007C18E7"/>
    <w:rsid w:val="007C1D21"/>
    <w:rsid w:val="007C20AA"/>
    <w:rsid w:val="007C29D4"/>
    <w:rsid w:val="007C31BD"/>
    <w:rsid w:val="007C36B5"/>
    <w:rsid w:val="007C3DC1"/>
    <w:rsid w:val="007C4202"/>
    <w:rsid w:val="007C4479"/>
    <w:rsid w:val="007C45AF"/>
    <w:rsid w:val="007C5030"/>
    <w:rsid w:val="007C594D"/>
    <w:rsid w:val="007C5A00"/>
    <w:rsid w:val="007C5AAE"/>
    <w:rsid w:val="007C5D1B"/>
    <w:rsid w:val="007C6293"/>
    <w:rsid w:val="007C6899"/>
    <w:rsid w:val="007C7059"/>
    <w:rsid w:val="007C715A"/>
    <w:rsid w:val="007C75E1"/>
    <w:rsid w:val="007C7A3D"/>
    <w:rsid w:val="007D01D0"/>
    <w:rsid w:val="007D06A5"/>
    <w:rsid w:val="007D06C8"/>
    <w:rsid w:val="007D0B23"/>
    <w:rsid w:val="007D0B2B"/>
    <w:rsid w:val="007D1CA8"/>
    <w:rsid w:val="007D20FE"/>
    <w:rsid w:val="007D216E"/>
    <w:rsid w:val="007D28DC"/>
    <w:rsid w:val="007D358A"/>
    <w:rsid w:val="007D3693"/>
    <w:rsid w:val="007D3B84"/>
    <w:rsid w:val="007D3C1C"/>
    <w:rsid w:val="007D3CCE"/>
    <w:rsid w:val="007D449B"/>
    <w:rsid w:val="007D538F"/>
    <w:rsid w:val="007D61A2"/>
    <w:rsid w:val="007D6419"/>
    <w:rsid w:val="007D66BE"/>
    <w:rsid w:val="007D676B"/>
    <w:rsid w:val="007D6CDE"/>
    <w:rsid w:val="007D747E"/>
    <w:rsid w:val="007D7920"/>
    <w:rsid w:val="007D7E6F"/>
    <w:rsid w:val="007E02BA"/>
    <w:rsid w:val="007E069D"/>
    <w:rsid w:val="007E06B1"/>
    <w:rsid w:val="007E07B5"/>
    <w:rsid w:val="007E0E97"/>
    <w:rsid w:val="007E134F"/>
    <w:rsid w:val="007E175B"/>
    <w:rsid w:val="007E183B"/>
    <w:rsid w:val="007E2652"/>
    <w:rsid w:val="007E26F4"/>
    <w:rsid w:val="007E2904"/>
    <w:rsid w:val="007E3159"/>
    <w:rsid w:val="007E3BB6"/>
    <w:rsid w:val="007E40EA"/>
    <w:rsid w:val="007E46EE"/>
    <w:rsid w:val="007E492C"/>
    <w:rsid w:val="007E5705"/>
    <w:rsid w:val="007E6190"/>
    <w:rsid w:val="007E6728"/>
    <w:rsid w:val="007E6A8D"/>
    <w:rsid w:val="007E706B"/>
    <w:rsid w:val="007E7DD6"/>
    <w:rsid w:val="007F02FA"/>
    <w:rsid w:val="007F0DA6"/>
    <w:rsid w:val="007F0DE4"/>
    <w:rsid w:val="007F1175"/>
    <w:rsid w:val="007F1C9C"/>
    <w:rsid w:val="007F2B65"/>
    <w:rsid w:val="007F2FDA"/>
    <w:rsid w:val="007F317F"/>
    <w:rsid w:val="007F31E2"/>
    <w:rsid w:val="007F53C5"/>
    <w:rsid w:val="007F59B9"/>
    <w:rsid w:val="007F601A"/>
    <w:rsid w:val="007F6E73"/>
    <w:rsid w:val="0080007B"/>
    <w:rsid w:val="008004DD"/>
    <w:rsid w:val="00800C8F"/>
    <w:rsid w:val="008010B4"/>
    <w:rsid w:val="00801897"/>
    <w:rsid w:val="00801BCF"/>
    <w:rsid w:val="00801E66"/>
    <w:rsid w:val="00801E88"/>
    <w:rsid w:val="00801F3D"/>
    <w:rsid w:val="00802AB0"/>
    <w:rsid w:val="0080343E"/>
    <w:rsid w:val="00803445"/>
    <w:rsid w:val="00803487"/>
    <w:rsid w:val="00803B0B"/>
    <w:rsid w:val="0080474E"/>
    <w:rsid w:val="008048A9"/>
    <w:rsid w:val="0080552F"/>
    <w:rsid w:val="00805B7A"/>
    <w:rsid w:val="0080701A"/>
    <w:rsid w:val="008070F4"/>
    <w:rsid w:val="0080730E"/>
    <w:rsid w:val="00807333"/>
    <w:rsid w:val="00807429"/>
    <w:rsid w:val="008074DC"/>
    <w:rsid w:val="008100B1"/>
    <w:rsid w:val="008104CC"/>
    <w:rsid w:val="008104D0"/>
    <w:rsid w:val="00810B89"/>
    <w:rsid w:val="00810C42"/>
    <w:rsid w:val="0081197F"/>
    <w:rsid w:val="0081265D"/>
    <w:rsid w:val="00813165"/>
    <w:rsid w:val="00813255"/>
    <w:rsid w:val="008136F4"/>
    <w:rsid w:val="00813A63"/>
    <w:rsid w:val="00813ADD"/>
    <w:rsid w:val="00813C89"/>
    <w:rsid w:val="008141B0"/>
    <w:rsid w:val="00814204"/>
    <w:rsid w:val="008150D0"/>
    <w:rsid w:val="008156F8"/>
    <w:rsid w:val="00815782"/>
    <w:rsid w:val="00815FCB"/>
    <w:rsid w:val="008164B6"/>
    <w:rsid w:val="00816654"/>
    <w:rsid w:val="00817916"/>
    <w:rsid w:val="00817AA6"/>
    <w:rsid w:val="00817AEE"/>
    <w:rsid w:val="00817D4F"/>
    <w:rsid w:val="0082004B"/>
    <w:rsid w:val="0082004F"/>
    <w:rsid w:val="0082039F"/>
    <w:rsid w:val="00821226"/>
    <w:rsid w:val="008213BB"/>
    <w:rsid w:val="0082146B"/>
    <w:rsid w:val="00822546"/>
    <w:rsid w:val="0082255F"/>
    <w:rsid w:val="00822D04"/>
    <w:rsid w:val="00822E38"/>
    <w:rsid w:val="00823F70"/>
    <w:rsid w:val="0082406B"/>
    <w:rsid w:val="00824A25"/>
    <w:rsid w:val="00824F0A"/>
    <w:rsid w:val="00825143"/>
    <w:rsid w:val="00825291"/>
    <w:rsid w:val="00825D88"/>
    <w:rsid w:val="00825E1A"/>
    <w:rsid w:val="00826E11"/>
    <w:rsid w:val="008275EB"/>
    <w:rsid w:val="00827651"/>
    <w:rsid w:val="00827ADC"/>
    <w:rsid w:val="008302D8"/>
    <w:rsid w:val="00830381"/>
    <w:rsid w:val="00830979"/>
    <w:rsid w:val="00830DDF"/>
    <w:rsid w:val="0083121B"/>
    <w:rsid w:val="008313B6"/>
    <w:rsid w:val="00831870"/>
    <w:rsid w:val="00831C84"/>
    <w:rsid w:val="00831CA5"/>
    <w:rsid w:val="00831FBD"/>
    <w:rsid w:val="0083325A"/>
    <w:rsid w:val="008340D9"/>
    <w:rsid w:val="00834707"/>
    <w:rsid w:val="00834ABC"/>
    <w:rsid w:val="00834EDF"/>
    <w:rsid w:val="00835720"/>
    <w:rsid w:val="0083600D"/>
    <w:rsid w:val="008365CE"/>
    <w:rsid w:val="008366B4"/>
    <w:rsid w:val="00836792"/>
    <w:rsid w:val="008368EF"/>
    <w:rsid w:val="00836C5C"/>
    <w:rsid w:val="008374E2"/>
    <w:rsid w:val="00837C81"/>
    <w:rsid w:val="00840448"/>
    <w:rsid w:val="00840998"/>
    <w:rsid w:val="008414D9"/>
    <w:rsid w:val="008414F9"/>
    <w:rsid w:val="00841974"/>
    <w:rsid w:val="00841A6A"/>
    <w:rsid w:val="008422CF"/>
    <w:rsid w:val="0084264F"/>
    <w:rsid w:val="00842C12"/>
    <w:rsid w:val="00842CED"/>
    <w:rsid w:val="00842D71"/>
    <w:rsid w:val="00843021"/>
    <w:rsid w:val="008430E7"/>
    <w:rsid w:val="00843332"/>
    <w:rsid w:val="0084338C"/>
    <w:rsid w:val="0084382C"/>
    <w:rsid w:val="00843C5E"/>
    <w:rsid w:val="00845AEB"/>
    <w:rsid w:val="00845FF9"/>
    <w:rsid w:val="008462DC"/>
    <w:rsid w:val="00846709"/>
    <w:rsid w:val="008469DE"/>
    <w:rsid w:val="00846A2A"/>
    <w:rsid w:val="00846C5D"/>
    <w:rsid w:val="008478EE"/>
    <w:rsid w:val="00847A31"/>
    <w:rsid w:val="008516A8"/>
    <w:rsid w:val="00852C5C"/>
    <w:rsid w:val="00853413"/>
    <w:rsid w:val="008539CA"/>
    <w:rsid w:val="00853B5B"/>
    <w:rsid w:val="00853C05"/>
    <w:rsid w:val="00853F81"/>
    <w:rsid w:val="008540A3"/>
    <w:rsid w:val="00854229"/>
    <w:rsid w:val="00854C9C"/>
    <w:rsid w:val="00854CF2"/>
    <w:rsid w:val="00855095"/>
    <w:rsid w:val="008550C3"/>
    <w:rsid w:val="00855973"/>
    <w:rsid w:val="00855B39"/>
    <w:rsid w:val="00855BD6"/>
    <w:rsid w:val="00855DB0"/>
    <w:rsid w:val="00855F68"/>
    <w:rsid w:val="008562ED"/>
    <w:rsid w:val="008571F0"/>
    <w:rsid w:val="008575B4"/>
    <w:rsid w:val="008577E6"/>
    <w:rsid w:val="008577EF"/>
    <w:rsid w:val="00857808"/>
    <w:rsid w:val="0085785D"/>
    <w:rsid w:val="008600AA"/>
    <w:rsid w:val="0086144F"/>
    <w:rsid w:val="008616DC"/>
    <w:rsid w:val="008621D9"/>
    <w:rsid w:val="00862288"/>
    <w:rsid w:val="00863903"/>
    <w:rsid w:val="00863ABE"/>
    <w:rsid w:val="00863E14"/>
    <w:rsid w:val="00863E71"/>
    <w:rsid w:val="0086431F"/>
    <w:rsid w:val="00865BBE"/>
    <w:rsid w:val="00865F1A"/>
    <w:rsid w:val="00866424"/>
    <w:rsid w:val="008666B2"/>
    <w:rsid w:val="00866896"/>
    <w:rsid w:val="00866ECD"/>
    <w:rsid w:val="0086706C"/>
    <w:rsid w:val="008670D1"/>
    <w:rsid w:val="00867D2B"/>
    <w:rsid w:val="00867DA7"/>
    <w:rsid w:val="00867E56"/>
    <w:rsid w:val="00870742"/>
    <w:rsid w:val="00870A33"/>
    <w:rsid w:val="008722D6"/>
    <w:rsid w:val="008728D2"/>
    <w:rsid w:val="00872BFD"/>
    <w:rsid w:val="0087330A"/>
    <w:rsid w:val="0087520A"/>
    <w:rsid w:val="00875549"/>
    <w:rsid w:val="008756F4"/>
    <w:rsid w:val="008757F9"/>
    <w:rsid w:val="00876573"/>
    <w:rsid w:val="0087708C"/>
    <w:rsid w:val="00877ADD"/>
    <w:rsid w:val="00880774"/>
    <w:rsid w:val="00880B0D"/>
    <w:rsid w:val="00880B2B"/>
    <w:rsid w:val="00880DC7"/>
    <w:rsid w:val="00880F88"/>
    <w:rsid w:val="008814A2"/>
    <w:rsid w:val="00881A84"/>
    <w:rsid w:val="00881C61"/>
    <w:rsid w:val="00882B35"/>
    <w:rsid w:val="00883296"/>
    <w:rsid w:val="00883729"/>
    <w:rsid w:val="00883778"/>
    <w:rsid w:val="00883F2B"/>
    <w:rsid w:val="00884251"/>
    <w:rsid w:val="00884B7A"/>
    <w:rsid w:val="00884D24"/>
    <w:rsid w:val="00885001"/>
    <w:rsid w:val="00885229"/>
    <w:rsid w:val="008852AA"/>
    <w:rsid w:val="008856EC"/>
    <w:rsid w:val="00886235"/>
    <w:rsid w:val="0088673B"/>
    <w:rsid w:val="00886DB8"/>
    <w:rsid w:val="00887AF4"/>
    <w:rsid w:val="00887F14"/>
    <w:rsid w:val="00890500"/>
    <w:rsid w:val="00890FF1"/>
    <w:rsid w:val="008919DB"/>
    <w:rsid w:val="00891CEA"/>
    <w:rsid w:val="00891E76"/>
    <w:rsid w:val="00892287"/>
    <w:rsid w:val="00892572"/>
    <w:rsid w:val="00892CB2"/>
    <w:rsid w:val="00892CFF"/>
    <w:rsid w:val="00892EE8"/>
    <w:rsid w:val="008947BB"/>
    <w:rsid w:val="008947DD"/>
    <w:rsid w:val="00894957"/>
    <w:rsid w:val="00894979"/>
    <w:rsid w:val="00894C95"/>
    <w:rsid w:val="00895368"/>
    <w:rsid w:val="008958AC"/>
    <w:rsid w:val="00896525"/>
    <w:rsid w:val="00896977"/>
    <w:rsid w:val="00896B81"/>
    <w:rsid w:val="00897928"/>
    <w:rsid w:val="008A0D21"/>
    <w:rsid w:val="008A0FFD"/>
    <w:rsid w:val="008A1448"/>
    <w:rsid w:val="008A188B"/>
    <w:rsid w:val="008A18A3"/>
    <w:rsid w:val="008A1C2F"/>
    <w:rsid w:val="008A212C"/>
    <w:rsid w:val="008A23B5"/>
    <w:rsid w:val="008A441D"/>
    <w:rsid w:val="008A45ED"/>
    <w:rsid w:val="008A4991"/>
    <w:rsid w:val="008A56B5"/>
    <w:rsid w:val="008A56BB"/>
    <w:rsid w:val="008A6644"/>
    <w:rsid w:val="008A6A69"/>
    <w:rsid w:val="008A6B23"/>
    <w:rsid w:val="008A7041"/>
    <w:rsid w:val="008A7048"/>
    <w:rsid w:val="008A77C8"/>
    <w:rsid w:val="008A7B48"/>
    <w:rsid w:val="008A7D90"/>
    <w:rsid w:val="008B0326"/>
    <w:rsid w:val="008B03D1"/>
    <w:rsid w:val="008B0622"/>
    <w:rsid w:val="008B068F"/>
    <w:rsid w:val="008B0917"/>
    <w:rsid w:val="008B1B26"/>
    <w:rsid w:val="008B2483"/>
    <w:rsid w:val="008B2F68"/>
    <w:rsid w:val="008B379B"/>
    <w:rsid w:val="008B3A78"/>
    <w:rsid w:val="008B4760"/>
    <w:rsid w:val="008B4B89"/>
    <w:rsid w:val="008B55CF"/>
    <w:rsid w:val="008B60CD"/>
    <w:rsid w:val="008B64B9"/>
    <w:rsid w:val="008B79CF"/>
    <w:rsid w:val="008B7F9F"/>
    <w:rsid w:val="008C11D6"/>
    <w:rsid w:val="008C138D"/>
    <w:rsid w:val="008C1543"/>
    <w:rsid w:val="008C1FBE"/>
    <w:rsid w:val="008C2340"/>
    <w:rsid w:val="008C294F"/>
    <w:rsid w:val="008C3B2A"/>
    <w:rsid w:val="008C4958"/>
    <w:rsid w:val="008C54C4"/>
    <w:rsid w:val="008C54FF"/>
    <w:rsid w:val="008C57A4"/>
    <w:rsid w:val="008C5F75"/>
    <w:rsid w:val="008C605B"/>
    <w:rsid w:val="008C617E"/>
    <w:rsid w:val="008C67F7"/>
    <w:rsid w:val="008C6827"/>
    <w:rsid w:val="008C6950"/>
    <w:rsid w:val="008C6A8E"/>
    <w:rsid w:val="008C75D2"/>
    <w:rsid w:val="008C7AFF"/>
    <w:rsid w:val="008D0006"/>
    <w:rsid w:val="008D0024"/>
    <w:rsid w:val="008D0A7C"/>
    <w:rsid w:val="008D0FB6"/>
    <w:rsid w:val="008D15DE"/>
    <w:rsid w:val="008D1751"/>
    <w:rsid w:val="008D185C"/>
    <w:rsid w:val="008D217B"/>
    <w:rsid w:val="008D287D"/>
    <w:rsid w:val="008D38C1"/>
    <w:rsid w:val="008D4ED9"/>
    <w:rsid w:val="008D5924"/>
    <w:rsid w:val="008D5A4A"/>
    <w:rsid w:val="008D63F2"/>
    <w:rsid w:val="008D65FB"/>
    <w:rsid w:val="008D680A"/>
    <w:rsid w:val="008D6A13"/>
    <w:rsid w:val="008D7695"/>
    <w:rsid w:val="008D7EF2"/>
    <w:rsid w:val="008E0677"/>
    <w:rsid w:val="008E06CA"/>
    <w:rsid w:val="008E0E11"/>
    <w:rsid w:val="008E12C9"/>
    <w:rsid w:val="008E1764"/>
    <w:rsid w:val="008E2238"/>
    <w:rsid w:val="008E2EE4"/>
    <w:rsid w:val="008E3361"/>
    <w:rsid w:val="008E3529"/>
    <w:rsid w:val="008E3B94"/>
    <w:rsid w:val="008E3D45"/>
    <w:rsid w:val="008E46D1"/>
    <w:rsid w:val="008E4891"/>
    <w:rsid w:val="008E6135"/>
    <w:rsid w:val="008E66EC"/>
    <w:rsid w:val="008E6C17"/>
    <w:rsid w:val="008E6E40"/>
    <w:rsid w:val="008E75FC"/>
    <w:rsid w:val="008E7FE9"/>
    <w:rsid w:val="008F0442"/>
    <w:rsid w:val="008F04CC"/>
    <w:rsid w:val="008F0A51"/>
    <w:rsid w:val="008F0CFA"/>
    <w:rsid w:val="008F0DE0"/>
    <w:rsid w:val="008F0EB5"/>
    <w:rsid w:val="008F134B"/>
    <w:rsid w:val="008F1603"/>
    <w:rsid w:val="008F1C59"/>
    <w:rsid w:val="008F2698"/>
    <w:rsid w:val="008F2C9F"/>
    <w:rsid w:val="008F2FF9"/>
    <w:rsid w:val="008F31A7"/>
    <w:rsid w:val="008F3EBD"/>
    <w:rsid w:val="008F401B"/>
    <w:rsid w:val="008F51DA"/>
    <w:rsid w:val="008F5AC6"/>
    <w:rsid w:val="008F5FFE"/>
    <w:rsid w:val="008F606E"/>
    <w:rsid w:val="008F70F9"/>
    <w:rsid w:val="008F71F7"/>
    <w:rsid w:val="008F7A87"/>
    <w:rsid w:val="009006BA"/>
    <w:rsid w:val="00900856"/>
    <w:rsid w:val="00900C7B"/>
    <w:rsid w:val="009016B9"/>
    <w:rsid w:val="00901A0E"/>
    <w:rsid w:val="00901B28"/>
    <w:rsid w:val="00902BE3"/>
    <w:rsid w:val="009039C3"/>
    <w:rsid w:val="00903CA4"/>
    <w:rsid w:val="009049E1"/>
    <w:rsid w:val="00904AE0"/>
    <w:rsid w:val="00905451"/>
    <w:rsid w:val="00905897"/>
    <w:rsid w:val="00905B78"/>
    <w:rsid w:val="009068E0"/>
    <w:rsid w:val="009069A3"/>
    <w:rsid w:val="00906C41"/>
    <w:rsid w:val="00906C48"/>
    <w:rsid w:val="00906FC6"/>
    <w:rsid w:val="00907FC7"/>
    <w:rsid w:val="00910529"/>
    <w:rsid w:val="00910538"/>
    <w:rsid w:val="009111E0"/>
    <w:rsid w:val="00911346"/>
    <w:rsid w:val="0091193B"/>
    <w:rsid w:val="00911AB5"/>
    <w:rsid w:val="00911CD8"/>
    <w:rsid w:val="00912082"/>
    <w:rsid w:val="0091235A"/>
    <w:rsid w:val="00912CD5"/>
    <w:rsid w:val="0091326E"/>
    <w:rsid w:val="00913449"/>
    <w:rsid w:val="009137A8"/>
    <w:rsid w:val="00913D6F"/>
    <w:rsid w:val="00913FAA"/>
    <w:rsid w:val="009146CD"/>
    <w:rsid w:val="0091578C"/>
    <w:rsid w:val="00915BCA"/>
    <w:rsid w:val="009165AE"/>
    <w:rsid w:val="00916738"/>
    <w:rsid w:val="00916E6D"/>
    <w:rsid w:val="0091735D"/>
    <w:rsid w:val="00920434"/>
    <w:rsid w:val="00920437"/>
    <w:rsid w:val="00920649"/>
    <w:rsid w:val="00920B9B"/>
    <w:rsid w:val="00920D2A"/>
    <w:rsid w:val="00920F49"/>
    <w:rsid w:val="00921BFF"/>
    <w:rsid w:val="00921C03"/>
    <w:rsid w:val="00921CE1"/>
    <w:rsid w:val="00921D0D"/>
    <w:rsid w:val="00921D66"/>
    <w:rsid w:val="00922A78"/>
    <w:rsid w:val="00922AC1"/>
    <w:rsid w:val="00922B0F"/>
    <w:rsid w:val="00922E7F"/>
    <w:rsid w:val="00922E92"/>
    <w:rsid w:val="00922EF3"/>
    <w:rsid w:val="00922F86"/>
    <w:rsid w:val="00923643"/>
    <w:rsid w:val="009240C3"/>
    <w:rsid w:val="00924280"/>
    <w:rsid w:val="0092553A"/>
    <w:rsid w:val="00925655"/>
    <w:rsid w:val="00925CDC"/>
    <w:rsid w:val="00925E23"/>
    <w:rsid w:val="00925F1E"/>
    <w:rsid w:val="009276DE"/>
    <w:rsid w:val="00927FFE"/>
    <w:rsid w:val="00930153"/>
    <w:rsid w:val="009303F1"/>
    <w:rsid w:val="00930986"/>
    <w:rsid w:val="00930F4C"/>
    <w:rsid w:val="00930F7F"/>
    <w:rsid w:val="00931E91"/>
    <w:rsid w:val="00932177"/>
    <w:rsid w:val="00932ECA"/>
    <w:rsid w:val="00933B2C"/>
    <w:rsid w:val="00933F25"/>
    <w:rsid w:val="00933FA9"/>
    <w:rsid w:val="0093574F"/>
    <w:rsid w:val="00935A6B"/>
    <w:rsid w:val="0093693E"/>
    <w:rsid w:val="00936F8B"/>
    <w:rsid w:val="00937703"/>
    <w:rsid w:val="00937743"/>
    <w:rsid w:val="00937B9E"/>
    <w:rsid w:val="009401C2"/>
    <w:rsid w:val="0094020D"/>
    <w:rsid w:val="009406E5"/>
    <w:rsid w:val="00940889"/>
    <w:rsid w:val="0094103A"/>
    <w:rsid w:val="0094156F"/>
    <w:rsid w:val="0094171E"/>
    <w:rsid w:val="00942276"/>
    <w:rsid w:val="009430DB"/>
    <w:rsid w:val="00943447"/>
    <w:rsid w:val="00943502"/>
    <w:rsid w:val="009435EF"/>
    <w:rsid w:val="00943900"/>
    <w:rsid w:val="00943EDF"/>
    <w:rsid w:val="0094405B"/>
    <w:rsid w:val="009442DA"/>
    <w:rsid w:val="00944665"/>
    <w:rsid w:val="009448D3"/>
    <w:rsid w:val="0094492F"/>
    <w:rsid w:val="00944D91"/>
    <w:rsid w:val="00944F9D"/>
    <w:rsid w:val="0094561C"/>
    <w:rsid w:val="00945C41"/>
    <w:rsid w:val="00945CED"/>
    <w:rsid w:val="009467AA"/>
    <w:rsid w:val="00946EE5"/>
    <w:rsid w:val="009470DE"/>
    <w:rsid w:val="00947E3E"/>
    <w:rsid w:val="00947F64"/>
    <w:rsid w:val="009503AD"/>
    <w:rsid w:val="00950540"/>
    <w:rsid w:val="00950C10"/>
    <w:rsid w:val="00950CA5"/>
    <w:rsid w:val="00950E46"/>
    <w:rsid w:val="0095117F"/>
    <w:rsid w:val="0095197D"/>
    <w:rsid w:val="00951CBB"/>
    <w:rsid w:val="009526D1"/>
    <w:rsid w:val="00952EEA"/>
    <w:rsid w:val="0095314D"/>
    <w:rsid w:val="009531E5"/>
    <w:rsid w:val="00953F3B"/>
    <w:rsid w:val="00954962"/>
    <w:rsid w:val="00954BC0"/>
    <w:rsid w:val="009553BC"/>
    <w:rsid w:val="00955E31"/>
    <w:rsid w:val="00956444"/>
    <w:rsid w:val="009565F1"/>
    <w:rsid w:val="00956624"/>
    <w:rsid w:val="00956AD5"/>
    <w:rsid w:val="00956E22"/>
    <w:rsid w:val="00957177"/>
    <w:rsid w:val="00957F4E"/>
    <w:rsid w:val="009606C6"/>
    <w:rsid w:val="00960A55"/>
    <w:rsid w:val="00960AAB"/>
    <w:rsid w:val="0096171C"/>
    <w:rsid w:val="00961783"/>
    <w:rsid w:val="00962D34"/>
    <w:rsid w:val="00962DB6"/>
    <w:rsid w:val="00963C50"/>
    <w:rsid w:val="0096404A"/>
    <w:rsid w:val="0096485F"/>
    <w:rsid w:val="009648F1"/>
    <w:rsid w:val="0096578C"/>
    <w:rsid w:val="00965CD2"/>
    <w:rsid w:val="00965F6C"/>
    <w:rsid w:val="00966836"/>
    <w:rsid w:val="009675E3"/>
    <w:rsid w:val="009676C4"/>
    <w:rsid w:val="00967BCA"/>
    <w:rsid w:val="009707F7"/>
    <w:rsid w:val="009708AA"/>
    <w:rsid w:val="0097137F"/>
    <w:rsid w:val="009718E0"/>
    <w:rsid w:val="00971A51"/>
    <w:rsid w:val="00971ED3"/>
    <w:rsid w:val="0097278A"/>
    <w:rsid w:val="0097304F"/>
    <w:rsid w:val="00973441"/>
    <w:rsid w:val="0097372B"/>
    <w:rsid w:val="009740DB"/>
    <w:rsid w:val="00974216"/>
    <w:rsid w:val="0097473B"/>
    <w:rsid w:val="00974771"/>
    <w:rsid w:val="009748A9"/>
    <w:rsid w:val="00974C7D"/>
    <w:rsid w:val="0097697E"/>
    <w:rsid w:val="00976B3C"/>
    <w:rsid w:val="0097737B"/>
    <w:rsid w:val="009777DC"/>
    <w:rsid w:val="00981E80"/>
    <w:rsid w:val="0098229C"/>
    <w:rsid w:val="00982E72"/>
    <w:rsid w:val="00982F40"/>
    <w:rsid w:val="009834ED"/>
    <w:rsid w:val="0098368C"/>
    <w:rsid w:val="00983ACE"/>
    <w:rsid w:val="00983F58"/>
    <w:rsid w:val="00983F8E"/>
    <w:rsid w:val="00984FA6"/>
    <w:rsid w:val="009850AE"/>
    <w:rsid w:val="00985411"/>
    <w:rsid w:val="009863E9"/>
    <w:rsid w:val="00986569"/>
    <w:rsid w:val="00986652"/>
    <w:rsid w:val="00987057"/>
    <w:rsid w:val="0098727C"/>
    <w:rsid w:val="00990131"/>
    <w:rsid w:val="00990179"/>
    <w:rsid w:val="009906D0"/>
    <w:rsid w:val="009907F1"/>
    <w:rsid w:val="00990CEF"/>
    <w:rsid w:val="00990D5C"/>
    <w:rsid w:val="0099108F"/>
    <w:rsid w:val="00991646"/>
    <w:rsid w:val="00991986"/>
    <w:rsid w:val="00991A5A"/>
    <w:rsid w:val="00991BAE"/>
    <w:rsid w:val="00992178"/>
    <w:rsid w:val="00992476"/>
    <w:rsid w:val="009932E3"/>
    <w:rsid w:val="009935DF"/>
    <w:rsid w:val="00993DAE"/>
    <w:rsid w:val="009945A2"/>
    <w:rsid w:val="00994685"/>
    <w:rsid w:val="00994924"/>
    <w:rsid w:val="00994FFF"/>
    <w:rsid w:val="009959BD"/>
    <w:rsid w:val="00995A4E"/>
    <w:rsid w:val="00996163"/>
    <w:rsid w:val="0099769D"/>
    <w:rsid w:val="009976F4"/>
    <w:rsid w:val="0099787C"/>
    <w:rsid w:val="00997A18"/>
    <w:rsid w:val="00997F59"/>
    <w:rsid w:val="00997F7E"/>
    <w:rsid w:val="009A017E"/>
    <w:rsid w:val="009A044E"/>
    <w:rsid w:val="009A09B9"/>
    <w:rsid w:val="009A0E99"/>
    <w:rsid w:val="009A0F20"/>
    <w:rsid w:val="009A19EE"/>
    <w:rsid w:val="009A234F"/>
    <w:rsid w:val="009A27BE"/>
    <w:rsid w:val="009A2827"/>
    <w:rsid w:val="009A2B38"/>
    <w:rsid w:val="009A36B1"/>
    <w:rsid w:val="009A44E6"/>
    <w:rsid w:val="009A46E7"/>
    <w:rsid w:val="009A4842"/>
    <w:rsid w:val="009A49A0"/>
    <w:rsid w:val="009A49C3"/>
    <w:rsid w:val="009A4F2E"/>
    <w:rsid w:val="009A60F7"/>
    <w:rsid w:val="009A6278"/>
    <w:rsid w:val="009A6312"/>
    <w:rsid w:val="009A63CE"/>
    <w:rsid w:val="009A660F"/>
    <w:rsid w:val="009A6BAE"/>
    <w:rsid w:val="009A7C41"/>
    <w:rsid w:val="009A7E4B"/>
    <w:rsid w:val="009B020C"/>
    <w:rsid w:val="009B03CA"/>
    <w:rsid w:val="009B0D01"/>
    <w:rsid w:val="009B16CA"/>
    <w:rsid w:val="009B186F"/>
    <w:rsid w:val="009B2588"/>
    <w:rsid w:val="009B28F0"/>
    <w:rsid w:val="009B2FE3"/>
    <w:rsid w:val="009B34EE"/>
    <w:rsid w:val="009B3ACA"/>
    <w:rsid w:val="009B3B81"/>
    <w:rsid w:val="009B3DA4"/>
    <w:rsid w:val="009B4C32"/>
    <w:rsid w:val="009B554C"/>
    <w:rsid w:val="009B63C7"/>
    <w:rsid w:val="009B685C"/>
    <w:rsid w:val="009B6EC7"/>
    <w:rsid w:val="009B71F8"/>
    <w:rsid w:val="009B7B34"/>
    <w:rsid w:val="009B7CFD"/>
    <w:rsid w:val="009B7D4D"/>
    <w:rsid w:val="009B7EB6"/>
    <w:rsid w:val="009C0263"/>
    <w:rsid w:val="009C03C7"/>
    <w:rsid w:val="009C041D"/>
    <w:rsid w:val="009C07A8"/>
    <w:rsid w:val="009C0DDD"/>
    <w:rsid w:val="009C0DE8"/>
    <w:rsid w:val="009C173C"/>
    <w:rsid w:val="009C17C4"/>
    <w:rsid w:val="009C1C1E"/>
    <w:rsid w:val="009C2059"/>
    <w:rsid w:val="009C2BA4"/>
    <w:rsid w:val="009C2CF6"/>
    <w:rsid w:val="009C321A"/>
    <w:rsid w:val="009C3237"/>
    <w:rsid w:val="009C3344"/>
    <w:rsid w:val="009C3435"/>
    <w:rsid w:val="009C3916"/>
    <w:rsid w:val="009C3B0C"/>
    <w:rsid w:val="009C40A3"/>
    <w:rsid w:val="009C4B9E"/>
    <w:rsid w:val="009C5213"/>
    <w:rsid w:val="009C5C3E"/>
    <w:rsid w:val="009C5D60"/>
    <w:rsid w:val="009C630E"/>
    <w:rsid w:val="009C69B7"/>
    <w:rsid w:val="009D0697"/>
    <w:rsid w:val="009D074A"/>
    <w:rsid w:val="009D0C16"/>
    <w:rsid w:val="009D0E2E"/>
    <w:rsid w:val="009D1300"/>
    <w:rsid w:val="009D1608"/>
    <w:rsid w:val="009D174D"/>
    <w:rsid w:val="009D1820"/>
    <w:rsid w:val="009D18D6"/>
    <w:rsid w:val="009D1FC7"/>
    <w:rsid w:val="009D2188"/>
    <w:rsid w:val="009D2215"/>
    <w:rsid w:val="009D223C"/>
    <w:rsid w:val="009D23F2"/>
    <w:rsid w:val="009D2CC9"/>
    <w:rsid w:val="009D3113"/>
    <w:rsid w:val="009D3136"/>
    <w:rsid w:val="009D32D7"/>
    <w:rsid w:val="009D3934"/>
    <w:rsid w:val="009D3A15"/>
    <w:rsid w:val="009D4235"/>
    <w:rsid w:val="009D45A3"/>
    <w:rsid w:val="009D5022"/>
    <w:rsid w:val="009D527D"/>
    <w:rsid w:val="009D53A9"/>
    <w:rsid w:val="009D5488"/>
    <w:rsid w:val="009D5CF5"/>
    <w:rsid w:val="009D6009"/>
    <w:rsid w:val="009D74ED"/>
    <w:rsid w:val="009E0AF6"/>
    <w:rsid w:val="009E24E0"/>
    <w:rsid w:val="009E264B"/>
    <w:rsid w:val="009E2BE8"/>
    <w:rsid w:val="009E2F40"/>
    <w:rsid w:val="009E33B4"/>
    <w:rsid w:val="009E4350"/>
    <w:rsid w:val="009E476C"/>
    <w:rsid w:val="009E4913"/>
    <w:rsid w:val="009E576B"/>
    <w:rsid w:val="009E5B29"/>
    <w:rsid w:val="009E70A7"/>
    <w:rsid w:val="009F02AA"/>
    <w:rsid w:val="009F02EC"/>
    <w:rsid w:val="009F1324"/>
    <w:rsid w:val="009F1D2E"/>
    <w:rsid w:val="009F1F1C"/>
    <w:rsid w:val="009F219E"/>
    <w:rsid w:val="009F2A10"/>
    <w:rsid w:val="009F2AA9"/>
    <w:rsid w:val="009F3194"/>
    <w:rsid w:val="009F3BD8"/>
    <w:rsid w:val="009F43F8"/>
    <w:rsid w:val="009F452D"/>
    <w:rsid w:val="009F462F"/>
    <w:rsid w:val="009F560B"/>
    <w:rsid w:val="009F5CAF"/>
    <w:rsid w:val="009F5E4C"/>
    <w:rsid w:val="009F6949"/>
    <w:rsid w:val="009F69C8"/>
    <w:rsid w:val="009F7FE0"/>
    <w:rsid w:val="00A00A85"/>
    <w:rsid w:val="00A018E4"/>
    <w:rsid w:val="00A01BDC"/>
    <w:rsid w:val="00A0298A"/>
    <w:rsid w:val="00A03027"/>
    <w:rsid w:val="00A03A76"/>
    <w:rsid w:val="00A03F62"/>
    <w:rsid w:val="00A03FFF"/>
    <w:rsid w:val="00A043DB"/>
    <w:rsid w:val="00A0560B"/>
    <w:rsid w:val="00A057F1"/>
    <w:rsid w:val="00A05A32"/>
    <w:rsid w:val="00A05E38"/>
    <w:rsid w:val="00A0601C"/>
    <w:rsid w:val="00A06A98"/>
    <w:rsid w:val="00A06D0A"/>
    <w:rsid w:val="00A06D11"/>
    <w:rsid w:val="00A06D3B"/>
    <w:rsid w:val="00A07430"/>
    <w:rsid w:val="00A10EBD"/>
    <w:rsid w:val="00A1267E"/>
    <w:rsid w:val="00A12A52"/>
    <w:rsid w:val="00A12D80"/>
    <w:rsid w:val="00A1314B"/>
    <w:rsid w:val="00A13290"/>
    <w:rsid w:val="00A142CA"/>
    <w:rsid w:val="00A14C44"/>
    <w:rsid w:val="00A14FEE"/>
    <w:rsid w:val="00A15307"/>
    <w:rsid w:val="00A160F7"/>
    <w:rsid w:val="00A164FC"/>
    <w:rsid w:val="00A16844"/>
    <w:rsid w:val="00A1700A"/>
    <w:rsid w:val="00A17415"/>
    <w:rsid w:val="00A177C8"/>
    <w:rsid w:val="00A177D9"/>
    <w:rsid w:val="00A203AB"/>
    <w:rsid w:val="00A2121D"/>
    <w:rsid w:val="00A21220"/>
    <w:rsid w:val="00A213F3"/>
    <w:rsid w:val="00A21857"/>
    <w:rsid w:val="00A233FE"/>
    <w:rsid w:val="00A23593"/>
    <w:rsid w:val="00A23CA9"/>
    <w:rsid w:val="00A245B3"/>
    <w:rsid w:val="00A24DF8"/>
    <w:rsid w:val="00A25547"/>
    <w:rsid w:val="00A30A13"/>
    <w:rsid w:val="00A31270"/>
    <w:rsid w:val="00A321C3"/>
    <w:rsid w:val="00A32208"/>
    <w:rsid w:val="00A32317"/>
    <w:rsid w:val="00A32C37"/>
    <w:rsid w:val="00A33492"/>
    <w:rsid w:val="00A33582"/>
    <w:rsid w:val="00A33FFA"/>
    <w:rsid w:val="00A344D8"/>
    <w:rsid w:val="00A3492C"/>
    <w:rsid w:val="00A358EF"/>
    <w:rsid w:val="00A35A6C"/>
    <w:rsid w:val="00A361C8"/>
    <w:rsid w:val="00A364C8"/>
    <w:rsid w:val="00A36A54"/>
    <w:rsid w:val="00A375AF"/>
    <w:rsid w:val="00A37ADD"/>
    <w:rsid w:val="00A4017E"/>
    <w:rsid w:val="00A40326"/>
    <w:rsid w:val="00A406FE"/>
    <w:rsid w:val="00A40FF3"/>
    <w:rsid w:val="00A4176C"/>
    <w:rsid w:val="00A41960"/>
    <w:rsid w:val="00A41F27"/>
    <w:rsid w:val="00A424EC"/>
    <w:rsid w:val="00A425D1"/>
    <w:rsid w:val="00A43C41"/>
    <w:rsid w:val="00A447D9"/>
    <w:rsid w:val="00A45423"/>
    <w:rsid w:val="00A455EA"/>
    <w:rsid w:val="00A45EB1"/>
    <w:rsid w:val="00A466A8"/>
    <w:rsid w:val="00A4688B"/>
    <w:rsid w:val="00A47393"/>
    <w:rsid w:val="00A47B80"/>
    <w:rsid w:val="00A47EA6"/>
    <w:rsid w:val="00A509FF"/>
    <w:rsid w:val="00A51529"/>
    <w:rsid w:val="00A51646"/>
    <w:rsid w:val="00A52ACE"/>
    <w:rsid w:val="00A5361F"/>
    <w:rsid w:val="00A53881"/>
    <w:rsid w:val="00A53BC4"/>
    <w:rsid w:val="00A53E88"/>
    <w:rsid w:val="00A53F34"/>
    <w:rsid w:val="00A543E6"/>
    <w:rsid w:val="00A54456"/>
    <w:rsid w:val="00A54A29"/>
    <w:rsid w:val="00A54C30"/>
    <w:rsid w:val="00A563C8"/>
    <w:rsid w:val="00A56607"/>
    <w:rsid w:val="00A56657"/>
    <w:rsid w:val="00A569AE"/>
    <w:rsid w:val="00A57A1C"/>
    <w:rsid w:val="00A57D46"/>
    <w:rsid w:val="00A57E21"/>
    <w:rsid w:val="00A60877"/>
    <w:rsid w:val="00A60ABE"/>
    <w:rsid w:val="00A60B62"/>
    <w:rsid w:val="00A60D73"/>
    <w:rsid w:val="00A6113E"/>
    <w:rsid w:val="00A613C5"/>
    <w:rsid w:val="00A617CA"/>
    <w:rsid w:val="00A61DA1"/>
    <w:rsid w:val="00A62064"/>
    <w:rsid w:val="00A620BF"/>
    <w:rsid w:val="00A627A0"/>
    <w:rsid w:val="00A62979"/>
    <w:rsid w:val="00A62A5E"/>
    <w:rsid w:val="00A62C2D"/>
    <w:rsid w:val="00A62E06"/>
    <w:rsid w:val="00A63D42"/>
    <w:rsid w:val="00A645C0"/>
    <w:rsid w:val="00A646B2"/>
    <w:rsid w:val="00A646F0"/>
    <w:rsid w:val="00A64965"/>
    <w:rsid w:val="00A64DA8"/>
    <w:rsid w:val="00A64DAA"/>
    <w:rsid w:val="00A64FFC"/>
    <w:rsid w:val="00A652FE"/>
    <w:rsid w:val="00A65D4D"/>
    <w:rsid w:val="00A65FD3"/>
    <w:rsid w:val="00A660D3"/>
    <w:rsid w:val="00A668FF"/>
    <w:rsid w:val="00A6729C"/>
    <w:rsid w:val="00A67571"/>
    <w:rsid w:val="00A67602"/>
    <w:rsid w:val="00A6787E"/>
    <w:rsid w:val="00A679DF"/>
    <w:rsid w:val="00A67A02"/>
    <w:rsid w:val="00A67C58"/>
    <w:rsid w:val="00A67F2E"/>
    <w:rsid w:val="00A71162"/>
    <w:rsid w:val="00A7147A"/>
    <w:rsid w:val="00A71E60"/>
    <w:rsid w:val="00A72308"/>
    <w:rsid w:val="00A7258A"/>
    <w:rsid w:val="00A7297C"/>
    <w:rsid w:val="00A72B19"/>
    <w:rsid w:val="00A7316D"/>
    <w:rsid w:val="00A735C4"/>
    <w:rsid w:val="00A73B64"/>
    <w:rsid w:val="00A73BC3"/>
    <w:rsid w:val="00A74738"/>
    <w:rsid w:val="00A76B2D"/>
    <w:rsid w:val="00A76EA1"/>
    <w:rsid w:val="00A77677"/>
    <w:rsid w:val="00A77ADF"/>
    <w:rsid w:val="00A8025A"/>
    <w:rsid w:val="00A80E09"/>
    <w:rsid w:val="00A8119B"/>
    <w:rsid w:val="00A81450"/>
    <w:rsid w:val="00A81827"/>
    <w:rsid w:val="00A81CDB"/>
    <w:rsid w:val="00A82BE4"/>
    <w:rsid w:val="00A839E8"/>
    <w:rsid w:val="00A8467F"/>
    <w:rsid w:val="00A84E80"/>
    <w:rsid w:val="00A85E28"/>
    <w:rsid w:val="00A86292"/>
    <w:rsid w:val="00A878EF"/>
    <w:rsid w:val="00A9009B"/>
    <w:rsid w:val="00A90285"/>
    <w:rsid w:val="00A90BA8"/>
    <w:rsid w:val="00A90FA3"/>
    <w:rsid w:val="00A91045"/>
    <w:rsid w:val="00A916D6"/>
    <w:rsid w:val="00A91887"/>
    <w:rsid w:val="00A91BCC"/>
    <w:rsid w:val="00A91D5C"/>
    <w:rsid w:val="00A921D3"/>
    <w:rsid w:val="00A92225"/>
    <w:rsid w:val="00A92394"/>
    <w:rsid w:val="00A92408"/>
    <w:rsid w:val="00A92BFE"/>
    <w:rsid w:val="00A92CAC"/>
    <w:rsid w:val="00A92ED2"/>
    <w:rsid w:val="00A92FDF"/>
    <w:rsid w:val="00A93742"/>
    <w:rsid w:val="00A93C72"/>
    <w:rsid w:val="00A93E3C"/>
    <w:rsid w:val="00A940BD"/>
    <w:rsid w:val="00A94726"/>
    <w:rsid w:val="00A947BD"/>
    <w:rsid w:val="00A956BB"/>
    <w:rsid w:val="00A95AA6"/>
    <w:rsid w:val="00A95BF6"/>
    <w:rsid w:val="00A95C2B"/>
    <w:rsid w:val="00A96072"/>
    <w:rsid w:val="00A96157"/>
    <w:rsid w:val="00A9735E"/>
    <w:rsid w:val="00A97A2A"/>
    <w:rsid w:val="00AA144D"/>
    <w:rsid w:val="00AA17EF"/>
    <w:rsid w:val="00AA1AEC"/>
    <w:rsid w:val="00AA1F32"/>
    <w:rsid w:val="00AA232D"/>
    <w:rsid w:val="00AA26DE"/>
    <w:rsid w:val="00AA32A4"/>
    <w:rsid w:val="00AA351F"/>
    <w:rsid w:val="00AA3A5D"/>
    <w:rsid w:val="00AA3EEC"/>
    <w:rsid w:val="00AA4728"/>
    <w:rsid w:val="00AA4D2D"/>
    <w:rsid w:val="00AA5F71"/>
    <w:rsid w:val="00AA6F79"/>
    <w:rsid w:val="00AA74EE"/>
    <w:rsid w:val="00AB0094"/>
    <w:rsid w:val="00AB03CF"/>
    <w:rsid w:val="00AB06EB"/>
    <w:rsid w:val="00AB11CD"/>
    <w:rsid w:val="00AB1B1B"/>
    <w:rsid w:val="00AB1D07"/>
    <w:rsid w:val="00AB2720"/>
    <w:rsid w:val="00AB2B9E"/>
    <w:rsid w:val="00AB3111"/>
    <w:rsid w:val="00AB3124"/>
    <w:rsid w:val="00AB3315"/>
    <w:rsid w:val="00AB3446"/>
    <w:rsid w:val="00AB37B8"/>
    <w:rsid w:val="00AB3EB9"/>
    <w:rsid w:val="00AB4443"/>
    <w:rsid w:val="00AB49ED"/>
    <w:rsid w:val="00AB544D"/>
    <w:rsid w:val="00AB56B1"/>
    <w:rsid w:val="00AB5DBA"/>
    <w:rsid w:val="00AB654C"/>
    <w:rsid w:val="00AB6D53"/>
    <w:rsid w:val="00AB6DDB"/>
    <w:rsid w:val="00AB7B6E"/>
    <w:rsid w:val="00AC00A3"/>
    <w:rsid w:val="00AC0F3E"/>
    <w:rsid w:val="00AC12B6"/>
    <w:rsid w:val="00AC1307"/>
    <w:rsid w:val="00AC15AA"/>
    <w:rsid w:val="00AC2166"/>
    <w:rsid w:val="00AC2CDE"/>
    <w:rsid w:val="00AC2DCE"/>
    <w:rsid w:val="00AC35E7"/>
    <w:rsid w:val="00AC37DD"/>
    <w:rsid w:val="00AC39C7"/>
    <w:rsid w:val="00AC3AC4"/>
    <w:rsid w:val="00AC3CE3"/>
    <w:rsid w:val="00AC3D26"/>
    <w:rsid w:val="00AC3E66"/>
    <w:rsid w:val="00AC525F"/>
    <w:rsid w:val="00AC55CF"/>
    <w:rsid w:val="00AC5F6A"/>
    <w:rsid w:val="00AC675F"/>
    <w:rsid w:val="00AC67BB"/>
    <w:rsid w:val="00AC72B5"/>
    <w:rsid w:val="00AC7858"/>
    <w:rsid w:val="00AC7A90"/>
    <w:rsid w:val="00AC7E05"/>
    <w:rsid w:val="00AC7FFB"/>
    <w:rsid w:val="00AD005A"/>
    <w:rsid w:val="00AD157B"/>
    <w:rsid w:val="00AD19A8"/>
    <w:rsid w:val="00AD1AC0"/>
    <w:rsid w:val="00AD203F"/>
    <w:rsid w:val="00AD2C66"/>
    <w:rsid w:val="00AD3458"/>
    <w:rsid w:val="00AD34B9"/>
    <w:rsid w:val="00AD35C5"/>
    <w:rsid w:val="00AD35FC"/>
    <w:rsid w:val="00AD3849"/>
    <w:rsid w:val="00AD38A7"/>
    <w:rsid w:val="00AD3930"/>
    <w:rsid w:val="00AD413E"/>
    <w:rsid w:val="00AD4903"/>
    <w:rsid w:val="00AD5024"/>
    <w:rsid w:val="00AD54D9"/>
    <w:rsid w:val="00AD5533"/>
    <w:rsid w:val="00AD57D0"/>
    <w:rsid w:val="00AD6037"/>
    <w:rsid w:val="00AD61ED"/>
    <w:rsid w:val="00AD6338"/>
    <w:rsid w:val="00AD77A2"/>
    <w:rsid w:val="00AE004F"/>
    <w:rsid w:val="00AE0405"/>
    <w:rsid w:val="00AE091D"/>
    <w:rsid w:val="00AE0C32"/>
    <w:rsid w:val="00AE0EAA"/>
    <w:rsid w:val="00AE143E"/>
    <w:rsid w:val="00AE1460"/>
    <w:rsid w:val="00AE146F"/>
    <w:rsid w:val="00AE1A57"/>
    <w:rsid w:val="00AE1AD7"/>
    <w:rsid w:val="00AE1FCA"/>
    <w:rsid w:val="00AE2090"/>
    <w:rsid w:val="00AE2400"/>
    <w:rsid w:val="00AE2489"/>
    <w:rsid w:val="00AE422E"/>
    <w:rsid w:val="00AE44A6"/>
    <w:rsid w:val="00AE4E7B"/>
    <w:rsid w:val="00AE52DD"/>
    <w:rsid w:val="00AE55B8"/>
    <w:rsid w:val="00AE5792"/>
    <w:rsid w:val="00AE57E7"/>
    <w:rsid w:val="00AE5FD7"/>
    <w:rsid w:val="00AE62E0"/>
    <w:rsid w:val="00AE6BA2"/>
    <w:rsid w:val="00AE6F1D"/>
    <w:rsid w:val="00AE725B"/>
    <w:rsid w:val="00AE75FA"/>
    <w:rsid w:val="00AE7B15"/>
    <w:rsid w:val="00AF0BFC"/>
    <w:rsid w:val="00AF0C19"/>
    <w:rsid w:val="00AF17A3"/>
    <w:rsid w:val="00AF1C97"/>
    <w:rsid w:val="00AF1E59"/>
    <w:rsid w:val="00AF2321"/>
    <w:rsid w:val="00AF2435"/>
    <w:rsid w:val="00AF29D2"/>
    <w:rsid w:val="00AF2E89"/>
    <w:rsid w:val="00AF3944"/>
    <w:rsid w:val="00AF3A9B"/>
    <w:rsid w:val="00AF3D64"/>
    <w:rsid w:val="00AF3EAA"/>
    <w:rsid w:val="00AF49EA"/>
    <w:rsid w:val="00AF5E57"/>
    <w:rsid w:val="00AF62CF"/>
    <w:rsid w:val="00AF6A7C"/>
    <w:rsid w:val="00AF6EA4"/>
    <w:rsid w:val="00AF7BF8"/>
    <w:rsid w:val="00AF7C29"/>
    <w:rsid w:val="00AF7D30"/>
    <w:rsid w:val="00AF7F13"/>
    <w:rsid w:val="00B00131"/>
    <w:rsid w:val="00B0094A"/>
    <w:rsid w:val="00B00AAE"/>
    <w:rsid w:val="00B00AD8"/>
    <w:rsid w:val="00B00E7D"/>
    <w:rsid w:val="00B0119E"/>
    <w:rsid w:val="00B01691"/>
    <w:rsid w:val="00B019C8"/>
    <w:rsid w:val="00B01C8F"/>
    <w:rsid w:val="00B02161"/>
    <w:rsid w:val="00B03F83"/>
    <w:rsid w:val="00B049AA"/>
    <w:rsid w:val="00B05540"/>
    <w:rsid w:val="00B0603E"/>
    <w:rsid w:val="00B06633"/>
    <w:rsid w:val="00B06670"/>
    <w:rsid w:val="00B066CC"/>
    <w:rsid w:val="00B06929"/>
    <w:rsid w:val="00B06C54"/>
    <w:rsid w:val="00B073D7"/>
    <w:rsid w:val="00B0742F"/>
    <w:rsid w:val="00B07C5C"/>
    <w:rsid w:val="00B11508"/>
    <w:rsid w:val="00B1176B"/>
    <w:rsid w:val="00B1201B"/>
    <w:rsid w:val="00B12269"/>
    <w:rsid w:val="00B12A75"/>
    <w:rsid w:val="00B12F14"/>
    <w:rsid w:val="00B131FE"/>
    <w:rsid w:val="00B134B4"/>
    <w:rsid w:val="00B13CBC"/>
    <w:rsid w:val="00B143F0"/>
    <w:rsid w:val="00B1491D"/>
    <w:rsid w:val="00B14A98"/>
    <w:rsid w:val="00B14AD5"/>
    <w:rsid w:val="00B1545B"/>
    <w:rsid w:val="00B15949"/>
    <w:rsid w:val="00B15BA4"/>
    <w:rsid w:val="00B160C3"/>
    <w:rsid w:val="00B16366"/>
    <w:rsid w:val="00B16735"/>
    <w:rsid w:val="00B1709F"/>
    <w:rsid w:val="00B17B0E"/>
    <w:rsid w:val="00B201CB"/>
    <w:rsid w:val="00B20418"/>
    <w:rsid w:val="00B20F0E"/>
    <w:rsid w:val="00B22597"/>
    <w:rsid w:val="00B23875"/>
    <w:rsid w:val="00B23AF1"/>
    <w:rsid w:val="00B23E0E"/>
    <w:rsid w:val="00B24153"/>
    <w:rsid w:val="00B25DB0"/>
    <w:rsid w:val="00B2690A"/>
    <w:rsid w:val="00B26A1A"/>
    <w:rsid w:val="00B27800"/>
    <w:rsid w:val="00B2786E"/>
    <w:rsid w:val="00B278FA"/>
    <w:rsid w:val="00B27B68"/>
    <w:rsid w:val="00B27D10"/>
    <w:rsid w:val="00B30FAF"/>
    <w:rsid w:val="00B3148D"/>
    <w:rsid w:val="00B3167D"/>
    <w:rsid w:val="00B31B54"/>
    <w:rsid w:val="00B3207D"/>
    <w:rsid w:val="00B324EB"/>
    <w:rsid w:val="00B32B49"/>
    <w:rsid w:val="00B32EFB"/>
    <w:rsid w:val="00B33FD5"/>
    <w:rsid w:val="00B341D1"/>
    <w:rsid w:val="00B3429A"/>
    <w:rsid w:val="00B347EE"/>
    <w:rsid w:val="00B34DEF"/>
    <w:rsid w:val="00B34F85"/>
    <w:rsid w:val="00B35079"/>
    <w:rsid w:val="00B35AFD"/>
    <w:rsid w:val="00B35E27"/>
    <w:rsid w:val="00B3622C"/>
    <w:rsid w:val="00B3673D"/>
    <w:rsid w:val="00B3741A"/>
    <w:rsid w:val="00B400FB"/>
    <w:rsid w:val="00B40A65"/>
    <w:rsid w:val="00B415AB"/>
    <w:rsid w:val="00B41D3F"/>
    <w:rsid w:val="00B427E6"/>
    <w:rsid w:val="00B430E5"/>
    <w:rsid w:val="00B43172"/>
    <w:rsid w:val="00B43D76"/>
    <w:rsid w:val="00B43ED8"/>
    <w:rsid w:val="00B442F3"/>
    <w:rsid w:val="00B44CCE"/>
    <w:rsid w:val="00B45133"/>
    <w:rsid w:val="00B460AF"/>
    <w:rsid w:val="00B46529"/>
    <w:rsid w:val="00B4671D"/>
    <w:rsid w:val="00B46808"/>
    <w:rsid w:val="00B46AF5"/>
    <w:rsid w:val="00B47C39"/>
    <w:rsid w:val="00B47DED"/>
    <w:rsid w:val="00B500E7"/>
    <w:rsid w:val="00B50277"/>
    <w:rsid w:val="00B5095A"/>
    <w:rsid w:val="00B51D81"/>
    <w:rsid w:val="00B51DE5"/>
    <w:rsid w:val="00B52EF2"/>
    <w:rsid w:val="00B53748"/>
    <w:rsid w:val="00B538B8"/>
    <w:rsid w:val="00B53A2B"/>
    <w:rsid w:val="00B53C34"/>
    <w:rsid w:val="00B53D65"/>
    <w:rsid w:val="00B54096"/>
    <w:rsid w:val="00B54320"/>
    <w:rsid w:val="00B543FA"/>
    <w:rsid w:val="00B54621"/>
    <w:rsid w:val="00B54A36"/>
    <w:rsid w:val="00B54B35"/>
    <w:rsid w:val="00B54CF2"/>
    <w:rsid w:val="00B54E0E"/>
    <w:rsid w:val="00B54F2C"/>
    <w:rsid w:val="00B5500C"/>
    <w:rsid w:val="00B56B0F"/>
    <w:rsid w:val="00B56C61"/>
    <w:rsid w:val="00B56CA2"/>
    <w:rsid w:val="00B56CCF"/>
    <w:rsid w:val="00B56EC6"/>
    <w:rsid w:val="00B5758B"/>
    <w:rsid w:val="00B57A9A"/>
    <w:rsid w:val="00B57DF0"/>
    <w:rsid w:val="00B60487"/>
    <w:rsid w:val="00B60D42"/>
    <w:rsid w:val="00B60E8E"/>
    <w:rsid w:val="00B61296"/>
    <w:rsid w:val="00B612CB"/>
    <w:rsid w:val="00B61689"/>
    <w:rsid w:val="00B62C64"/>
    <w:rsid w:val="00B63446"/>
    <w:rsid w:val="00B63501"/>
    <w:rsid w:val="00B63D4F"/>
    <w:rsid w:val="00B63EB8"/>
    <w:rsid w:val="00B65348"/>
    <w:rsid w:val="00B6542F"/>
    <w:rsid w:val="00B65723"/>
    <w:rsid w:val="00B657A5"/>
    <w:rsid w:val="00B65E5F"/>
    <w:rsid w:val="00B664FE"/>
    <w:rsid w:val="00B66D70"/>
    <w:rsid w:val="00B673BC"/>
    <w:rsid w:val="00B678D0"/>
    <w:rsid w:val="00B7044E"/>
    <w:rsid w:val="00B70D42"/>
    <w:rsid w:val="00B70DC5"/>
    <w:rsid w:val="00B70DDF"/>
    <w:rsid w:val="00B70EE8"/>
    <w:rsid w:val="00B710E6"/>
    <w:rsid w:val="00B713A4"/>
    <w:rsid w:val="00B72B0D"/>
    <w:rsid w:val="00B72D0B"/>
    <w:rsid w:val="00B73C98"/>
    <w:rsid w:val="00B7467B"/>
    <w:rsid w:val="00B74E80"/>
    <w:rsid w:val="00B756B0"/>
    <w:rsid w:val="00B758C9"/>
    <w:rsid w:val="00B75A36"/>
    <w:rsid w:val="00B75DBB"/>
    <w:rsid w:val="00B75F97"/>
    <w:rsid w:val="00B7762F"/>
    <w:rsid w:val="00B77A77"/>
    <w:rsid w:val="00B77F1C"/>
    <w:rsid w:val="00B801B4"/>
    <w:rsid w:val="00B808F2"/>
    <w:rsid w:val="00B814D9"/>
    <w:rsid w:val="00B8238F"/>
    <w:rsid w:val="00B8277F"/>
    <w:rsid w:val="00B827B4"/>
    <w:rsid w:val="00B82C1B"/>
    <w:rsid w:val="00B82F88"/>
    <w:rsid w:val="00B8396A"/>
    <w:rsid w:val="00B83C9D"/>
    <w:rsid w:val="00B8408B"/>
    <w:rsid w:val="00B84190"/>
    <w:rsid w:val="00B8470D"/>
    <w:rsid w:val="00B849B0"/>
    <w:rsid w:val="00B84A1C"/>
    <w:rsid w:val="00B84A61"/>
    <w:rsid w:val="00B84F94"/>
    <w:rsid w:val="00B85486"/>
    <w:rsid w:val="00B85E00"/>
    <w:rsid w:val="00B87C21"/>
    <w:rsid w:val="00B87F33"/>
    <w:rsid w:val="00B90C21"/>
    <w:rsid w:val="00B90CB0"/>
    <w:rsid w:val="00B91C36"/>
    <w:rsid w:val="00B91EAF"/>
    <w:rsid w:val="00B92256"/>
    <w:rsid w:val="00B92429"/>
    <w:rsid w:val="00B92A19"/>
    <w:rsid w:val="00B92C75"/>
    <w:rsid w:val="00B935A5"/>
    <w:rsid w:val="00B949DF"/>
    <w:rsid w:val="00B94C59"/>
    <w:rsid w:val="00B95A27"/>
    <w:rsid w:val="00B966F7"/>
    <w:rsid w:val="00B96972"/>
    <w:rsid w:val="00B9697D"/>
    <w:rsid w:val="00B9758F"/>
    <w:rsid w:val="00B9765D"/>
    <w:rsid w:val="00B97856"/>
    <w:rsid w:val="00B9785E"/>
    <w:rsid w:val="00B9798E"/>
    <w:rsid w:val="00BA008F"/>
    <w:rsid w:val="00BA04C8"/>
    <w:rsid w:val="00BA0C0F"/>
    <w:rsid w:val="00BA2111"/>
    <w:rsid w:val="00BA2B5D"/>
    <w:rsid w:val="00BA2D3C"/>
    <w:rsid w:val="00BA2D4C"/>
    <w:rsid w:val="00BA32E2"/>
    <w:rsid w:val="00BA34EF"/>
    <w:rsid w:val="00BA352F"/>
    <w:rsid w:val="00BA45AC"/>
    <w:rsid w:val="00BA4A7D"/>
    <w:rsid w:val="00BA4AB1"/>
    <w:rsid w:val="00BA52BA"/>
    <w:rsid w:val="00BA6F65"/>
    <w:rsid w:val="00BA72F4"/>
    <w:rsid w:val="00BA7356"/>
    <w:rsid w:val="00BA7F3F"/>
    <w:rsid w:val="00BB019D"/>
    <w:rsid w:val="00BB0A62"/>
    <w:rsid w:val="00BB1114"/>
    <w:rsid w:val="00BB19D3"/>
    <w:rsid w:val="00BB2055"/>
    <w:rsid w:val="00BB20E9"/>
    <w:rsid w:val="00BB2668"/>
    <w:rsid w:val="00BB30B1"/>
    <w:rsid w:val="00BB37B5"/>
    <w:rsid w:val="00BB3841"/>
    <w:rsid w:val="00BB47D7"/>
    <w:rsid w:val="00BB491A"/>
    <w:rsid w:val="00BB4CCD"/>
    <w:rsid w:val="00BB4D21"/>
    <w:rsid w:val="00BB52E0"/>
    <w:rsid w:val="00BB535F"/>
    <w:rsid w:val="00BB5E05"/>
    <w:rsid w:val="00BB634F"/>
    <w:rsid w:val="00BB6488"/>
    <w:rsid w:val="00BB716C"/>
    <w:rsid w:val="00BB7361"/>
    <w:rsid w:val="00BB74E4"/>
    <w:rsid w:val="00BB7CD4"/>
    <w:rsid w:val="00BC0B40"/>
    <w:rsid w:val="00BC2D8B"/>
    <w:rsid w:val="00BC38A6"/>
    <w:rsid w:val="00BC3A00"/>
    <w:rsid w:val="00BC3A9D"/>
    <w:rsid w:val="00BC3EE4"/>
    <w:rsid w:val="00BC42FE"/>
    <w:rsid w:val="00BC44E3"/>
    <w:rsid w:val="00BC4C6C"/>
    <w:rsid w:val="00BC51A4"/>
    <w:rsid w:val="00BC6274"/>
    <w:rsid w:val="00BC65F1"/>
    <w:rsid w:val="00BC6AAD"/>
    <w:rsid w:val="00BC6BFF"/>
    <w:rsid w:val="00BC6D59"/>
    <w:rsid w:val="00BC758F"/>
    <w:rsid w:val="00BC799D"/>
    <w:rsid w:val="00BC7E25"/>
    <w:rsid w:val="00BD052A"/>
    <w:rsid w:val="00BD1128"/>
    <w:rsid w:val="00BD1F23"/>
    <w:rsid w:val="00BD1F4C"/>
    <w:rsid w:val="00BD24FA"/>
    <w:rsid w:val="00BD263F"/>
    <w:rsid w:val="00BD30B1"/>
    <w:rsid w:val="00BD35B0"/>
    <w:rsid w:val="00BD3D3A"/>
    <w:rsid w:val="00BD42C8"/>
    <w:rsid w:val="00BD43FC"/>
    <w:rsid w:val="00BD4975"/>
    <w:rsid w:val="00BD4A05"/>
    <w:rsid w:val="00BD5660"/>
    <w:rsid w:val="00BD5696"/>
    <w:rsid w:val="00BD6131"/>
    <w:rsid w:val="00BD6385"/>
    <w:rsid w:val="00BD671E"/>
    <w:rsid w:val="00BD688C"/>
    <w:rsid w:val="00BD6BF9"/>
    <w:rsid w:val="00BD6DE5"/>
    <w:rsid w:val="00BD6E69"/>
    <w:rsid w:val="00BD701A"/>
    <w:rsid w:val="00BD7239"/>
    <w:rsid w:val="00BD753A"/>
    <w:rsid w:val="00BD761D"/>
    <w:rsid w:val="00BE02CE"/>
    <w:rsid w:val="00BE2414"/>
    <w:rsid w:val="00BE24C2"/>
    <w:rsid w:val="00BE279C"/>
    <w:rsid w:val="00BE293A"/>
    <w:rsid w:val="00BE3697"/>
    <w:rsid w:val="00BE3F87"/>
    <w:rsid w:val="00BE40F3"/>
    <w:rsid w:val="00BE4A14"/>
    <w:rsid w:val="00BE4F52"/>
    <w:rsid w:val="00BE5847"/>
    <w:rsid w:val="00BE5AF0"/>
    <w:rsid w:val="00BE5F8E"/>
    <w:rsid w:val="00BE60EE"/>
    <w:rsid w:val="00BE6830"/>
    <w:rsid w:val="00BE6EB4"/>
    <w:rsid w:val="00BE6EE1"/>
    <w:rsid w:val="00BE6FC7"/>
    <w:rsid w:val="00BE75DB"/>
    <w:rsid w:val="00BF03E4"/>
    <w:rsid w:val="00BF0BE2"/>
    <w:rsid w:val="00BF1490"/>
    <w:rsid w:val="00BF165F"/>
    <w:rsid w:val="00BF19E1"/>
    <w:rsid w:val="00BF1D56"/>
    <w:rsid w:val="00BF20C0"/>
    <w:rsid w:val="00BF220A"/>
    <w:rsid w:val="00BF2373"/>
    <w:rsid w:val="00BF3982"/>
    <w:rsid w:val="00BF4AA4"/>
    <w:rsid w:val="00BF4BBC"/>
    <w:rsid w:val="00BF517A"/>
    <w:rsid w:val="00BF5236"/>
    <w:rsid w:val="00BF56BE"/>
    <w:rsid w:val="00BF65A5"/>
    <w:rsid w:val="00BF6829"/>
    <w:rsid w:val="00BF6919"/>
    <w:rsid w:val="00BF692D"/>
    <w:rsid w:val="00BF7BC9"/>
    <w:rsid w:val="00BF7F56"/>
    <w:rsid w:val="00C004A0"/>
    <w:rsid w:val="00C0052B"/>
    <w:rsid w:val="00C00636"/>
    <w:rsid w:val="00C00A9A"/>
    <w:rsid w:val="00C012F1"/>
    <w:rsid w:val="00C01575"/>
    <w:rsid w:val="00C01B57"/>
    <w:rsid w:val="00C0230D"/>
    <w:rsid w:val="00C02FBB"/>
    <w:rsid w:val="00C033D1"/>
    <w:rsid w:val="00C03887"/>
    <w:rsid w:val="00C03BB5"/>
    <w:rsid w:val="00C03FB4"/>
    <w:rsid w:val="00C04237"/>
    <w:rsid w:val="00C04408"/>
    <w:rsid w:val="00C04B66"/>
    <w:rsid w:val="00C04BF1"/>
    <w:rsid w:val="00C0515E"/>
    <w:rsid w:val="00C05838"/>
    <w:rsid w:val="00C05FAF"/>
    <w:rsid w:val="00C06492"/>
    <w:rsid w:val="00C0790A"/>
    <w:rsid w:val="00C07F80"/>
    <w:rsid w:val="00C10187"/>
    <w:rsid w:val="00C10438"/>
    <w:rsid w:val="00C1161A"/>
    <w:rsid w:val="00C12123"/>
    <w:rsid w:val="00C12279"/>
    <w:rsid w:val="00C127F9"/>
    <w:rsid w:val="00C129EA"/>
    <w:rsid w:val="00C129FB"/>
    <w:rsid w:val="00C133D5"/>
    <w:rsid w:val="00C13493"/>
    <w:rsid w:val="00C13D92"/>
    <w:rsid w:val="00C14529"/>
    <w:rsid w:val="00C14ACE"/>
    <w:rsid w:val="00C14E4D"/>
    <w:rsid w:val="00C15257"/>
    <w:rsid w:val="00C152CA"/>
    <w:rsid w:val="00C154CB"/>
    <w:rsid w:val="00C168F5"/>
    <w:rsid w:val="00C16AAD"/>
    <w:rsid w:val="00C16D30"/>
    <w:rsid w:val="00C17623"/>
    <w:rsid w:val="00C17BF4"/>
    <w:rsid w:val="00C17E38"/>
    <w:rsid w:val="00C2042E"/>
    <w:rsid w:val="00C20730"/>
    <w:rsid w:val="00C21546"/>
    <w:rsid w:val="00C218C5"/>
    <w:rsid w:val="00C21B04"/>
    <w:rsid w:val="00C22032"/>
    <w:rsid w:val="00C2227D"/>
    <w:rsid w:val="00C224A1"/>
    <w:rsid w:val="00C22578"/>
    <w:rsid w:val="00C2276D"/>
    <w:rsid w:val="00C2285C"/>
    <w:rsid w:val="00C22CF8"/>
    <w:rsid w:val="00C22FA1"/>
    <w:rsid w:val="00C23276"/>
    <w:rsid w:val="00C2343C"/>
    <w:rsid w:val="00C23C52"/>
    <w:rsid w:val="00C2462A"/>
    <w:rsid w:val="00C24B7C"/>
    <w:rsid w:val="00C25305"/>
    <w:rsid w:val="00C25311"/>
    <w:rsid w:val="00C258AF"/>
    <w:rsid w:val="00C25B93"/>
    <w:rsid w:val="00C25C2D"/>
    <w:rsid w:val="00C25F93"/>
    <w:rsid w:val="00C26008"/>
    <w:rsid w:val="00C2693B"/>
    <w:rsid w:val="00C26D4D"/>
    <w:rsid w:val="00C2700A"/>
    <w:rsid w:val="00C3042D"/>
    <w:rsid w:val="00C30662"/>
    <w:rsid w:val="00C30686"/>
    <w:rsid w:val="00C313E5"/>
    <w:rsid w:val="00C31998"/>
    <w:rsid w:val="00C31BB1"/>
    <w:rsid w:val="00C321FC"/>
    <w:rsid w:val="00C32383"/>
    <w:rsid w:val="00C32674"/>
    <w:rsid w:val="00C32A75"/>
    <w:rsid w:val="00C3303F"/>
    <w:rsid w:val="00C3311B"/>
    <w:rsid w:val="00C3319E"/>
    <w:rsid w:val="00C338DC"/>
    <w:rsid w:val="00C33C44"/>
    <w:rsid w:val="00C34F06"/>
    <w:rsid w:val="00C353F5"/>
    <w:rsid w:val="00C3541B"/>
    <w:rsid w:val="00C36402"/>
    <w:rsid w:val="00C36702"/>
    <w:rsid w:val="00C367AC"/>
    <w:rsid w:val="00C374C0"/>
    <w:rsid w:val="00C375C4"/>
    <w:rsid w:val="00C37AB1"/>
    <w:rsid w:val="00C402D3"/>
    <w:rsid w:val="00C40CD7"/>
    <w:rsid w:val="00C40D3B"/>
    <w:rsid w:val="00C413EC"/>
    <w:rsid w:val="00C41BE5"/>
    <w:rsid w:val="00C423C5"/>
    <w:rsid w:val="00C42F07"/>
    <w:rsid w:val="00C433F7"/>
    <w:rsid w:val="00C4371E"/>
    <w:rsid w:val="00C44521"/>
    <w:rsid w:val="00C4461E"/>
    <w:rsid w:val="00C4497A"/>
    <w:rsid w:val="00C4584C"/>
    <w:rsid w:val="00C45B1A"/>
    <w:rsid w:val="00C46D65"/>
    <w:rsid w:val="00C47521"/>
    <w:rsid w:val="00C501D1"/>
    <w:rsid w:val="00C504EF"/>
    <w:rsid w:val="00C507C0"/>
    <w:rsid w:val="00C508FE"/>
    <w:rsid w:val="00C510CC"/>
    <w:rsid w:val="00C51CAF"/>
    <w:rsid w:val="00C53206"/>
    <w:rsid w:val="00C53978"/>
    <w:rsid w:val="00C53B16"/>
    <w:rsid w:val="00C55D1B"/>
    <w:rsid w:val="00C56439"/>
    <w:rsid w:val="00C56A1B"/>
    <w:rsid w:val="00C608BA"/>
    <w:rsid w:val="00C60B6D"/>
    <w:rsid w:val="00C60F05"/>
    <w:rsid w:val="00C60F60"/>
    <w:rsid w:val="00C61197"/>
    <w:rsid w:val="00C612DF"/>
    <w:rsid w:val="00C618A8"/>
    <w:rsid w:val="00C61D88"/>
    <w:rsid w:val="00C621F4"/>
    <w:rsid w:val="00C62484"/>
    <w:rsid w:val="00C62B6A"/>
    <w:rsid w:val="00C637BE"/>
    <w:rsid w:val="00C63A54"/>
    <w:rsid w:val="00C63B0F"/>
    <w:rsid w:val="00C63D50"/>
    <w:rsid w:val="00C63E39"/>
    <w:rsid w:val="00C6486B"/>
    <w:rsid w:val="00C655CE"/>
    <w:rsid w:val="00C65D2B"/>
    <w:rsid w:val="00C65DD9"/>
    <w:rsid w:val="00C660B7"/>
    <w:rsid w:val="00C66C19"/>
    <w:rsid w:val="00C66F93"/>
    <w:rsid w:val="00C6703F"/>
    <w:rsid w:val="00C67334"/>
    <w:rsid w:val="00C67567"/>
    <w:rsid w:val="00C6776D"/>
    <w:rsid w:val="00C679B5"/>
    <w:rsid w:val="00C67D51"/>
    <w:rsid w:val="00C67E5A"/>
    <w:rsid w:val="00C7004C"/>
    <w:rsid w:val="00C70608"/>
    <w:rsid w:val="00C707F5"/>
    <w:rsid w:val="00C70D54"/>
    <w:rsid w:val="00C71015"/>
    <w:rsid w:val="00C71795"/>
    <w:rsid w:val="00C71805"/>
    <w:rsid w:val="00C71827"/>
    <w:rsid w:val="00C71DFD"/>
    <w:rsid w:val="00C7208B"/>
    <w:rsid w:val="00C7291E"/>
    <w:rsid w:val="00C73489"/>
    <w:rsid w:val="00C735AA"/>
    <w:rsid w:val="00C73C60"/>
    <w:rsid w:val="00C740E4"/>
    <w:rsid w:val="00C742FB"/>
    <w:rsid w:val="00C744D6"/>
    <w:rsid w:val="00C74774"/>
    <w:rsid w:val="00C752DF"/>
    <w:rsid w:val="00C7554B"/>
    <w:rsid w:val="00C75A06"/>
    <w:rsid w:val="00C760C6"/>
    <w:rsid w:val="00C760CE"/>
    <w:rsid w:val="00C76CB1"/>
    <w:rsid w:val="00C76FE3"/>
    <w:rsid w:val="00C7780F"/>
    <w:rsid w:val="00C77AB4"/>
    <w:rsid w:val="00C803CB"/>
    <w:rsid w:val="00C807BE"/>
    <w:rsid w:val="00C80940"/>
    <w:rsid w:val="00C8144C"/>
    <w:rsid w:val="00C824AD"/>
    <w:rsid w:val="00C82D40"/>
    <w:rsid w:val="00C8394F"/>
    <w:rsid w:val="00C83D3B"/>
    <w:rsid w:val="00C83F70"/>
    <w:rsid w:val="00C8425E"/>
    <w:rsid w:val="00C84399"/>
    <w:rsid w:val="00C84552"/>
    <w:rsid w:val="00C84F7E"/>
    <w:rsid w:val="00C852BB"/>
    <w:rsid w:val="00C86895"/>
    <w:rsid w:val="00C86E67"/>
    <w:rsid w:val="00C86F5E"/>
    <w:rsid w:val="00C870E5"/>
    <w:rsid w:val="00C87881"/>
    <w:rsid w:val="00C8793E"/>
    <w:rsid w:val="00C87A39"/>
    <w:rsid w:val="00C909BC"/>
    <w:rsid w:val="00C915EC"/>
    <w:rsid w:val="00C91752"/>
    <w:rsid w:val="00C9183B"/>
    <w:rsid w:val="00C91CDD"/>
    <w:rsid w:val="00C91DA0"/>
    <w:rsid w:val="00C92688"/>
    <w:rsid w:val="00C9293C"/>
    <w:rsid w:val="00C9331E"/>
    <w:rsid w:val="00C934D9"/>
    <w:rsid w:val="00C9350F"/>
    <w:rsid w:val="00C9394D"/>
    <w:rsid w:val="00C94927"/>
    <w:rsid w:val="00C94F94"/>
    <w:rsid w:val="00C9512F"/>
    <w:rsid w:val="00C95B34"/>
    <w:rsid w:val="00C960BB"/>
    <w:rsid w:val="00C96D28"/>
    <w:rsid w:val="00C96E60"/>
    <w:rsid w:val="00C971D7"/>
    <w:rsid w:val="00C97842"/>
    <w:rsid w:val="00C97DEA"/>
    <w:rsid w:val="00CA0B6E"/>
    <w:rsid w:val="00CA1C9F"/>
    <w:rsid w:val="00CA1E4A"/>
    <w:rsid w:val="00CA2A62"/>
    <w:rsid w:val="00CA33AE"/>
    <w:rsid w:val="00CA3421"/>
    <w:rsid w:val="00CA3642"/>
    <w:rsid w:val="00CA3683"/>
    <w:rsid w:val="00CA4305"/>
    <w:rsid w:val="00CA45D4"/>
    <w:rsid w:val="00CA4795"/>
    <w:rsid w:val="00CA49DB"/>
    <w:rsid w:val="00CA64F6"/>
    <w:rsid w:val="00CA67C5"/>
    <w:rsid w:val="00CA686A"/>
    <w:rsid w:val="00CA6FDD"/>
    <w:rsid w:val="00CA7447"/>
    <w:rsid w:val="00CA7766"/>
    <w:rsid w:val="00CA7ACC"/>
    <w:rsid w:val="00CB0036"/>
    <w:rsid w:val="00CB01B6"/>
    <w:rsid w:val="00CB070E"/>
    <w:rsid w:val="00CB093E"/>
    <w:rsid w:val="00CB0C33"/>
    <w:rsid w:val="00CB174A"/>
    <w:rsid w:val="00CB29C6"/>
    <w:rsid w:val="00CB30D6"/>
    <w:rsid w:val="00CB333A"/>
    <w:rsid w:val="00CB396F"/>
    <w:rsid w:val="00CB3C62"/>
    <w:rsid w:val="00CB4CAB"/>
    <w:rsid w:val="00CB4CF6"/>
    <w:rsid w:val="00CB4F08"/>
    <w:rsid w:val="00CB54D4"/>
    <w:rsid w:val="00CB5FCA"/>
    <w:rsid w:val="00CB601A"/>
    <w:rsid w:val="00CB615F"/>
    <w:rsid w:val="00CB6211"/>
    <w:rsid w:val="00CB7275"/>
    <w:rsid w:val="00CB74A4"/>
    <w:rsid w:val="00CB7FDA"/>
    <w:rsid w:val="00CC00F9"/>
    <w:rsid w:val="00CC0384"/>
    <w:rsid w:val="00CC0625"/>
    <w:rsid w:val="00CC0809"/>
    <w:rsid w:val="00CC0AA7"/>
    <w:rsid w:val="00CC0CF8"/>
    <w:rsid w:val="00CC11F8"/>
    <w:rsid w:val="00CC23EF"/>
    <w:rsid w:val="00CC265B"/>
    <w:rsid w:val="00CC302C"/>
    <w:rsid w:val="00CC3A98"/>
    <w:rsid w:val="00CC44AE"/>
    <w:rsid w:val="00CC593E"/>
    <w:rsid w:val="00CC5B6C"/>
    <w:rsid w:val="00CC60EE"/>
    <w:rsid w:val="00CC65D3"/>
    <w:rsid w:val="00CC66F3"/>
    <w:rsid w:val="00CC678A"/>
    <w:rsid w:val="00CC69A2"/>
    <w:rsid w:val="00CC6ADE"/>
    <w:rsid w:val="00CC762A"/>
    <w:rsid w:val="00CC772B"/>
    <w:rsid w:val="00CC7A6E"/>
    <w:rsid w:val="00CC7A78"/>
    <w:rsid w:val="00CC7C67"/>
    <w:rsid w:val="00CD0533"/>
    <w:rsid w:val="00CD1E91"/>
    <w:rsid w:val="00CD2FB4"/>
    <w:rsid w:val="00CD32BB"/>
    <w:rsid w:val="00CD34DB"/>
    <w:rsid w:val="00CD4FBF"/>
    <w:rsid w:val="00CD5743"/>
    <w:rsid w:val="00CD583A"/>
    <w:rsid w:val="00CD5BF0"/>
    <w:rsid w:val="00CD66E2"/>
    <w:rsid w:val="00CD6B21"/>
    <w:rsid w:val="00CD6FFA"/>
    <w:rsid w:val="00CD7261"/>
    <w:rsid w:val="00CD7D68"/>
    <w:rsid w:val="00CE007C"/>
    <w:rsid w:val="00CE0370"/>
    <w:rsid w:val="00CE06A9"/>
    <w:rsid w:val="00CE0DC2"/>
    <w:rsid w:val="00CE14F2"/>
    <w:rsid w:val="00CE1694"/>
    <w:rsid w:val="00CE1E0E"/>
    <w:rsid w:val="00CE271E"/>
    <w:rsid w:val="00CE27AD"/>
    <w:rsid w:val="00CE56C7"/>
    <w:rsid w:val="00CE6A00"/>
    <w:rsid w:val="00CE71A3"/>
    <w:rsid w:val="00CE77B1"/>
    <w:rsid w:val="00CE7A4A"/>
    <w:rsid w:val="00CE7B9F"/>
    <w:rsid w:val="00CF085A"/>
    <w:rsid w:val="00CF0C8F"/>
    <w:rsid w:val="00CF0F06"/>
    <w:rsid w:val="00CF1A78"/>
    <w:rsid w:val="00CF1DA6"/>
    <w:rsid w:val="00CF2407"/>
    <w:rsid w:val="00CF2BF5"/>
    <w:rsid w:val="00CF361D"/>
    <w:rsid w:val="00CF3C42"/>
    <w:rsid w:val="00CF4FEF"/>
    <w:rsid w:val="00CF5868"/>
    <w:rsid w:val="00CF58D4"/>
    <w:rsid w:val="00CF5967"/>
    <w:rsid w:val="00CF5F69"/>
    <w:rsid w:val="00CF6190"/>
    <w:rsid w:val="00CF66EF"/>
    <w:rsid w:val="00CF66FE"/>
    <w:rsid w:val="00CF6C68"/>
    <w:rsid w:val="00CF71DC"/>
    <w:rsid w:val="00CF7604"/>
    <w:rsid w:val="00D003E5"/>
    <w:rsid w:val="00D003FC"/>
    <w:rsid w:val="00D0043B"/>
    <w:rsid w:val="00D0052C"/>
    <w:rsid w:val="00D00AA5"/>
    <w:rsid w:val="00D01154"/>
    <w:rsid w:val="00D0123B"/>
    <w:rsid w:val="00D013B4"/>
    <w:rsid w:val="00D01BE4"/>
    <w:rsid w:val="00D01EF6"/>
    <w:rsid w:val="00D02217"/>
    <w:rsid w:val="00D02AF0"/>
    <w:rsid w:val="00D03523"/>
    <w:rsid w:val="00D03679"/>
    <w:rsid w:val="00D04508"/>
    <w:rsid w:val="00D04943"/>
    <w:rsid w:val="00D04A5D"/>
    <w:rsid w:val="00D05216"/>
    <w:rsid w:val="00D05342"/>
    <w:rsid w:val="00D05861"/>
    <w:rsid w:val="00D05978"/>
    <w:rsid w:val="00D060BB"/>
    <w:rsid w:val="00D0626B"/>
    <w:rsid w:val="00D06795"/>
    <w:rsid w:val="00D06E49"/>
    <w:rsid w:val="00D07438"/>
    <w:rsid w:val="00D0780E"/>
    <w:rsid w:val="00D105BD"/>
    <w:rsid w:val="00D10BE0"/>
    <w:rsid w:val="00D10CB9"/>
    <w:rsid w:val="00D10DAD"/>
    <w:rsid w:val="00D11B3D"/>
    <w:rsid w:val="00D12F28"/>
    <w:rsid w:val="00D13407"/>
    <w:rsid w:val="00D13785"/>
    <w:rsid w:val="00D14B81"/>
    <w:rsid w:val="00D1520E"/>
    <w:rsid w:val="00D15889"/>
    <w:rsid w:val="00D16391"/>
    <w:rsid w:val="00D16715"/>
    <w:rsid w:val="00D16DAB"/>
    <w:rsid w:val="00D17363"/>
    <w:rsid w:val="00D173DA"/>
    <w:rsid w:val="00D177E6"/>
    <w:rsid w:val="00D17B00"/>
    <w:rsid w:val="00D17CC6"/>
    <w:rsid w:val="00D20ADF"/>
    <w:rsid w:val="00D20B61"/>
    <w:rsid w:val="00D21328"/>
    <w:rsid w:val="00D218EB"/>
    <w:rsid w:val="00D220D7"/>
    <w:rsid w:val="00D22BE3"/>
    <w:rsid w:val="00D2356A"/>
    <w:rsid w:val="00D2449A"/>
    <w:rsid w:val="00D24B9A"/>
    <w:rsid w:val="00D24DA9"/>
    <w:rsid w:val="00D256FA"/>
    <w:rsid w:val="00D25EA0"/>
    <w:rsid w:val="00D269CB"/>
    <w:rsid w:val="00D26B9D"/>
    <w:rsid w:val="00D26F78"/>
    <w:rsid w:val="00D27078"/>
    <w:rsid w:val="00D27F2B"/>
    <w:rsid w:val="00D30011"/>
    <w:rsid w:val="00D30329"/>
    <w:rsid w:val="00D30EED"/>
    <w:rsid w:val="00D30F9E"/>
    <w:rsid w:val="00D32100"/>
    <w:rsid w:val="00D322F2"/>
    <w:rsid w:val="00D32329"/>
    <w:rsid w:val="00D32BA3"/>
    <w:rsid w:val="00D334FE"/>
    <w:rsid w:val="00D33B4E"/>
    <w:rsid w:val="00D33F8B"/>
    <w:rsid w:val="00D341BE"/>
    <w:rsid w:val="00D34ACF"/>
    <w:rsid w:val="00D34E60"/>
    <w:rsid w:val="00D355C5"/>
    <w:rsid w:val="00D35AC5"/>
    <w:rsid w:val="00D35F32"/>
    <w:rsid w:val="00D37C5B"/>
    <w:rsid w:val="00D37EC5"/>
    <w:rsid w:val="00D404F1"/>
    <w:rsid w:val="00D40B4C"/>
    <w:rsid w:val="00D41484"/>
    <w:rsid w:val="00D42697"/>
    <w:rsid w:val="00D4275C"/>
    <w:rsid w:val="00D428D3"/>
    <w:rsid w:val="00D428F0"/>
    <w:rsid w:val="00D42B8C"/>
    <w:rsid w:val="00D42C72"/>
    <w:rsid w:val="00D42F43"/>
    <w:rsid w:val="00D4343C"/>
    <w:rsid w:val="00D440FF"/>
    <w:rsid w:val="00D44112"/>
    <w:rsid w:val="00D44183"/>
    <w:rsid w:val="00D44833"/>
    <w:rsid w:val="00D44A8B"/>
    <w:rsid w:val="00D44F81"/>
    <w:rsid w:val="00D4526F"/>
    <w:rsid w:val="00D453A5"/>
    <w:rsid w:val="00D459C8"/>
    <w:rsid w:val="00D45A2D"/>
    <w:rsid w:val="00D45B94"/>
    <w:rsid w:val="00D45D69"/>
    <w:rsid w:val="00D460D7"/>
    <w:rsid w:val="00D463D8"/>
    <w:rsid w:val="00D46730"/>
    <w:rsid w:val="00D46B18"/>
    <w:rsid w:val="00D4701B"/>
    <w:rsid w:val="00D470B4"/>
    <w:rsid w:val="00D47288"/>
    <w:rsid w:val="00D47538"/>
    <w:rsid w:val="00D47657"/>
    <w:rsid w:val="00D476DF"/>
    <w:rsid w:val="00D477A2"/>
    <w:rsid w:val="00D479C4"/>
    <w:rsid w:val="00D50278"/>
    <w:rsid w:val="00D50914"/>
    <w:rsid w:val="00D51171"/>
    <w:rsid w:val="00D5136A"/>
    <w:rsid w:val="00D51CDE"/>
    <w:rsid w:val="00D51D4F"/>
    <w:rsid w:val="00D52617"/>
    <w:rsid w:val="00D527C8"/>
    <w:rsid w:val="00D52B6B"/>
    <w:rsid w:val="00D531E0"/>
    <w:rsid w:val="00D53698"/>
    <w:rsid w:val="00D53BF1"/>
    <w:rsid w:val="00D53F06"/>
    <w:rsid w:val="00D541E9"/>
    <w:rsid w:val="00D543D9"/>
    <w:rsid w:val="00D545E0"/>
    <w:rsid w:val="00D54C78"/>
    <w:rsid w:val="00D54D05"/>
    <w:rsid w:val="00D54D34"/>
    <w:rsid w:val="00D554C9"/>
    <w:rsid w:val="00D554DD"/>
    <w:rsid w:val="00D55A44"/>
    <w:rsid w:val="00D56437"/>
    <w:rsid w:val="00D570F0"/>
    <w:rsid w:val="00D57544"/>
    <w:rsid w:val="00D576C0"/>
    <w:rsid w:val="00D57844"/>
    <w:rsid w:val="00D5785A"/>
    <w:rsid w:val="00D578CC"/>
    <w:rsid w:val="00D57A22"/>
    <w:rsid w:val="00D57DB7"/>
    <w:rsid w:val="00D6061D"/>
    <w:rsid w:val="00D6087F"/>
    <w:rsid w:val="00D61082"/>
    <w:rsid w:val="00D610FD"/>
    <w:rsid w:val="00D61B46"/>
    <w:rsid w:val="00D61BBE"/>
    <w:rsid w:val="00D62491"/>
    <w:rsid w:val="00D62697"/>
    <w:rsid w:val="00D63287"/>
    <w:rsid w:val="00D63390"/>
    <w:rsid w:val="00D63EA9"/>
    <w:rsid w:val="00D64985"/>
    <w:rsid w:val="00D651BB"/>
    <w:rsid w:val="00D661F6"/>
    <w:rsid w:val="00D6685C"/>
    <w:rsid w:val="00D66F10"/>
    <w:rsid w:val="00D673BA"/>
    <w:rsid w:val="00D703D4"/>
    <w:rsid w:val="00D706BE"/>
    <w:rsid w:val="00D71156"/>
    <w:rsid w:val="00D711DE"/>
    <w:rsid w:val="00D712F6"/>
    <w:rsid w:val="00D728A8"/>
    <w:rsid w:val="00D72C71"/>
    <w:rsid w:val="00D72E49"/>
    <w:rsid w:val="00D7560A"/>
    <w:rsid w:val="00D75C33"/>
    <w:rsid w:val="00D7745E"/>
    <w:rsid w:val="00D804CE"/>
    <w:rsid w:val="00D80F9F"/>
    <w:rsid w:val="00D80FB5"/>
    <w:rsid w:val="00D81241"/>
    <w:rsid w:val="00D8127A"/>
    <w:rsid w:val="00D81E3F"/>
    <w:rsid w:val="00D824BA"/>
    <w:rsid w:val="00D8264E"/>
    <w:rsid w:val="00D82D40"/>
    <w:rsid w:val="00D82F6F"/>
    <w:rsid w:val="00D83056"/>
    <w:rsid w:val="00D839A0"/>
    <w:rsid w:val="00D84BA2"/>
    <w:rsid w:val="00D85053"/>
    <w:rsid w:val="00D8554D"/>
    <w:rsid w:val="00D85756"/>
    <w:rsid w:val="00D863F3"/>
    <w:rsid w:val="00D864CC"/>
    <w:rsid w:val="00D865F2"/>
    <w:rsid w:val="00D8662B"/>
    <w:rsid w:val="00D86F44"/>
    <w:rsid w:val="00D872F0"/>
    <w:rsid w:val="00D87CF7"/>
    <w:rsid w:val="00D87D80"/>
    <w:rsid w:val="00D90D66"/>
    <w:rsid w:val="00D90DB7"/>
    <w:rsid w:val="00D91064"/>
    <w:rsid w:val="00D9155C"/>
    <w:rsid w:val="00D915CF"/>
    <w:rsid w:val="00D91A9A"/>
    <w:rsid w:val="00D935FF"/>
    <w:rsid w:val="00D93BE5"/>
    <w:rsid w:val="00D948AD"/>
    <w:rsid w:val="00D95015"/>
    <w:rsid w:val="00D95355"/>
    <w:rsid w:val="00D960A1"/>
    <w:rsid w:val="00D964FA"/>
    <w:rsid w:val="00D96A3C"/>
    <w:rsid w:val="00D976E2"/>
    <w:rsid w:val="00D977D5"/>
    <w:rsid w:val="00DA01E6"/>
    <w:rsid w:val="00DA0FE7"/>
    <w:rsid w:val="00DA15B5"/>
    <w:rsid w:val="00DA1658"/>
    <w:rsid w:val="00DA1E56"/>
    <w:rsid w:val="00DA21BD"/>
    <w:rsid w:val="00DA2281"/>
    <w:rsid w:val="00DA2551"/>
    <w:rsid w:val="00DA270D"/>
    <w:rsid w:val="00DA2D12"/>
    <w:rsid w:val="00DA326D"/>
    <w:rsid w:val="00DA3C18"/>
    <w:rsid w:val="00DA3E0F"/>
    <w:rsid w:val="00DA3EE0"/>
    <w:rsid w:val="00DA450F"/>
    <w:rsid w:val="00DA4D07"/>
    <w:rsid w:val="00DA4E6B"/>
    <w:rsid w:val="00DA6345"/>
    <w:rsid w:val="00DA63AC"/>
    <w:rsid w:val="00DA66B5"/>
    <w:rsid w:val="00DA6920"/>
    <w:rsid w:val="00DA6C79"/>
    <w:rsid w:val="00DA778E"/>
    <w:rsid w:val="00DA79CA"/>
    <w:rsid w:val="00DB0103"/>
    <w:rsid w:val="00DB0702"/>
    <w:rsid w:val="00DB1193"/>
    <w:rsid w:val="00DB16BA"/>
    <w:rsid w:val="00DB29EE"/>
    <w:rsid w:val="00DB2CFE"/>
    <w:rsid w:val="00DB3DEF"/>
    <w:rsid w:val="00DB40BB"/>
    <w:rsid w:val="00DB488C"/>
    <w:rsid w:val="00DB48DF"/>
    <w:rsid w:val="00DB4BF9"/>
    <w:rsid w:val="00DB4E6E"/>
    <w:rsid w:val="00DB5CB3"/>
    <w:rsid w:val="00DB5FD3"/>
    <w:rsid w:val="00DB6B09"/>
    <w:rsid w:val="00DB704A"/>
    <w:rsid w:val="00DB72F1"/>
    <w:rsid w:val="00DB73AD"/>
    <w:rsid w:val="00DB78D5"/>
    <w:rsid w:val="00DB7FD4"/>
    <w:rsid w:val="00DC14F8"/>
    <w:rsid w:val="00DC1BB2"/>
    <w:rsid w:val="00DC1CA8"/>
    <w:rsid w:val="00DC28AE"/>
    <w:rsid w:val="00DC2A12"/>
    <w:rsid w:val="00DC2A1A"/>
    <w:rsid w:val="00DC2A37"/>
    <w:rsid w:val="00DC2F96"/>
    <w:rsid w:val="00DC35F7"/>
    <w:rsid w:val="00DC37D4"/>
    <w:rsid w:val="00DC408B"/>
    <w:rsid w:val="00DC41CB"/>
    <w:rsid w:val="00DC42A1"/>
    <w:rsid w:val="00DC43B9"/>
    <w:rsid w:val="00DC47E8"/>
    <w:rsid w:val="00DC511B"/>
    <w:rsid w:val="00DC5441"/>
    <w:rsid w:val="00DC5A21"/>
    <w:rsid w:val="00DC5C5F"/>
    <w:rsid w:val="00DC5C67"/>
    <w:rsid w:val="00DC66AD"/>
    <w:rsid w:val="00DC67F8"/>
    <w:rsid w:val="00DC6B24"/>
    <w:rsid w:val="00DC7578"/>
    <w:rsid w:val="00DD0FD8"/>
    <w:rsid w:val="00DD1DB0"/>
    <w:rsid w:val="00DD1F63"/>
    <w:rsid w:val="00DD2313"/>
    <w:rsid w:val="00DD28EE"/>
    <w:rsid w:val="00DD2AB4"/>
    <w:rsid w:val="00DD39DE"/>
    <w:rsid w:val="00DD419B"/>
    <w:rsid w:val="00DD445A"/>
    <w:rsid w:val="00DD4E20"/>
    <w:rsid w:val="00DD5744"/>
    <w:rsid w:val="00DD59C5"/>
    <w:rsid w:val="00DD69A1"/>
    <w:rsid w:val="00DD768D"/>
    <w:rsid w:val="00DD7F0B"/>
    <w:rsid w:val="00DE009A"/>
    <w:rsid w:val="00DE07AA"/>
    <w:rsid w:val="00DE07E0"/>
    <w:rsid w:val="00DE0E0B"/>
    <w:rsid w:val="00DE1058"/>
    <w:rsid w:val="00DE1957"/>
    <w:rsid w:val="00DE1AC1"/>
    <w:rsid w:val="00DE2403"/>
    <w:rsid w:val="00DE2547"/>
    <w:rsid w:val="00DE2CEF"/>
    <w:rsid w:val="00DE302A"/>
    <w:rsid w:val="00DE3055"/>
    <w:rsid w:val="00DE3BF6"/>
    <w:rsid w:val="00DE3D2D"/>
    <w:rsid w:val="00DE43D3"/>
    <w:rsid w:val="00DE489D"/>
    <w:rsid w:val="00DE4F21"/>
    <w:rsid w:val="00DE54E3"/>
    <w:rsid w:val="00DE561D"/>
    <w:rsid w:val="00DE63BD"/>
    <w:rsid w:val="00DE642E"/>
    <w:rsid w:val="00DE6838"/>
    <w:rsid w:val="00DE6DA2"/>
    <w:rsid w:val="00DE7E2F"/>
    <w:rsid w:val="00DF0041"/>
    <w:rsid w:val="00DF01D0"/>
    <w:rsid w:val="00DF041E"/>
    <w:rsid w:val="00DF11A1"/>
    <w:rsid w:val="00DF1C81"/>
    <w:rsid w:val="00DF27A8"/>
    <w:rsid w:val="00DF29FB"/>
    <w:rsid w:val="00DF2A48"/>
    <w:rsid w:val="00DF2AED"/>
    <w:rsid w:val="00DF2DB3"/>
    <w:rsid w:val="00DF2DE4"/>
    <w:rsid w:val="00DF49F2"/>
    <w:rsid w:val="00DF5389"/>
    <w:rsid w:val="00DF587E"/>
    <w:rsid w:val="00DF5F71"/>
    <w:rsid w:val="00DF6154"/>
    <w:rsid w:val="00DF6681"/>
    <w:rsid w:val="00DF7394"/>
    <w:rsid w:val="00DF7469"/>
    <w:rsid w:val="00DF7507"/>
    <w:rsid w:val="00DF77C4"/>
    <w:rsid w:val="00E0000B"/>
    <w:rsid w:val="00E01010"/>
    <w:rsid w:val="00E01AB4"/>
    <w:rsid w:val="00E01E40"/>
    <w:rsid w:val="00E02060"/>
    <w:rsid w:val="00E02327"/>
    <w:rsid w:val="00E03082"/>
    <w:rsid w:val="00E03136"/>
    <w:rsid w:val="00E03662"/>
    <w:rsid w:val="00E036D7"/>
    <w:rsid w:val="00E03D41"/>
    <w:rsid w:val="00E03F31"/>
    <w:rsid w:val="00E04703"/>
    <w:rsid w:val="00E04B50"/>
    <w:rsid w:val="00E04C5F"/>
    <w:rsid w:val="00E04EEC"/>
    <w:rsid w:val="00E0547C"/>
    <w:rsid w:val="00E0589C"/>
    <w:rsid w:val="00E0598C"/>
    <w:rsid w:val="00E05A37"/>
    <w:rsid w:val="00E05AAB"/>
    <w:rsid w:val="00E062A3"/>
    <w:rsid w:val="00E06397"/>
    <w:rsid w:val="00E06EA2"/>
    <w:rsid w:val="00E07094"/>
    <w:rsid w:val="00E07944"/>
    <w:rsid w:val="00E07995"/>
    <w:rsid w:val="00E07D17"/>
    <w:rsid w:val="00E10296"/>
    <w:rsid w:val="00E116DD"/>
    <w:rsid w:val="00E118D1"/>
    <w:rsid w:val="00E1274C"/>
    <w:rsid w:val="00E12963"/>
    <w:rsid w:val="00E13246"/>
    <w:rsid w:val="00E13784"/>
    <w:rsid w:val="00E13A76"/>
    <w:rsid w:val="00E13B73"/>
    <w:rsid w:val="00E140E4"/>
    <w:rsid w:val="00E141B7"/>
    <w:rsid w:val="00E142D3"/>
    <w:rsid w:val="00E1468E"/>
    <w:rsid w:val="00E148CD"/>
    <w:rsid w:val="00E1494C"/>
    <w:rsid w:val="00E1534E"/>
    <w:rsid w:val="00E155D8"/>
    <w:rsid w:val="00E15A9A"/>
    <w:rsid w:val="00E15C8A"/>
    <w:rsid w:val="00E15FDF"/>
    <w:rsid w:val="00E161D3"/>
    <w:rsid w:val="00E1676A"/>
    <w:rsid w:val="00E168C6"/>
    <w:rsid w:val="00E16A0D"/>
    <w:rsid w:val="00E16DE2"/>
    <w:rsid w:val="00E16E5F"/>
    <w:rsid w:val="00E16EA7"/>
    <w:rsid w:val="00E17088"/>
    <w:rsid w:val="00E17466"/>
    <w:rsid w:val="00E174C5"/>
    <w:rsid w:val="00E17938"/>
    <w:rsid w:val="00E17E13"/>
    <w:rsid w:val="00E2010A"/>
    <w:rsid w:val="00E20614"/>
    <w:rsid w:val="00E20DEC"/>
    <w:rsid w:val="00E20EA7"/>
    <w:rsid w:val="00E21D66"/>
    <w:rsid w:val="00E221C3"/>
    <w:rsid w:val="00E221F8"/>
    <w:rsid w:val="00E23A9A"/>
    <w:rsid w:val="00E24706"/>
    <w:rsid w:val="00E24DBD"/>
    <w:rsid w:val="00E25061"/>
    <w:rsid w:val="00E2542A"/>
    <w:rsid w:val="00E259BF"/>
    <w:rsid w:val="00E259EA"/>
    <w:rsid w:val="00E260B1"/>
    <w:rsid w:val="00E265DF"/>
    <w:rsid w:val="00E266EC"/>
    <w:rsid w:val="00E26E1F"/>
    <w:rsid w:val="00E27237"/>
    <w:rsid w:val="00E277EE"/>
    <w:rsid w:val="00E30235"/>
    <w:rsid w:val="00E30754"/>
    <w:rsid w:val="00E307D9"/>
    <w:rsid w:val="00E30B65"/>
    <w:rsid w:val="00E313A2"/>
    <w:rsid w:val="00E316D8"/>
    <w:rsid w:val="00E31BDF"/>
    <w:rsid w:val="00E32061"/>
    <w:rsid w:val="00E32955"/>
    <w:rsid w:val="00E3389F"/>
    <w:rsid w:val="00E33D3F"/>
    <w:rsid w:val="00E33F90"/>
    <w:rsid w:val="00E34357"/>
    <w:rsid w:val="00E3488A"/>
    <w:rsid w:val="00E3500C"/>
    <w:rsid w:val="00E35C1C"/>
    <w:rsid w:val="00E36025"/>
    <w:rsid w:val="00E362FA"/>
    <w:rsid w:val="00E3666D"/>
    <w:rsid w:val="00E36953"/>
    <w:rsid w:val="00E37A76"/>
    <w:rsid w:val="00E37BF1"/>
    <w:rsid w:val="00E40A77"/>
    <w:rsid w:val="00E40B97"/>
    <w:rsid w:val="00E411D5"/>
    <w:rsid w:val="00E41258"/>
    <w:rsid w:val="00E41838"/>
    <w:rsid w:val="00E4186A"/>
    <w:rsid w:val="00E427BD"/>
    <w:rsid w:val="00E429EC"/>
    <w:rsid w:val="00E42F0F"/>
    <w:rsid w:val="00E43051"/>
    <w:rsid w:val="00E4317B"/>
    <w:rsid w:val="00E43369"/>
    <w:rsid w:val="00E43662"/>
    <w:rsid w:val="00E43B5F"/>
    <w:rsid w:val="00E43EDD"/>
    <w:rsid w:val="00E442FA"/>
    <w:rsid w:val="00E45A70"/>
    <w:rsid w:val="00E45AED"/>
    <w:rsid w:val="00E45E37"/>
    <w:rsid w:val="00E46509"/>
    <w:rsid w:val="00E472E2"/>
    <w:rsid w:val="00E476A7"/>
    <w:rsid w:val="00E479EA"/>
    <w:rsid w:val="00E47C24"/>
    <w:rsid w:val="00E50471"/>
    <w:rsid w:val="00E506B5"/>
    <w:rsid w:val="00E50A64"/>
    <w:rsid w:val="00E50E42"/>
    <w:rsid w:val="00E50EC5"/>
    <w:rsid w:val="00E514CD"/>
    <w:rsid w:val="00E51AFD"/>
    <w:rsid w:val="00E51EAA"/>
    <w:rsid w:val="00E52017"/>
    <w:rsid w:val="00E52120"/>
    <w:rsid w:val="00E524B7"/>
    <w:rsid w:val="00E5271C"/>
    <w:rsid w:val="00E52803"/>
    <w:rsid w:val="00E52853"/>
    <w:rsid w:val="00E52B51"/>
    <w:rsid w:val="00E52C1C"/>
    <w:rsid w:val="00E53077"/>
    <w:rsid w:val="00E54461"/>
    <w:rsid w:val="00E54887"/>
    <w:rsid w:val="00E555C3"/>
    <w:rsid w:val="00E55E9F"/>
    <w:rsid w:val="00E55F39"/>
    <w:rsid w:val="00E56959"/>
    <w:rsid w:val="00E56A24"/>
    <w:rsid w:val="00E56C2E"/>
    <w:rsid w:val="00E56DBB"/>
    <w:rsid w:val="00E56FE2"/>
    <w:rsid w:val="00E57832"/>
    <w:rsid w:val="00E578DB"/>
    <w:rsid w:val="00E60AA0"/>
    <w:rsid w:val="00E62010"/>
    <w:rsid w:val="00E62305"/>
    <w:rsid w:val="00E636C8"/>
    <w:rsid w:val="00E63A0D"/>
    <w:rsid w:val="00E63FF5"/>
    <w:rsid w:val="00E646B3"/>
    <w:rsid w:val="00E64815"/>
    <w:rsid w:val="00E64EE8"/>
    <w:rsid w:val="00E65588"/>
    <w:rsid w:val="00E656CC"/>
    <w:rsid w:val="00E664F9"/>
    <w:rsid w:val="00E66618"/>
    <w:rsid w:val="00E66769"/>
    <w:rsid w:val="00E67395"/>
    <w:rsid w:val="00E6748A"/>
    <w:rsid w:val="00E678FF"/>
    <w:rsid w:val="00E7007E"/>
    <w:rsid w:val="00E707AF"/>
    <w:rsid w:val="00E70D2A"/>
    <w:rsid w:val="00E71342"/>
    <w:rsid w:val="00E71708"/>
    <w:rsid w:val="00E7229E"/>
    <w:rsid w:val="00E72474"/>
    <w:rsid w:val="00E72965"/>
    <w:rsid w:val="00E72B3F"/>
    <w:rsid w:val="00E72E51"/>
    <w:rsid w:val="00E72F9A"/>
    <w:rsid w:val="00E735DF"/>
    <w:rsid w:val="00E737DB"/>
    <w:rsid w:val="00E73BB2"/>
    <w:rsid w:val="00E73C4E"/>
    <w:rsid w:val="00E74180"/>
    <w:rsid w:val="00E743B4"/>
    <w:rsid w:val="00E745DC"/>
    <w:rsid w:val="00E746C6"/>
    <w:rsid w:val="00E754E2"/>
    <w:rsid w:val="00E7661D"/>
    <w:rsid w:val="00E7675A"/>
    <w:rsid w:val="00E769CA"/>
    <w:rsid w:val="00E7725D"/>
    <w:rsid w:val="00E77380"/>
    <w:rsid w:val="00E779B7"/>
    <w:rsid w:val="00E77F4E"/>
    <w:rsid w:val="00E8022E"/>
    <w:rsid w:val="00E80955"/>
    <w:rsid w:val="00E80C98"/>
    <w:rsid w:val="00E812C6"/>
    <w:rsid w:val="00E81433"/>
    <w:rsid w:val="00E81EDA"/>
    <w:rsid w:val="00E820FF"/>
    <w:rsid w:val="00E82203"/>
    <w:rsid w:val="00E8296C"/>
    <w:rsid w:val="00E829F8"/>
    <w:rsid w:val="00E82C14"/>
    <w:rsid w:val="00E832DF"/>
    <w:rsid w:val="00E833DF"/>
    <w:rsid w:val="00E83BA1"/>
    <w:rsid w:val="00E83E21"/>
    <w:rsid w:val="00E85358"/>
    <w:rsid w:val="00E8588A"/>
    <w:rsid w:val="00E85BB8"/>
    <w:rsid w:val="00E85BB9"/>
    <w:rsid w:val="00E86359"/>
    <w:rsid w:val="00E866DE"/>
    <w:rsid w:val="00E86E9B"/>
    <w:rsid w:val="00E87434"/>
    <w:rsid w:val="00E876A5"/>
    <w:rsid w:val="00E87768"/>
    <w:rsid w:val="00E8793D"/>
    <w:rsid w:val="00E87CAD"/>
    <w:rsid w:val="00E87D1B"/>
    <w:rsid w:val="00E87DF9"/>
    <w:rsid w:val="00E901F8"/>
    <w:rsid w:val="00E90881"/>
    <w:rsid w:val="00E90A39"/>
    <w:rsid w:val="00E90A91"/>
    <w:rsid w:val="00E90FBF"/>
    <w:rsid w:val="00E914B0"/>
    <w:rsid w:val="00E92281"/>
    <w:rsid w:val="00E934BB"/>
    <w:rsid w:val="00E9392C"/>
    <w:rsid w:val="00E93E13"/>
    <w:rsid w:val="00E94167"/>
    <w:rsid w:val="00E94DD2"/>
    <w:rsid w:val="00E957AF"/>
    <w:rsid w:val="00E966A0"/>
    <w:rsid w:val="00E967C0"/>
    <w:rsid w:val="00E96B7D"/>
    <w:rsid w:val="00E96BDF"/>
    <w:rsid w:val="00E96EAB"/>
    <w:rsid w:val="00E96EB3"/>
    <w:rsid w:val="00E972ED"/>
    <w:rsid w:val="00E973A9"/>
    <w:rsid w:val="00E9786C"/>
    <w:rsid w:val="00E979E0"/>
    <w:rsid w:val="00EA0203"/>
    <w:rsid w:val="00EA2449"/>
    <w:rsid w:val="00EA27B3"/>
    <w:rsid w:val="00EA2B37"/>
    <w:rsid w:val="00EA2C59"/>
    <w:rsid w:val="00EA2CCB"/>
    <w:rsid w:val="00EA3999"/>
    <w:rsid w:val="00EA4534"/>
    <w:rsid w:val="00EA51A5"/>
    <w:rsid w:val="00EA521A"/>
    <w:rsid w:val="00EA55B1"/>
    <w:rsid w:val="00EA56DF"/>
    <w:rsid w:val="00EA6059"/>
    <w:rsid w:val="00EA6347"/>
    <w:rsid w:val="00EA637A"/>
    <w:rsid w:val="00EA644A"/>
    <w:rsid w:val="00EA6B6E"/>
    <w:rsid w:val="00EA6E60"/>
    <w:rsid w:val="00EA6FDC"/>
    <w:rsid w:val="00EA741B"/>
    <w:rsid w:val="00EA7A94"/>
    <w:rsid w:val="00EB01C5"/>
    <w:rsid w:val="00EB02C4"/>
    <w:rsid w:val="00EB0692"/>
    <w:rsid w:val="00EB0D6F"/>
    <w:rsid w:val="00EB1054"/>
    <w:rsid w:val="00EB1BC2"/>
    <w:rsid w:val="00EB2477"/>
    <w:rsid w:val="00EB2C06"/>
    <w:rsid w:val="00EB2D0D"/>
    <w:rsid w:val="00EB2EC2"/>
    <w:rsid w:val="00EB30CD"/>
    <w:rsid w:val="00EB4170"/>
    <w:rsid w:val="00EB4261"/>
    <w:rsid w:val="00EB42CE"/>
    <w:rsid w:val="00EB4A17"/>
    <w:rsid w:val="00EB4B16"/>
    <w:rsid w:val="00EB53F5"/>
    <w:rsid w:val="00EB5D54"/>
    <w:rsid w:val="00EB6689"/>
    <w:rsid w:val="00EB7B48"/>
    <w:rsid w:val="00EC0143"/>
    <w:rsid w:val="00EC05D9"/>
    <w:rsid w:val="00EC0C7A"/>
    <w:rsid w:val="00EC1299"/>
    <w:rsid w:val="00EC165C"/>
    <w:rsid w:val="00EC1B09"/>
    <w:rsid w:val="00EC2BDA"/>
    <w:rsid w:val="00EC37C4"/>
    <w:rsid w:val="00EC3B4B"/>
    <w:rsid w:val="00EC464C"/>
    <w:rsid w:val="00EC46EB"/>
    <w:rsid w:val="00EC4C3C"/>
    <w:rsid w:val="00EC4D9D"/>
    <w:rsid w:val="00EC561F"/>
    <w:rsid w:val="00EC573A"/>
    <w:rsid w:val="00EC5B34"/>
    <w:rsid w:val="00EC5BCE"/>
    <w:rsid w:val="00EC5F55"/>
    <w:rsid w:val="00EC612A"/>
    <w:rsid w:val="00EC6607"/>
    <w:rsid w:val="00EC67A6"/>
    <w:rsid w:val="00EC6D0F"/>
    <w:rsid w:val="00EC6ECC"/>
    <w:rsid w:val="00EC72AD"/>
    <w:rsid w:val="00ED0797"/>
    <w:rsid w:val="00ED07C8"/>
    <w:rsid w:val="00ED14AB"/>
    <w:rsid w:val="00ED16BC"/>
    <w:rsid w:val="00ED17C9"/>
    <w:rsid w:val="00ED189C"/>
    <w:rsid w:val="00ED194B"/>
    <w:rsid w:val="00ED19B4"/>
    <w:rsid w:val="00ED1F55"/>
    <w:rsid w:val="00ED2CAD"/>
    <w:rsid w:val="00ED2DA3"/>
    <w:rsid w:val="00ED2DEE"/>
    <w:rsid w:val="00ED2E7A"/>
    <w:rsid w:val="00ED3459"/>
    <w:rsid w:val="00ED397C"/>
    <w:rsid w:val="00ED3A26"/>
    <w:rsid w:val="00ED4A0B"/>
    <w:rsid w:val="00ED4DA3"/>
    <w:rsid w:val="00ED51F6"/>
    <w:rsid w:val="00ED5252"/>
    <w:rsid w:val="00ED65E1"/>
    <w:rsid w:val="00ED66B9"/>
    <w:rsid w:val="00ED6B88"/>
    <w:rsid w:val="00ED7216"/>
    <w:rsid w:val="00ED7231"/>
    <w:rsid w:val="00ED7B4E"/>
    <w:rsid w:val="00EE05AD"/>
    <w:rsid w:val="00EE0B32"/>
    <w:rsid w:val="00EE104D"/>
    <w:rsid w:val="00EE1AD5"/>
    <w:rsid w:val="00EE207F"/>
    <w:rsid w:val="00EE274D"/>
    <w:rsid w:val="00EE2AE8"/>
    <w:rsid w:val="00EE30AC"/>
    <w:rsid w:val="00EE3637"/>
    <w:rsid w:val="00EE3643"/>
    <w:rsid w:val="00EE38FB"/>
    <w:rsid w:val="00EE3954"/>
    <w:rsid w:val="00EE39AB"/>
    <w:rsid w:val="00EE3B14"/>
    <w:rsid w:val="00EE3F3F"/>
    <w:rsid w:val="00EE4530"/>
    <w:rsid w:val="00EE489C"/>
    <w:rsid w:val="00EE4B3C"/>
    <w:rsid w:val="00EE55F7"/>
    <w:rsid w:val="00EE5A50"/>
    <w:rsid w:val="00EE61B2"/>
    <w:rsid w:val="00EE6713"/>
    <w:rsid w:val="00EE69CB"/>
    <w:rsid w:val="00EE6A4D"/>
    <w:rsid w:val="00EE6D64"/>
    <w:rsid w:val="00EE6ED4"/>
    <w:rsid w:val="00EE73D3"/>
    <w:rsid w:val="00EE7647"/>
    <w:rsid w:val="00EE7AB7"/>
    <w:rsid w:val="00EE7E2B"/>
    <w:rsid w:val="00EF087B"/>
    <w:rsid w:val="00EF094E"/>
    <w:rsid w:val="00EF0AFE"/>
    <w:rsid w:val="00EF0EC8"/>
    <w:rsid w:val="00EF1B3D"/>
    <w:rsid w:val="00EF1C84"/>
    <w:rsid w:val="00EF1E57"/>
    <w:rsid w:val="00EF1E8D"/>
    <w:rsid w:val="00EF2497"/>
    <w:rsid w:val="00EF27EA"/>
    <w:rsid w:val="00EF29F3"/>
    <w:rsid w:val="00EF2A81"/>
    <w:rsid w:val="00EF2ECC"/>
    <w:rsid w:val="00EF41EA"/>
    <w:rsid w:val="00EF4919"/>
    <w:rsid w:val="00EF51B8"/>
    <w:rsid w:val="00EF581A"/>
    <w:rsid w:val="00EF58BD"/>
    <w:rsid w:val="00EF5DEE"/>
    <w:rsid w:val="00EF5E85"/>
    <w:rsid w:val="00EF6EDC"/>
    <w:rsid w:val="00EF7320"/>
    <w:rsid w:val="00EF778F"/>
    <w:rsid w:val="00F00081"/>
    <w:rsid w:val="00F000E2"/>
    <w:rsid w:val="00F00774"/>
    <w:rsid w:val="00F01BD2"/>
    <w:rsid w:val="00F02333"/>
    <w:rsid w:val="00F026C1"/>
    <w:rsid w:val="00F02AD1"/>
    <w:rsid w:val="00F031B7"/>
    <w:rsid w:val="00F0338C"/>
    <w:rsid w:val="00F03397"/>
    <w:rsid w:val="00F0358D"/>
    <w:rsid w:val="00F041E2"/>
    <w:rsid w:val="00F04564"/>
    <w:rsid w:val="00F0483C"/>
    <w:rsid w:val="00F048E4"/>
    <w:rsid w:val="00F04C21"/>
    <w:rsid w:val="00F04D10"/>
    <w:rsid w:val="00F055D8"/>
    <w:rsid w:val="00F0600A"/>
    <w:rsid w:val="00F10020"/>
    <w:rsid w:val="00F10726"/>
    <w:rsid w:val="00F1115F"/>
    <w:rsid w:val="00F1171F"/>
    <w:rsid w:val="00F12FCA"/>
    <w:rsid w:val="00F1315F"/>
    <w:rsid w:val="00F131CA"/>
    <w:rsid w:val="00F1346E"/>
    <w:rsid w:val="00F13E43"/>
    <w:rsid w:val="00F14520"/>
    <w:rsid w:val="00F1473B"/>
    <w:rsid w:val="00F14945"/>
    <w:rsid w:val="00F152EE"/>
    <w:rsid w:val="00F15981"/>
    <w:rsid w:val="00F162D3"/>
    <w:rsid w:val="00F1659B"/>
    <w:rsid w:val="00F1750F"/>
    <w:rsid w:val="00F20BBF"/>
    <w:rsid w:val="00F21290"/>
    <w:rsid w:val="00F2155B"/>
    <w:rsid w:val="00F216A1"/>
    <w:rsid w:val="00F21BFF"/>
    <w:rsid w:val="00F21D01"/>
    <w:rsid w:val="00F22517"/>
    <w:rsid w:val="00F2261B"/>
    <w:rsid w:val="00F22F80"/>
    <w:rsid w:val="00F23669"/>
    <w:rsid w:val="00F23812"/>
    <w:rsid w:val="00F23877"/>
    <w:rsid w:val="00F23CAB"/>
    <w:rsid w:val="00F24DE3"/>
    <w:rsid w:val="00F24F08"/>
    <w:rsid w:val="00F25231"/>
    <w:rsid w:val="00F25464"/>
    <w:rsid w:val="00F2587B"/>
    <w:rsid w:val="00F25E7C"/>
    <w:rsid w:val="00F26E2F"/>
    <w:rsid w:val="00F26F32"/>
    <w:rsid w:val="00F27293"/>
    <w:rsid w:val="00F27B4A"/>
    <w:rsid w:val="00F27B4D"/>
    <w:rsid w:val="00F27EF0"/>
    <w:rsid w:val="00F27F38"/>
    <w:rsid w:val="00F30181"/>
    <w:rsid w:val="00F3037C"/>
    <w:rsid w:val="00F31AC1"/>
    <w:rsid w:val="00F31D59"/>
    <w:rsid w:val="00F320F7"/>
    <w:rsid w:val="00F32699"/>
    <w:rsid w:val="00F32B12"/>
    <w:rsid w:val="00F32C6E"/>
    <w:rsid w:val="00F32D2F"/>
    <w:rsid w:val="00F33026"/>
    <w:rsid w:val="00F33BD5"/>
    <w:rsid w:val="00F340F2"/>
    <w:rsid w:val="00F345D0"/>
    <w:rsid w:val="00F3466E"/>
    <w:rsid w:val="00F34A6D"/>
    <w:rsid w:val="00F34B02"/>
    <w:rsid w:val="00F35064"/>
    <w:rsid w:val="00F35363"/>
    <w:rsid w:val="00F35AF1"/>
    <w:rsid w:val="00F36193"/>
    <w:rsid w:val="00F378B2"/>
    <w:rsid w:val="00F37AF0"/>
    <w:rsid w:val="00F37F78"/>
    <w:rsid w:val="00F40188"/>
    <w:rsid w:val="00F40722"/>
    <w:rsid w:val="00F4072F"/>
    <w:rsid w:val="00F40A7C"/>
    <w:rsid w:val="00F40EB3"/>
    <w:rsid w:val="00F40F31"/>
    <w:rsid w:val="00F415DB"/>
    <w:rsid w:val="00F417F4"/>
    <w:rsid w:val="00F419DB"/>
    <w:rsid w:val="00F41FD1"/>
    <w:rsid w:val="00F42135"/>
    <w:rsid w:val="00F42A38"/>
    <w:rsid w:val="00F43288"/>
    <w:rsid w:val="00F43399"/>
    <w:rsid w:val="00F437FA"/>
    <w:rsid w:val="00F43C77"/>
    <w:rsid w:val="00F440BE"/>
    <w:rsid w:val="00F44ABF"/>
    <w:rsid w:val="00F44B86"/>
    <w:rsid w:val="00F45140"/>
    <w:rsid w:val="00F4522D"/>
    <w:rsid w:val="00F455D0"/>
    <w:rsid w:val="00F457EB"/>
    <w:rsid w:val="00F45D5D"/>
    <w:rsid w:val="00F46092"/>
    <w:rsid w:val="00F463A8"/>
    <w:rsid w:val="00F464B3"/>
    <w:rsid w:val="00F465BE"/>
    <w:rsid w:val="00F50019"/>
    <w:rsid w:val="00F502F4"/>
    <w:rsid w:val="00F5041F"/>
    <w:rsid w:val="00F50FFD"/>
    <w:rsid w:val="00F5107E"/>
    <w:rsid w:val="00F518EE"/>
    <w:rsid w:val="00F5261A"/>
    <w:rsid w:val="00F52F88"/>
    <w:rsid w:val="00F53057"/>
    <w:rsid w:val="00F53340"/>
    <w:rsid w:val="00F5342B"/>
    <w:rsid w:val="00F53482"/>
    <w:rsid w:val="00F53841"/>
    <w:rsid w:val="00F54710"/>
    <w:rsid w:val="00F559B7"/>
    <w:rsid w:val="00F55BF1"/>
    <w:rsid w:val="00F55D0F"/>
    <w:rsid w:val="00F55DC8"/>
    <w:rsid w:val="00F56435"/>
    <w:rsid w:val="00F566C7"/>
    <w:rsid w:val="00F56773"/>
    <w:rsid w:val="00F56D6A"/>
    <w:rsid w:val="00F56DC7"/>
    <w:rsid w:val="00F56EA1"/>
    <w:rsid w:val="00F56F03"/>
    <w:rsid w:val="00F57B60"/>
    <w:rsid w:val="00F57BA4"/>
    <w:rsid w:val="00F57E20"/>
    <w:rsid w:val="00F614AE"/>
    <w:rsid w:val="00F6180F"/>
    <w:rsid w:val="00F618D6"/>
    <w:rsid w:val="00F619B0"/>
    <w:rsid w:val="00F61F85"/>
    <w:rsid w:val="00F62F0C"/>
    <w:rsid w:val="00F63079"/>
    <w:rsid w:val="00F630CF"/>
    <w:rsid w:val="00F63698"/>
    <w:rsid w:val="00F63802"/>
    <w:rsid w:val="00F63A1F"/>
    <w:rsid w:val="00F64437"/>
    <w:rsid w:val="00F645AA"/>
    <w:rsid w:val="00F64759"/>
    <w:rsid w:val="00F64E5C"/>
    <w:rsid w:val="00F64F72"/>
    <w:rsid w:val="00F65409"/>
    <w:rsid w:val="00F66449"/>
    <w:rsid w:val="00F671BB"/>
    <w:rsid w:val="00F673A9"/>
    <w:rsid w:val="00F67A6A"/>
    <w:rsid w:val="00F706C5"/>
    <w:rsid w:val="00F70883"/>
    <w:rsid w:val="00F708B5"/>
    <w:rsid w:val="00F71E6D"/>
    <w:rsid w:val="00F72F92"/>
    <w:rsid w:val="00F7305B"/>
    <w:rsid w:val="00F73F81"/>
    <w:rsid w:val="00F7437A"/>
    <w:rsid w:val="00F7450C"/>
    <w:rsid w:val="00F7481B"/>
    <w:rsid w:val="00F74B1A"/>
    <w:rsid w:val="00F74C3C"/>
    <w:rsid w:val="00F74DBC"/>
    <w:rsid w:val="00F75405"/>
    <w:rsid w:val="00F754BB"/>
    <w:rsid w:val="00F75676"/>
    <w:rsid w:val="00F75AA4"/>
    <w:rsid w:val="00F761BE"/>
    <w:rsid w:val="00F765D5"/>
    <w:rsid w:val="00F76D04"/>
    <w:rsid w:val="00F7767A"/>
    <w:rsid w:val="00F778FF"/>
    <w:rsid w:val="00F77919"/>
    <w:rsid w:val="00F805AE"/>
    <w:rsid w:val="00F80A61"/>
    <w:rsid w:val="00F80A93"/>
    <w:rsid w:val="00F80D62"/>
    <w:rsid w:val="00F81483"/>
    <w:rsid w:val="00F815EB"/>
    <w:rsid w:val="00F81F0B"/>
    <w:rsid w:val="00F8208D"/>
    <w:rsid w:val="00F822D3"/>
    <w:rsid w:val="00F82720"/>
    <w:rsid w:val="00F8295B"/>
    <w:rsid w:val="00F82DF6"/>
    <w:rsid w:val="00F83147"/>
    <w:rsid w:val="00F83C12"/>
    <w:rsid w:val="00F83DE4"/>
    <w:rsid w:val="00F845F1"/>
    <w:rsid w:val="00F8550B"/>
    <w:rsid w:val="00F85A72"/>
    <w:rsid w:val="00F85ECE"/>
    <w:rsid w:val="00F8619F"/>
    <w:rsid w:val="00F862B8"/>
    <w:rsid w:val="00F869FA"/>
    <w:rsid w:val="00F86B44"/>
    <w:rsid w:val="00F86F95"/>
    <w:rsid w:val="00F87AF0"/>
    <w:rsid w:val="00F87C78"/>
    <w:rsid w:val="00F9030E"/>
    <w:rsid w:val="00F9078E"/>
    <w:rsid w:val="00F90803"/>
    <w:rsid w:val="00F90971"/>
    <w:rsid w:val="00F90EE8"/>
    <w:rsid w:val="00F91608"/>
    <w:rsid w:val="00F91610"/>
    <w:rsid w:val="00F91B1B"/>
    <w:rsid w:val="00F92A48"/>
    <w:rsid w:val="00F92B6E"/>
    <w:rsid w:val="00F92C8A"/>
    <w:rsid w:val="00F92F38"/>
    <w:rsid w:val="00F93B3D"/>
    <w:rsid w:val="00F93BB1"/>
    <w:rsid w:val="00F93E8F"/>
    <w:rsid w:val="00F9403E"/>
    <w:rsid w:val="00F94206"/>
    <w:rsid w:val="00F94434"/>
    <w:rsid w:val="00F94D69"/>
    <w:rsid w:val="00F955B8"/>
    <w:rsid w:val="00F962A6"/>
    <w:rsid w:val="00F9636D"/>
    <w:rsid w:val="00F96880"/>
    <w:rsid w:val="00F968ED"/>
    <w:rsid w:val="00F97436"/>
    <w:rsid w:val="00F978C5"/>
    <w:rsid w:val="00F97921"/>
    <w:rsid w:val="00F979C6"/>
    <w:rsid w:val="00FA0C15"/>
    <w:rsid w:val="00FA12CB"/>
    <w:rsid w:val="00FA15EF"/>
    <w:rsid w:val="00FA1B76"/>
    <w:rsid w:val="00FA2678"/>
    <w:rsid w:val="00FA2F98"/>
    <w:rsid w:val="00FA3093"/>
    <w:rsid w:val="00FA3835"/>
    <w:rsid w:val="00FA458E"/>
    <w:rsid w:val="00FA47D0"/>
    <w:rsid w:val="00FA4908"/>
    <w:rsid w:val="00FA4CE2"/>
    <w:rsid w:val="00FA4D78"/>
    <w:rsid w:val="00FA4E33"/>
    <w:rsid w:val="00FA525C"/>
    <w:rsid w:val="00FA5760"/>
    <w:rsid w:val="00FA5841"/>
    <w:rsid w:val="00FA58AC"/>
    <w:rsid w:val="00FA5977"/>
    <w:rsid w:val="00FA5F28"/>
    <w:rsid w:val="00FA62A2"/>
    <w:rsid w:val="00FA6AD2"/>
    <w:rsid w:val="00FA703E"/>
    <w:rsid w:val="00FA7380"/>
    <w:rsid w:val="00FA78B0"/>
    <w:rsid w:val="00FA794E"/>
    <w:rsid w:val="00FA7B46"/>
    <w:rsid w:val="00FA7C67"/>
    <w:rsid w:val="00FA7D70"/>
    <w:rsid w:val="00FB0178"/>
    <w:rsid w:val="00FB0700"/>
    <w:rsid w:val="00FB0CF6"/>
    <w:rsid w:val="00FB0FD6"/>
    <w:rsid w:val="00FB1445"/>
    <w:rsid w:val="00FB1A4B"/>
    <w:rsid w:val="00FB1AAD"/>
    <w:rsid w:val="00FB1E8D"/>
    <w:rsid w:val="00FB2490"/>
    <w:rsid w:val="00FB2A83"/>
    <w:rsid w:val="00FB3124"/>
    <w:rsid w:val="00FB35EA"/>
    <w:rsid w:val="00FB3C5D"/>
    <w:rsid w:val="00FB40FF"/>
    <w:rsid w:val="00FB45C9"/>
    <w:rsid w:val="00FB4643"/>
    <w:rsid w:val="00FB59DB"/>
    <w:rsid w:val="00FB638C"/>
    <w:rsid w:val="00FB6568"/>
    <w:rsid w:val="00FB658A"/>
    <w:rsid w:val="00FB73B0"/>
    <w:rsid w:val="00FB75F5"/>
    <w:rsid w:val="00FB7E86"/>
    <w:rsid w:val="00FC02F8"/>
    <w:rsid w:val="00FC146B"/>
    <w:rsid w:val="00FC1FE1"/>
    <w:rsid w:val="00FC2AC4"/>
    <w:rsid w:val="00FC2B96"/>
    <w:rsid w:val="00FC3B7D"/>
    <w:rsid w:val="00FC3D5C"/>
    <w:rsid w:val="00FC3F4D"/>
    <w:rsid w:val="00FC415F"/>
    <w:rsid w:val="00FC4F3A"/>
    <w:rsid w:val="00FC5009"/>
    <w:rsid w:val="00FC5290"/>
    <w:rsid w:val="00FC5A48"/>
    <w:rsid w:val="00FC5B4B"/>
    <w:rsid w:val="00FC5FE0"/>
    <w:rsid w:val="00FC63E5"/>
    <w:rsid w:val="00FC6815"/>
    <w:rsid w:val="00FC6F91"/>
    <w:rsid w:val="00FC6FDD"/>
    <w:rsid w:val="00FC7FE5"/>
    <w:rsid w:val="00FD01F1"/>
    <w:rsid w:val="00FD0AA5"/>
    <w:rsid w:val="00FD0BDF"/>
    <w:rsid w:val="00FD0FDF"/>
    <w:rsid w:val="00FD19FE"/>
    <w:rsid w:val="00FD1D53"/>
    <w:rsid w:val="00FD1DD3"/>
    <w:rsid w:val="00FD2086"/>
    <w:rsid w:val="00FD2FE0"/>
    <w:rsid w:val="00FD3703"/>
    <w:rsid w:val="00FD3D03"/>
    <w:rsid w:val="00FD3E9D"/>
    <w:rsid w:val="00FD4092"/>
    <w:rsid w:val="00FD4362"/>
    <w:rsid w:val="00FD48E3"/>
    <w:rsid w:val="00FD4F2E"/>
    <w:rsid w:val="00FD5079"/>
    <w:rsid w:val="00FD513C"/>
    <w:rsid w:val="00FD5243"/>
    <w:rsid w:val="00FD52D2"/>
    <w:rsid w:val="00FD5B0B"/>
    <w:rsid w:val="00FD5CC8"/>
    <w:rsid w:val="00FD649C"/>
    <w:rsid w:val="00FD66ED"/>
    <w:rsid w:val="00FD68EF"/>
    <w:rsid w:val="00FD6A11"/>
    <w:rsid w:val="00FD6BC4"/>
    <w:rsid w:val="00FD7254"/>
    <w:rsid w:val="00FD7279"/>
    <w:rsid w:val="00FD790C"/>
    <w:rsid w:val="00FD7C14"/>
    <w:rsid w:val="00FE02C9"/>
    <w:rsid w:val="00FE0470"/>
    <w:rsid w:val="00FE072E"/>
    <w:rsid w:val="00FE092D"/>
    <w:rsid w:val="00FE0DB8"/>
    <w:rsid w:val="00FE2355"/>
    <w:rsid w:val="00FE265A"/>
    <w:rsid w:val="00FE2CDA"/>
    <w:rsid w:val="00FE3254"/>
    <w:rsid w:val="00FE3688"/>
    <w:rsid w:val="00FE3DD3"/>
    <w:rsid w:val="00FE4012"/>
    <w:rsid w:val="00FE4B21"/>
    <w:rsid w:val="00FE52D9"/>
    <w:rsid w:val="00FE5C5B"/>
    <w:rsid w:val="00FE76EC"/>
    <w:rsid w:val="00FE7D44"/>
    <w:rsid w:val="00FF06D5"/>
    <w:rsid w:val="00FF0BAE"/>
    <w:rsid w:val="00FF1074"/>
    <w:rsid w:val="00FF14D7"/>
    <w:rsid w:val="00FF1FD1"/>
    <w:rsid w:val="00FF28AD"/>
    <w:rsid w:val="00FF2FB5"/>
    <w:rsid w:val="00FF47F8"/>
    <w:rsid w:val="00FF4E80"/>
    <w:rsid w:val="00FF51A1"/>
    <w:rsid w:val="00FF5FA8"/>
    <w:rsid w:val="00FF67AF"/>
    <w:rsid w:val="00FF6903"/>
    <w:rsid w:val="00FF6ED3"/>
    <w:rsid w:val="00FF708A"/>
    <w:rsid w:val="00FF7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9DFA"/>
  <w15:docId w15:val="{EC7A4FCD-EB06-4B69-8DAB-1D866834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8E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B3C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B808F2"/>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lackcaption">
    <w:name w:val="black_caption"/>
    <w:basedOn w:val="Numatytasispastraiposriftas"/>
    <w:rsid w:val="00F464B3"/>
  </w:style>
  <w:style w:type="paragraph" w:styleId="Pagrindiniotekstotrauka">
    <w:name w:val="Body Text Indent"/>
    <w:basedOn w:val="prastasis"/>
    <w:link w:val="PagrindiniotekstotraukaDiagrama"/>
    <w:uiPriority w:val="99"/>
    <w:semiHidden/>
    <w:unhideWhenUsed/>
    <w:rsid w:val="00F464B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64B3"/>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464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64B3"/>
    <w:rPr>
      <w:rFonts w:ascii="Tahoma" w:eastAsia="Times New Roman" w:hAnsi="Tahoma" w:cs="Tahoma"/>
      <w:sz w:val="16"/>
      <w:szCs w:val="16"/>
      <w:lang w:eastAsia="lt-LT"/>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1 level"/>
    <w:basedOn w:val="prastasis"/>
    <w:link w:val="SraopastraipaDiagrama"/>
    <w:uiPriority w:val="34"/>
    <w:qFormat/>
    <w:rsid w:val="007C5D1B"/>
    <w:pPr>
      <w:ind w:left="720"/>
      <w:contextualSpacing/>
    </w:pPr>
  </w:style>
  <w:style w:type="paragraph" w:customStyle="1" w:styleId="Par1">
    <w:name w:val="Par 1"/>
    <w:basedOn w:val="prastasis"/>
    <w:link w:val="Par1Char"/>
    <w:autoRedefine/>
    <w:qFormat/>
    <w:rsid w:val="00BF0BE2"/>
    <w:pPr>
      <w:numPr>
        <w:numId w:val="1"/>
      </w:numPr>
      <w:contextualSpacing/>
      <w:jc w:val="both"/>
    </w:pPr>
  </w:style>
  <w:style w:type="paragraph" w:customStyle="1" w:styleId="Par11">
    <w:name w:val="Par 11"/>
    <w:basedOn w:val="prastasis"/>
    <w:qFormat/>
    <w:rsid w:val="00BF0BE2"/>
    <w:pPr>
      <w:numPr>
        <w:ilvl w:val="1"/>
        <w:numId w:val="1"/>
      </w:numPr>
      <w:ind w:left="0"/>
      <w:jc w:val="both"/>
    </w:pPr>
  </w:style>
  <w:style w:type="character" w:customStyle="1" w:styleId="Par1Char">
    <w:name w:val="Par 1 Char"/>
    <w:basedOn w:val="Numatytasispastraiposriftas"/>
    <w:link w:val="Par1"/>
    <w:rsid w:val="00BF0BE2"/>
    <w:rPr>
      <w:rFonts w:ascii="Times New Roman" w:eastAsia="Times New Roman" w:hAnsi="Times New Roman" w:cs="Times New Roman"/>
      <w:sz w:val="24"/>
      <w:szCs w:val="24"/>
      <w:lang w:eastAsia="lt-LT"/>
    </w:rPr>
  </w:style>
  <w:style w:type="paragraph" w:customStyle="1" w:styleId="Par111">
    <w:name w:val="Par 111"/>
    <w:basedOn w:val="prastasis"/>
    <w:qFormat/>
    <w:rsid w:val="00BF0BE2"/>
    <w:pPr>
      <w:numPr>
        <w:ilvl w:val="2"/>
        <w:numId w:val="1"/>
      </w:numPr>
      <w:contextualSpacing/>
      <w:jc w:val="both"/>
    </w:pPr>
  </w:style>
  <w:style w:type="paragraph" w:customStyle="1" w:styleId="Par1111">
    <w:name w:val="Par 1111"/>
    <w:basedOn w:val="prastasis"/>
    <w:qFormat/>
    <w:rsid w:val="00BF0BE2"/>
    <w:pPr>
      <w:numPr>
        <w:ilvl w:val="3"/>
        <w:numId w:val="1"/>
      </w:numPr>
      <w:contextualSpacing/>
      <w:jc w:val="both"/>
      <w:outlineLvl w:val="3"/>
    </w:pPr>
  </w:style>
  <w:style w:type="paragraph" w:styleId="Antrats">
    <w:name w:val="header"/>
    <w:basedOn w:val="prastasis"/>
    <w:link w:val="AntratsDiagrama"/>
    <w:uiPriority w:val="99"/>
    <w:unhideWhenUsed/>
    <w:rsid w:val="00B87F33"/>
    <w:pPr>
      <w:tabs>
        <w:tab w:val="center" w:pos="4819"/>
        <w:tab w:val="right" w:pos="9638"/>
      </w:tabs>
    </w:pPr>
  </w:style>
  <w:style w:type="character" w:customStyle="1" w:styleId="AntratsDiagrama">
    <w:name w:val="Antraštės Diagrama"/>
    <w:basedOn w:val="Numatytasispastraiposriftas"/>
    <w:link w:val="Antrats"/>
    <w:uiPriority w:val="99"/>
    <w:rsid w:val="00B87F3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87F33"/>
    <w:pPr>
      <w:tabs>
        <w:tab w:val="center" w:pos="4819"/>
        <w:tab w:val="right" w:pos="9638"/>
      </w:tabs>
    </w:pPr>
  </w:style>
  <w:style w:type="character" w:customStyle="1" w:styleId="PoratDiagrama">
    <w:name w:val="Poraštė Diagrama"/>
    <w:basedOn w:val="Numatytasispastraiposriftas"/>
    <w:link w:val="Porat"/>
    <w:uiPriority w:val="99"/>
    <w:rsid w:val="00B87F33"/>
    <w:rPr>
      <w:rFonts w:ascii="Times New Roman" w:eastAsia="Times New Roman" w:hAnsi="Times New Roman" w:cs="Times New Roman"/>
      <w:sz w:val="24"/>
      <w:szCs w:val="24"/>
      <w:lang w:eastAsia="lt-LT"/>
    </w:rPr>
  </w:style>
  <w:style w:type="character" w:customStyle="1" w:styleId="CharStyle5">
    <w:name w:val="Char Style 5"/>
    <w:basedOn w:val="Numatytasispastraiposriftas"/>
    <w:link w:val="Style4"/>
    <w:uiPriority w:val="99"/>
    <w:rsid w:val="00A660D3"/>
    <w:rPr>
      <w:shd w:val="clear" w:color="auto" w:fill="FFFFFF"/>
    </w:rPr>
  </w:style>
  <w:style w:type="paragraph" w:customStyle="1" w:styleId="Style4">
    <w:name w:val="Style 4"/>
    <w:basedOn w:val="prastasis"/>
    <w:link w:val="CharStyle5"/>
    <w:uiPriority w:val="99"/>
    <w:rsid w:val="00A660D3"/>
    <w:pPr>
      <w:widowControl w:val="0"/>
      <w:shd w:val="clear" w:color="auto" w:fill="FFFFFF"/>
      <w:spacing w:line="259" w:lineRule="exact"/>
      <w:ind w:hanging="480"/>
    </w:pPr>
    <w:rPr>
      <w:rFonts w:asciiTheme="minorHAnsi" w:eastAsiaTheme="minorHAnsi" w:hAnsiTheme="minorHAnsi" w:cstheme="minorBidi"/>
      <w:sz w:val="22"/>
      <w:szCs w:val="22"/>
      <w:lang w:eastAsia="en-US"/>
    </w:rPr>
  </w:style>
  <w:style w:type="character" w:customStyle="1" w:styleId="CharStyle28">
    <w:name w:val="Char Style 28"/>
    <w:basedOn w:val="CharStyle5"/>
    <w:uiPriority w:val="99"/>
    <w:rsid w:val="00A660D3"/>
    <w:rPr>
      <w:b/>
      <w:bCs/>
      <w:u w:val="none"/>
      <w:shd w:val="clear" w:color="auto" w:fill="FFFFFF"/>
    </w:rPr>
  </w:style>
  <w:style w:type="character" w:customStyle="1" w:styleId="CharStyle29">
    <w:name w:val="Char Style 29"/>
    <w:basedOn w:val="CharStyle5"/>
    <w:link w:val="Style28"/>
    <w:uiPriority w:val="99"/>
    <w:rsid w:val="00A660D3"/>
    <w:rPr>
      <w:i/>
      <w:iCs/>
      <w:sz w:val="22"/>
      <w:szCs w:val="22"/>
      <w:u w:val="none"/>
      <w:shd w:val="clear" w:color="auto" w:fill="FFFFFF"/>
    </w:rPr>
  </w:style>
  <w:style w:type="character" w:customStyle="1" w:styleId="CharStyle30">
    <w:name w:val="Char Style 30"/>
    <w:basedOn w:val="CharStyle5"/>
    <w:uiPriority w:val="99"/>
    <w:rsid w:val="00A660D3"/>
    <w:rPr>
      <w:b/>
      <w:bCs/>
      <w:u w:val="none"/>
      <w:shd w:val="clear" w:color="auto" w:fill="FFFFFF"/>
    </w:rPr>
  </w:style>
  <w:style w:type="character" w:customStyle="1" w:styleId="CharStyle31">
    <w:name w:val="Char Style 31"/>
    <w:basedOn w:val="CharStyle5"/>
    <w:uiPriority w:val="99"/>
    <w:rsid w:val="00A660D3"/>
    <w:rPr>
      <w:b/>
      <w:bCs/>
      <w:u w:val="none"/>
      <w:shd w:val="clear" w:color="auto" w:fill="FFFFFF"/>
    </w:rPr>
  </w:style>
  <w:style w:type="character" w:customStyle="1" w:styleId="CharStyle32">
    <w:name w:val="Char Style 32"/>
    <w:basedOn w:val="CharStyle5"/>
    <w:uiPriority w:val="99"/>
    <w:rsid w:val="00A660D3"/>
    <w:rPr>
      <w:i/>
      <w:iCs/>
      <w:sz w:val="22"/>
      <w:szCs w:val="22"/>
      <w:u w:val="none"/>
      <w:shd w:val="clear" w:color="auto" w:fill="FFFFFF"/>
    </w:rPr>
  </w:style>
  <w:style w:type="character" w:customStyle="1" w:styleId="CharStyle14">
    <w:name w:val="Char Style 14"/>
    <w:basedOn w:val="Numatytasispastraiposriftas"/>
    <w:link w:val="Style13"/>
    <w:uiPriority w:val="99"/>
    <w:rsid w:val="00A660D3"/>
    <w:rPr>
      <w:b/>
      <w:bCs/>
      <w:i/>
      <w:iCs/>
      <w:spacing w:val="10"/>
      <w:sz w:val="23"/>
      <w:szCs w:val="23"/>
      <w:shd w:val="clear" w:color="auto" w:fill="FFFFFF"/>
    </w:rPr>
  </w:style>
  <w:style w:type="character" w:customStyle="1" w:styleId="CharStyle33">
    <w:name w:val="Char Style 33"/>
    <w:basedOn w:val="CharStyle5"/>
    <w:link w:val="Style32"/>
    <w:uiPriority w:val="99"/>
    <w:rsid w:val="00A660D3"/>
    <w:rPr>
      <w:i/>
      <w:iCs/>
      <w:sz w:val="22"/>
      <w:szCs w:val="22"/>
      <w:u w:val="none"/>
      <w:shd w:val="clear" w:color="auto" w:fill="FFFFFF"/>
    </w:rPr>
  </w:style>
  <w:style w:type="paragraph" w:customStyle="1" w:styleId="Style13">
    <w:name w:val="Style 13"/>
    <w:basedOn w:val="prastasis"/>
    <w:link w:val="CharStyle14"/>
    <w:uiPriority w:val="99"/>
    <w:rsid w:val="00A660D3"/>
    <w:pPr>
      <w:widowControl w:val="0"/>
      <w:shd w:val="clear" w:color="auto" w:fill="FFFFFF"/>
      <w:spacing w:before="420" w:line="346" w:lineRule="exact"/>
      <w:ind w:hanging="480"/>
    </w:pPr>
    <w:rPr>
      <w:rFonts w:asciiTheme="minorHAnsi" w:eastAsiaTheme="minorHAnsi" w:hAnsiTheme="minorHAnsi" w:cstheme="minorBidi"/>
      <w:b/>
      <w:bCs/>
      <w:i/>
      <w:iCs/>
      <w:spacing w:val="10"/>
      <w:sz w:val="23"/>
      <w:szCs w:val="23"/>
      <w:lang w:eastAsia="en-US"/>
    </w:rPr>
  </w:style>
  <w:style w:type="character" w:customStyle="1" w:styleId="CharStyle34">
    <w:name w:val="Char Style 34"/>
    <w:basedOn w:val="CharStyle5"/>
    <w:uiPriority w:val="99"/>
    <w:rsid w:val="00A660D3"/>
    <w:rPr>
      <w:rFonts w:ascii="Times New Roman" w:hAnsi="Times New Roman" w:cs="Times New Roman"/>
      <w:i/>
      <w:iCs/>
      <w:sz w:val="22"/>
      <w:szCs w:val="22"/>
      <w:u w:val="none"/>
      <w:shd w:val="clear" w:color="auto" w:fill="FFFFFF"/>
      <w:lang w:val="en-US" w:eastAsia="en-US"/>
    </w:rPr>
  </w:style>
  <w:style w:type="character" w:customStyle="1" w:styleId="CharStyle35">
    <w:name w:val="Char Style 35"/>
    <w:basedOn w:val="CharStyle5"/>
    <w:uiPriority w:val="99"/>
    <w:rsid w:val="00A660D3"/>
    <w:rPr>
      <w:rFonts w:ascii="Times New Roman" w:hAnsi="Times New Roman" w:cs="Times New Roman"/>
      <w:u w:val="single"/>
      <w:shd w:val="clear" w:color="auto" w:fill="FFFFFF"/>
      <w:lang w:val="en-US" w:eastAsia="en-US"/>
    </w:rPr>
  </w:style>
  <w:style w:type="character" w:customStyle="1" w:styleId="CharStyle36">
    <w:name w:val="Char Style 36"/>
    <w:basedOn w:val="CharStyle5"/>
    <w:uiPriority w:val="99"/>
    <w:rsid w:val="00A660D3"/>
    <w:rPr>
      <w:b/>
      <w:bCs/>
      <w:u w:val="none"/>
      <w:shd w:val="clear" w:color="auto" w:fill="FFFFFF"/>
    </w:rPr>
  </w:style>
  <w:style w:type="character" w:customStyle="1" w:styleId="CharStyle38">
    <w:name w:val="Char Style 38"/>
    <w:basedOn w:val="Numatytasispastraiposriftas"/>
    <w:link w:val="Style37"/>
    <w:uiPriority w:val="99"/>
    <w:rsid w:val="00A660D3"/>
    <w:rPr>
      <w:b/>
      <w:bCs/>
      <w:shd w:val="clear" w:color="auto" w:fill="FFFFFF"/>
    </w:rPr>
  </w:style>
  <w:style w:type="paragraph" w:customStyle="1" w:styleId="Style37">
    <w:name w:val="Style 37"/>
    <w:basedOn w:val="prastasis"/>
    <w:link w:val="CharStyle38"/>
    <w:uiPriority w:val="99"/>
    <w:rsid w:val="00A660D3"/>
    <w:pPr>
      <w:widowControl w:val="0"/>
      <w:shd w:val="clear" w:color="auto" w:fill="FFFFFF"/>
      <w:spacing w:before="60" w:after="240" w:line="240" w:lineRule="atLeast"/>
      <w:jc w:val="both"/>
      <w:outlineLvl w:val="1"/>
    </w:pPr>
    <w:rPr>
      <w:rFonts w:asciiTheme="minorHAnsi" w:eastAsiaTheme="minorHAnsi" w:hAnsiTheme="minorHAnsi" w:cstheme="minorBidi"/>
      <w:b/>
      <w:bCs/>
      <w:sz w:val="22"/>
      <w:szCs w:val="22"/>
      <w:lang w:eastAsia="en-US"/>
    </w:rPr>
  </w:style>
  <w:style w:type="character" w:customStyle="1" w:styleId="CharStyle15">
    <w:name w:val="Char Style 15"/>
    <w:link w:val="Style14"/>
    <w:uiPriority w:val="99"/>
    <w:rsid w:val="00445A56"/>
    <w:rPr>
      <w:sz w:val="23"/>
      <w:szCs w:val="23"/>
      <w:shd w:val="clear" w:color="auto" w:fill="FFFFFF"/>
    </w:rPr>
  </w:style>
  <w:style w:type="paragraph" w:customStyle="1" w:styleId="Style14">
    <w:name w:val="Style 14"/>
    <w:basedOn w:val="prastasis"/>
    <w:link w:val="CharStyle15"/>
    <w:uiPriority w:val="99"/>
    <w:rsid w:val="00445A56"/>
    <w:pPr>
      <w:widowControl w:val="0"/>
      <w:shd w:val="clear" w:color="auto" w:fill="FFFFFF"/>
      <w:spacing w:line="278" w:lineRule="exact"/>
      <w:ind w:hanging="360"/>
    </w:pPr>
    <w:rPr>
      <w:rFonts w:asciiTheme="minorHAnsi" w:eastAsiaTheme="minorHAnsi" w:hAnsiTheme="minorHAnsi" w:cstheme="minorBidi"/>
      <w:sz w:val="23"/>
      <w:szCs w:val="23"/>
      <w:lang w:eastAsia="en-US"/>
    </w:rPr>
  </w:style>
  <w:style w:type="paragraph" w:customStyle="1" w:styleId="Style2">
    <w:name w:val="Style2"/>
    <w:basedOn w:val="prastasis"/>
    <w:rsid w:val="00445A56"/>
    <w:pPr>
      <w:widowControl w:val="0"/>
      <w:autoSpaceDE w:val="0"/>
      <w:autoSpaceDN w:val="0"/>
      <w:adjustRightInd w:val="0"/>
      <w:spacing w:line="274" w:lineRule="exact"/>
      <w:jc w:val="both"/>
    </w:pPr>
  </w:style>
  <w:style w:type="character" w:customStyle="1" w:styleId="CharStyle9">
    <w:name w:val="Char Style 9"/>
    <w:basedOn w:val="Numatytasispastraiposriftas"/>
    <w:link w:val="Style8"/>
    <w:uiPriority w:val="99"/>
    <w:locked/>
    <w:rsid w:val="00956E22"/>
    <w:rPr>
      <w:rFonts w:ascii="Arial" w:hAnsi="Arial" w:cs="Arial"/>
      <w:b/>
      <w:bCs/>
      <w:sz w:val="18"/>
      <w:szCs w:val="18"/>
      <w:shd w:val="clear" w:color="auto" w:fill="FFFFFF"/>
    </w:rPr>
  </w:style>
  <w:style w:type="paragraph" w:customStyle="1" w:styleId="Style8">
    <w:name w:val="Style 8"/>
    <w:basedOn w:val="prastasis"/>
    <w:link w:val="CharStyle9"/>
    <w:uiPriority w:val="99"/>
    <w:rsid w:val="00956E22"/>
    <w:pPr>
      <w:widowControl w:val="0"/>
      <w:shd w:val="clear" w:color="auto" w:fill="FFFFFF"/>
      <w:spacing w:line="307" w:lineRule="exact"/>
      <w:outlineLvl w:val="1"/>
    </w:pPr>
    <w:rPr>
      <w:rFonts w:ascii="Arial" w:eastAsiaTheme="minorHAnsi" w:hAnsi="Arial" w:cs="Arial"/>
      <w:b/>
      <w:bCs/>
      <w:sz w:val="18"/>
      <w:szCs w:val="18"/>
      <w:lang w:eastAsia="en-US"/>
    </w:rPr>
  </w:style>
  <w:style w:type="character" w:customStyle="1" w:styleId="apple-style-span">
    <w:name w:val="apple-style-span"/>
    <w:basedOn w:val="Numatytasispastraiposriftas"/>
    <w:rsid w:val="00956E22"/>
  </w:style>
  <w:style w:type="character" w:styleId="Nerykuspabraukimas">
    <w:name w:val="Subtle Emphasis"/>
    <w:basedOn w:val="Numatytasispastraiposriftas"/>
    <w:uiPriority w:val="19"/>
    <w:qFormat/>
    <w:rsid w:val="00956E22"/>
    <w:rPr>
      <w:i/>
      <w:iCs/>
      <w:color w:val="808080" w:themeColor="text1" w:themeTint="7F"/>
    </w:rPr>
  </w:style>
  <w:style w:type="character" w:customStyle="1" w:styleId="CharStyle397">
    <w:name w:val="Char Style 397"/>
    <w:basedOn w:val="Numatytasispastraiposriftas"/>
    <w:uiPriority w:val="99"/>
    <w:rsid w:val="00956E22"/>
    <w:rPr>
      <w:rFonts w:ascii="Arial" w:hAnsi="Arial" w:cs="Arial"/>
      <w:i/>
      <w:iCs/>
      <w:spacing w:val="0"/>
      <w:sz w:val="22"/>
      <w:szCs w:val="22"/>
      <w:u w:val="none"/>
      <w:shd w:val="clear" w:color="auto" w:fill="FFFFFF"/>
      <w:lang w:bidi="ar-SA"/>
    </w:rPr>
  </w:style>
  <w:style w:type="character" w:customStyle="1" w:styleId="CharStyle3">
    <w:name w:val="Char Style 3"/>
    <w:basedOn w:val="Numatytasispastraiposriftas"/>
    <w:link w:val="Style20"/>
    <w:uiPriority w:val="99"/>
    <w:rsid w:val="00F76D04"/>
    <w:rPr>
      <w:shd w:val="clear" w:color="auto" w:fill="FFFFFF"/>
    </w:rPr>
  </w:style>
  <w:style w:type="paragraph" w:customStyle="1" w:styleId="Style20">
    <w:name w:val="Style 2"/>
    <w:basedOn w:val="prastasis"/>
    <w:link w:val="CharStyle3"/>
    <w:uiPriority w:val="99"/>
    <w:rsid w:val="00F76D04"/>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bkg-highlight-red1">
    <w:name w:val="bkg-highlight-red1"/>
    <w:basedOn w:val="Numatytasispastraiposriftas"/>
    <w:rsid w:val="003177C0"/>
    <w:rPr>
      <w:shd w:val="clear" w:color="auto" w:fill="FBCCA2"/>
    </w:rPr>
  </w:style>
  <w:style w:type="character" w:customStyle="1" w:styleId="CharStyle13">
    <w:name w:val="Char Style 13"/>
    <w:basedOn w:val="Numatytasispastraiposriftas"/>
    <w:link w:val="Style12"/>
    <w:uiPriority w:val="99"/>
    <w:rsid w:val="00EE7E2B"/>
    <w:rPr>
      <w:sz w:val="21"/>
      <w:szCs w:val="21"/>
      <w:shd w:val="clear" w:color="auto" w:fill="FFFFFF"/>
      <w:lang w:val="en-US"/>
    </w:rPr>
  </w:style>
  <w:style w:type="paragraph" w:customStyle="1" w:styleId="Style12">
    <w:name w:val="Style 12"/>
    <w:basedOn w:val="prastasis"/>
    <w:link w:val="CharStyle13"/>
    <w:uiPriority w:val="99"/>
    <w:rsid w:val="00EE7E2B"/>
    <w:pPr>
      <w:widowControl w:val="0"/>
      <w:shd w:val="clear" w:color="auto" w:fill="FFFFFF"/>
      <w:spacing w:after="60" w:line="240" w:lineRule="atLeast"/>
      <w:outlineLvl w:val="0"/>
    </w:pPr>
    <w:rPr>
      <w:rFonts w:asciiTheme="minorHAnsi" w:eastAsiaTheme="minorHAnsi" w:hAnsiTheme="minorHAnsi" w:cstheme="minorBidi"/>
      <w:sz w:val="21"/>
      <w:szCs w:val="21"/>
      <w:lang w:val="en-US" w:eastAsia="en-US"/>
    </w:rPr>
  </w:style>
  <w:style w:type="character" w:styleId="Hipersaitas">
    <w:name w:val="Hyperlink"/>
    <w:basedOn w:val="Numatytasispastraiposriftas"/>
    <w:unhideWhenUsed/>
    <w:rsid w:val="003F3663"/>
    <w:rPr>
      <w:strike w:val="0"/>
      <w:dstrike w:val="0"/>
      <w:color w:val="0000FF"/>
      <w:u w:val="none"/>
      <w:effect w:val="none"/>
    </w:rPr>
  </w:style>
  <w:style w:type="paragraph" w:styleId="prastasiniatinklio">
    <w:name w:val="Normal (Web)"/>
    <w:basedOn w:val="prastasis"/>
    <w:link w:val="prastasiniatinklioDiagrama"/>
    <w:uiPriority w:val="99"/>
    <w:unhideWhenUsed/>
    <w:qFormat/>
    <w:rsid w:val="00391519"/>
    <w:pPr>
      <w:spacing w:after="92"/>
    </w:pPr>
    <w:rPr>
      <w:lang w:val="en-US" w:eastAsia="en-US"/>
    </w:rPr>
  </w:style>
  <w:style w:type="character" w:customStyle="1" w:styleId="bkg-highlight-blue1">
    <w:name w:val="bkg-highlight-blue1"/>
    <w:basedOn w:val="Numatytasispastraiposriftas"/>
    <w:rsid w:val="00391519"/>
    <w:rPr>
      <w:shd w:val="clear" w:color="auto" w:fill="AAF9F7"/>
    </w:rPr>
  </w:style>
  <w:style w:type="character" w:customStyle="1" w:styleId="bkg-highlight-blue2">
    <w:name w:val="bkg-highlight-blue2"/>
    <w:basedOn w:val="Numatytasispastraiposriftas"/>
    <w:rsid w:val="00391519"/>
    <w:rPr>
      <w:shd w:val="clear" w:color="auto" w:fill="AAF9F7"/>
    </w:rPr>
  </w:style>
  <w:style w:type="character" w:customStyle="1" w:styleId="bkg-highlight-blue3">
    <w:name w:val="bkg-highlight-blue3"/>
    <w:basedOn w:val="Numatytasispastraiposriftas"/>
    <w:rsid w:val="00391519"/>
    <w:rPr>
      <w:shd w:val="clear" w:color="auto" w:fill="AAF9F7"/>
    </w:rPr>
  </w:style>
  <w:style w:type="character" w:customStyle="1" w:styleId="bkg-highlight-blue4">
    <w:name w:val="bkg-highlight-blue4"/>
    <w:basedOn w:val="Numatytasispastraiposriftas"/>
    <w:rsid w:val="00391519"/>
    <w:rPr>
      <w:shd w:val="clear" w:color="auto" w:fill="AAF9F7"/>
    </w:rPr>
  </w:style>
  <w:style w:type="character" w:customStyle="1" w:styleId="bkg-highlight-blue5">
    <w:name w:val="bkg-highlight-blue5"/>
    <w:basedOn w:val="Numatytasispastraiposriftas"/>
    <w:rsid w:val="00391519"/>
    <w:rPr>
      <w:shd w:val="clear" w:color="auto" w:fill="AAF9F7"/>
    </w:rPr>
  </w:style>
  <w:style w:type="character" w:customStyle="1" w:styleId="bkg-highlight-blue6">
    <w:name w:val="bkg-highlight-blue6"/>
    <w:basedOn w:val="Numatytasispastraiposriftas"/>
    <w:rsid w:val="00391519"/>
    <w:rPr>
      <w:shd w:val="clear" w:color="auto" w:fill="AAF9F7"/>
    </w:rPr>
  </w:style>
  <w:style w:type="character" w:customStyle="1" w:styleId="bkg-highlight-blue7">
    <w:name w:val="bkg-highlight-blue7"/>
    <w:basedOn w:val="Numatytasispastraiposriftas"/>
    <w:rsid w:val="00391519"/>
    <w:rPr>
      <w:shd w:val="clear" w:color="auto" w:fill="AAF9F7"/>
    </w:rPr>
  </w:style>
  <w:style w:type="character" w:customStyle="1" w:styleId="bkg-highlight-blue8">
    <w:name w:val="bkg-highlight-blue8"/>
    <w:basedOn w:val="Numatytasispastraiposriftas"/>
    <w:rsid w:val="00391519"/>
    <w:rPr>
      <w:shd w:val="clear" w:color="auto" w:fill="AAF9F7"/>
    </w:rPr>
  </w:style>
  <w:style w:type="character" w:customStyle="1" w:styleId="bkg-highlight-blue9">
    <w:name w:val="bkg-highlight-blue9"/>
    <w:basedOn w:val="Numatytasispastraiposriftas"/>
    <w:rsid w:val="00391519"/>
    <w:rPr>
      <w:shd w:val="clear" w:color="auto" w:fill="AAF9F7"/>
    </w:rPr>
  </w:style>
  <w:style w:type="character" w:customStyle="1" w:styleId="bkg-highlight-blue10">
    <w:name w:val="bkg-highlight-blue10"/>
    <w:basedOn w:val="Numatytasispastraiposriftas"/>
    <w:rsid w:val="00391519"/>
    <w:rPr>
      <w:shd w:val="clear" w:color="auto" w:fill="AAF9F7"/>
    </w:rPr>
  </w:style>
  <w:style w:type="paragraph" w:styleId="Pagrindinistekstas2">
    <w:name w:val="Body Text 2"/>
    <w:basedOn w:val="prastasis"/>
    <w:link w:val="Pagrindinistekstas2Diagrama"/>
    <w:rsid w:val="00040CB1"/>
    <w:pPr>
      <w:spacing w:after="120" w:line="480" w:lineRule="auto"/>
    </w:pPr>
    <w:rPr>
      <w:lang w:eastAsia="en-US"/>
    </w:rPr>
  </w:style>
  <w:style w:type="character" w:customStyle="1" w:styleId="Pagrindinistekstas2Diagrama">
    <w:name w:val="Pagrindinis tekstas 2 Diagrama"/>
    <w:basedOn w:val="Numatytasispastraiposriftas"/>
    <w:link w:val="Pagrindinistekstas2"/>
    <w:rsid w:val="00040CB1"/>
    <w:rPr>
      <w:rFonts w:ascii="Times New Roman" w:eastAsia="Times New Roman" w:hAnsi="Times New Roman" w:cs="Times New Roman"/>
      <w:sz w:val="24"/>
      <w:szCs w:val="24"/>
    </w:rPr>
  </w:style>
  <w:style w:type="character" w:customStyle="1" w:styleId="InternetLink">
    <w:name w:val="Internet Link"/>
    <w:rsid w:val="00D0123B"/>
    <w:rPr>
      <w:color w:val="0000FF"/>
      <w:u w:val="single"/>
    </w:rPr>
  </w:style>
  <w:style w:type="character" w:customStyle="1" w:styleId="normal-h">
    <w:name w:val="normal-h"/>
    <w:basedOn w:val="Numatytasispastraiposriftas"/>
    <w:qFormat/>
    <w:rsid w:val="008E3529"/>
  </w:style>
  <w:style w:type="character" w:customStyle="1" w:styleId="CharStyle19">
    <w:name w:val="Char Style 19"/>
    <w:basedOn w:val="CharStyle15"/>
    <w:uiPriority w:val="99"/>
    <w:rsid w:val="00683B25"/>
    <w:rPr>
      <w:i/>
      <w:iCs/>
      <w:sz w:val="22"/>
      <w:szCs w:val="22"/>
      <w:u w:val="none"/>
      <w:shd w:val="clear" w:color="auto" w:fill="FFFFFF"/>
    </w:rPr>
  </w:style>
  <w:style w:type="character" w:customStyle="1" w:styleId="CharStyle20">
    <w:name w:val="Char Style 20"/>
    <w:basedOn w:val="CharStyle3"/>
    <w:uiPriority w:val="99"/>
    <w:rsid w:val="00CB601A"/>
    <w:rPr>
      <w:b/>
      <w:bCs/>
      <w:u w:val="none"/>
      <w:shd w:val="clear" w:color="auto" w:fill="FFFFFF"/>
    </w:rPr>
  </w:style>
  <w:style w:type="character" w:customStyle="1" w:styleId="CharStyle21">
    <w:name w:val="Char Style 21"/>
    <w:basedOn w:val="CharStyle3"/>
    <w:uiPriority w:val="99"/>
    <w:rsid w:val="00CB601A"/>
    <w:rPr>
      <w:rFonts w:ascii="Times New Roman" w:hAnsi="Times New Roman" w:cs="Times New Roman"/>
      <w:i/>
      <w:iCs/>
      <w:noProof/>
      <w:u w:val="none"/>
      <w:shd w:val="clear" w:color="auto" w:fill="FFFFFF"/>
    </w:rPr>
  </w:style>
  <w:style w:type="character" w:customStyle="1" w:styleId="CharStyle12">
    <w:name w:val="Char Style 12"/>
    <w:basedOn w:val="Numatytasispastraiposriftas"/>
    <w:link w:val="Style11"/>
    <w:uiPriority w:val="99"/>
    <w:rsid w:val="00C807BE"/>
    <w:rPr>
      <w:b/>
      <w:bCs/>
      <w:shd w:val="clear" w:color="auto" w:fill="FFFFFF"/>
    </w:rPr>
  </w:style>
  <w:style w:type="paragraph" w:customStyle="1" w:styleId="Style11">
    <w:name w:val="Style 11"/>
    <w:basedOn w:val="prastasis"/>
    <w:link w:val="CharStyle12"/>
    <w:uiPriority w:val="99"/>
    <w:rsid w:val="00C807BE"/>
    <w:pPr>
      <w:widowControl w:val="0"/>
      <w:shd w:val="clear" w:color="auto" w:fill="FFFFFF"/>
      <w:spacing w:before="240" w:after="300" w:line="240" w:lineRule="atLeast"/>
    </w:pPr>
    <w:rPr>
      <w:rFonts w:asciiTheme="minorHAnsi" w:eastAsiaTheme="minorHAnsi" w:hAnsiTheme="minorHAnsi" w:cstheme="minorBidi"/>
      <w:b/>
      <w:bCs/>
      <w:sz w:val="22"/>
      <w:szCs w:val="22"/>
      <w:lang w:eastAsia="en-US"/>
    </w:rPr>
  </w:style>
  <w:style w:type="character" w:customStyle="1" w:styleId="CharStyle26">
    <w:name w:val="Char Style 26"/>
    <w:basedOn w:val="CharStyle3"/>
    <w:link w:val="Style25"/>
    <w:uiPriority w:val="99"/>
    <w:rsid w:val="00096416"/>
    <w:rPr>
      <w:b/>
      <w:bCs/>
      <w:i/>
      <w:iCs/>
      <w:sz w:val="23"/>
      <w:szCs w:val="23"/>
      <w:u w:val="none"/>
      <w:shd w:val="clear" w:color="auto" w:fill="FFFFFF"/>
    </w:rPr>
  </w:style>
  <w:style w:type="character" w:customStyle="1" w:styleId="CharStyle27">
    <w:name w:val="Char Style 27"/>
    <w:basedOn w:val="CharStyle3"/>
    <w:uiPriority w:val="99"/>
    <w:rsid w:val="00742705"/>
    <w:rPr>
      <w:b/>
      <w:bCs/>
      <w:i/>
      <w:iCs/>
      <w:sz w:val="23"/>
      <w:szCs w:val="23"/>
      <w:u w:val="none"/>
      <w:shd w:val="clear" w:color="auto" w:fill="FFFFFF"/>
    </w:rPr>
  </w:style>
  <w:style w:type="character" w:customStyle="1" w:styleId="CharStyle8">
    <w:name w:val="Char Style 8"/>
    <w:basedOn w:val="Numatytasispastraiposriftas"/>
    <w:link w:val="Style7"/>
    <w:uiPriority w:val="99"/>
    <w:rsid w:val="00A45423"/>
    <w:rPr>
      <w:sz w:val="23"/>
      <w:szCs w:val="23"/>
      <w:shd w:val="clear" w:color="auto" w:fill="FFFFFF"/>
    </w:rPr>
  </w:style>
  <w:style w:type="paragraph" w:customStyle="1" w:styleId="Style7">
    <w:name w:val="Style 7"/>
    <w:basedOn w:val="prastasis"/>
    <w:link w:val="CharStyle8"/>
    <w:uiPriority w:val="99"/>
    <w:rsid w:val="00A45423"/>
    <w:pPr>
      <w:widowControl w:val="0"/>
      <w:shd w:val="clear" w:color="auto" w:fill="FFFFFF"/>
      <w:spacing w:line="264" w:lineRule="exact"/>
    </w:pPr>
    <w:rPr>
      <w:rFonts w:asciiTheme="minorHAnsi" w:eastAsiaTheme="minorHAnsi" w:hAnsiTheme="minorHAnsi" w:cstheme="minorBidi"/>
      <w:sz w:val="23"/>
      <w:szCs w:val="23"/>
      <w:lang w:eastAsia="en-US"/>
    </w:rPr>
  </w:style>
  <w:style w:type="character" w:customStyle="1" w:styleId="CharStyle37">
    <w:name w:val="Char Style 37"/>
    <w:basedOn w:val="CharStyle8"/>
    <w:uiPriority w:val="99"/>
    <w:rsid w:val="006A53C0"/>
    <w:rPr>
      <w:b/>
      <w:bCs/>
      <w:sz w:val="16"/>
      <w:szCs w:val="16"/>
      <w:u w:val="none"/>
      <w:shd w:val="clear" w:color="auto" w:fill="FFFFFF"/>
    </w:rPr>
  </w:style>
  <w:style w:type="character" w:customStyle="1" w:styleId="CharStyle6">
    <w:name w:val="Char Style 6"/>
    <w:basedOn w:val="Numatytasispastraiposriftas"/>
    <w:link w:val="Style5"/>
    <w:uiPriority w:val="99"/>
    <w:rsid w:val="003F66A2"/>
    <w:rPr>
      <w:shd w:val="clear" w:color="auto" w:fill="FFFFFF"/>
    </w:rPr>
  </w:style>
  <w:style w:type="paragraph" w:customStyle="1" w:styleId="Style5">
    <w:name w:val="Style 5"/>
    <w:basedOn w:val="prastasis"/>
    <w:link w:val="CharStyle6"/>
    <w:uiPriority w:val="99"/>
    <w:rsid w:val="003F66A2"/>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5">
    <w:name w:val="Style 25"/>
    <w:basedOn w:val="prastasis"/>
    <w:link w:val="CharStyle26"/>
    <w:uiPriority w:val="99"/>
    <w:rsid w:val="00D32329"/>
    <w:pPr>
      <w:widowControl w:val="0"/>
      <w:shd w:val="clear" w:color="auto" w:fill="FFFFFF"/>
      <w:spacing w:after="240" w:line="274" w:lineRule="exact"/>
      <w:outlineLvl w:val="1"/>
    </w:pPr>
    <w:rPr>
      <w:rFonts w:asciiTheme="minorHAnsi" w:eastAsiaTheme="minorHAnsi" w:hAnsiTheme="minorHAnsi" w:cstheme="minorBidi"/>
      <w:b/>
      <w:bCs/>
      <w:i/>
      <w:iCs/>
      <w:sz w:val="23"/>
      <w:szCs w:val="23"/>
      <w:lang w:eastAsia="en-US"/>
    </w:rPr>
  </w:style>
  <w:style w:type="character" w:styleId="Grietas">
    <w:name w:val="Strong"/>
    <w:basedOn w:val="Numatytasispastraiposriftas"/>
    <w:qFormat/>
    <w:rsid w:val="006931D1"/>
    <w:rPr>
      <w:b/>
      <w:bCs/>
    </w:rPr>
  </w:style>
  <w:style w:type="character" w:customStyle="1" w:styleId="clear">
    <w:name w:val="clear"/>
    <w:basedOn w:val="Numatytasispastraiposriftas"/>
    <w:rsid w:val="00531364"/>
  </w:style>
  <w:style w:type="paragraph" w:styleId="Pagrindinistekstas">
    <w:name w:val="Body Text"/>
    <w:basedOn w:val="prastasis"/>
    <w:link w:val="PagrindinistekstasDiagrama"/>
    <w:uiPriority w:val="99"/>
    <w:unhideWhenUsed/>
    <w:rsid w:val="00531364"/>
    <w:pPr>
      <w:spacing w:after="120"/>
    </w:pPr>
  </w:style>
  <w:style w:type="character" w:customStyle="1" w:styleId="PagrindinistekstasDiagrama">
    <w:name w:val="Pagrindinis tekstas Diagrama"/>
    <w:basedOn w:val="Numatytasispastraiposriftas"/>
    <w:link w:val="Pagrindinistekstas"/>
    <w:uiPriority w:val="99"/>
    <w:rsid w:val="00531364"/>
    <w:rPr>
      <w:rFonts w:ascii="Times New Roman" w:eastAsia="Times New Roman" w:hAnsi="Times New Roman" w:cs="Times New Roman"/>
      <w:sz w:val="24"/>
      <w:szCs w:val="24"/>
      <w:lang w:eastAsia="lt-LT"/>
    </w:rPr>
  </w:style>
  <w:style w:type="paragraph" w:customStyle="1" w:styleId="Standard">
    <w:name w:val="Standard"/>
    <w:rsid w:val="00156E84"/>
    <w:pPr>
      <w:suppressAutoHyphens/>
      <w:autoSpaceDN w:val="0"/>
      <w:spacing w:after="0" w:line="240" w:lineRule="auto"/>
    </w:pPr>
    <w:rPr>
      <w:rFonts w:ascii="Times New Roman" w:eastAsia="Times New Roman" w:hAnsi="Times New Roman" w:cs="Times New Roman"/>
      <w:kern w:val="3"/>
      <w:sz w:val="24"/>
      <w:szCs w:val="20"/>
    </w:rPr>
  </w:style>
  <w:style w:type="character" w:styleId="Emfaz">
    <w:name w:val="Emphasis"/>
    <w:uiPriority w:val="20"/>
    <w:qFormat/>
    <w:rsid w:val="00990CEF"/>
    <w:rPr>
      <w:rFonts w:cs="Times New Roman"/>
      <w:i/>
      <w:iCs/>
    </w:rPr>
  </w:style>
  <w:style w:type="paragraph" w:customStyle="1" w:styleId="BodyText2">
    <w:name w:val="Body Text2"/>
    <w:basedOn w:val="prastasis"/>
    <w:rsid w:val="0040549D"/>
    <w:pPr>
      <w:suppressAutoHyphens/>
      <w:autoSpaceDN w:val="0"/>
      <w:spacing w:before="300" w:after="300" w:line="274" w:lineRule="exact"/>
      <w:jc w:val="center"/>
    </w:pPr>
    <w:rPr>
      <w:rFonts w:eastAsia="Calibri"/>
      <w:color w:val="00000A"/>
      <w:kern w:val="3"/>
      <w:sz w:val="23"/>
      <w:szCs w:val="23"/>
    </w:rPr>
  </w:style>
  <w:style w:type="paragraph" w:styleId="Pagrindiniotekstotrauka3">
    <w:name w:val="Body Text Indent 3"/>
    <w:basedOn w:val="prastasis"/>
    <w:link w:val="Pagrindiniotekstotrauka3Diagrama"/>
    <w:uiPriority w:val="99"/>
    <w:semiHidden/>
    <w:unhideWhenUsed/>
    <w:rsid w:val="00F64F72"/>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64F72"/>
    <w:rPr>
      <w:rFonts w:ascii="Times New Roman" w:eastAsia="Times New Roman" w:hAnsi="Times New Roman" w:cs="Times New Roman"/>
      <w:sz w:val="16"/>
      <w:szCs w:val="16"/>
      <w:lang w:eastAsia="lt-LT"/>
    </w:rPr>
  </w:style>
  <w:style w:type="character" w:customStyle="1" w:styleId="apple-converted-space">
    <w:name w:val="apple-converted-space"/>
    <w:basedOn w:val="Numatytasispastraiposriftas"/>
    <w:rsid w:val="002736F3"/>
  </w:style>
  <w:style w:type="paragraph" w:customStyle="1" w:styleId="list-paragraph">
    <w:name w:val="list-paragraph"/>
    <w:basedOn w:val="prastasis"/>
    <w:rsid w:val="00133264"/>
    <w:pPr>
      <w:spacing w:before="100" w:beforeAutospacing="1" w:after="100" w:afterAutospacing="1"/>
    </w:pPr>
    <w:rPr>
      <w:rFonts w:eastAsiaTheme="minorEastAsia"/>
    </w:rPr>
  </w:style>
  <w:style w:type="paragraph" w:styleId="Betarp">
    <w:name w:val="No Spacing"/>
    <w:uiPriority w:val="1"/>
    <w:qFormat/>
    <w:rsid w:val="00C852BB"/>
    <w:pPr>
      <w:spacing w:after="0"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F66449"/>
    <w:rPr>
      <w:sz w:val="20"/>
      <w:szCs w:val="20"/>
      <w:lang w:eastAsia="en-US"/>
    </w:rPr>
  </w:style>
  <w:style w:type="character" w:customStyle="1" w:styleId="PuslapioinaostekstasDiagrama">
    <w:name w:val="Puslapio išnašos tekstas Diagrama"/>
    <w:basedOn w:val="Numatytasispastraiposriftas"/>
    <w:link w:val="Puslapioinaostekstas"/>
    <w:semiHidden/>
    <w:rsid w:val="00F66449"/>
    <w:rPr>
      <w:rFonts w:ascii="Times New Roman" w:eastAsia="Times New Roman" w:hAnsi="Times New Roman" w:cs="Times New Roman"/>
      <w:sz w:val="20"/>
      <w:szCs w:val="20"/>
    </w:rPr>
  </w:style>
  <w:style w:type="character" w:customStyle="1" w:styleId="CharStyle22">
    <w:name w:val="Char Style 22"/>
    <w:basedOn w:val="CharStyle8"/>
    <w:uiPriority w:val="99"/>
    <w:rsid w:val="00175588"/>
    <w:rPr>
      <w:rFonts w:ascii="Arial" w:hAnsi="Arial" w:cs="Arial"/>
      <w:i/>
      <w:iCs/>
      <w:sz w:val="18"/>
      <w:szCs w:val="18"/>
      <w:u w:val="none"/>
      <w:shd w:val="clear" w:color="auto" w:fill="FFFFFF"/>
    </w:rPr>
  </w:style>
  <w:style w:type="character" w:customStyle="1" w:styleId="CharStyle23">
    <w:name w:val="Char Style 23"/>
    <w:basedOn w:val="CharStyle8"/>
    <w:uiPriority w:val="99"/>
    <w:rsid w:val="00175588"/>
    <w:rPr>
      <w:rFonts w:ascii="Arial" w:hAnsi="Arial" w:cs="Arial"/>
      <w:i/>
      <w:iCs/>
      <w:sz w:val="18"/>
      <w:szCs w:val="18"/>
      <w:u w:val="none"/>
      <w:shd w:val="clear" w:color="auto" w:fill="FFFFFF"/>
    </w:rPr>
  </w:style>
  <w:style w:type="character" w:customStyle="1" w:styleId="CharStyle11">
    <w:name w:val="Char Style 11"/>
    <w:basedOn w:val="CharStyle3"/>
    <w:link w:val="Style10"/>
    <w:uiPriority w:val="99"/>
    <w:rsid w:val="00464848"/>
    <w:rPr>
      <w:i/>
      <w:iCs/>
      <w:spacing w:val="-20"/>
      <w:sz w:val="25"/>
      <w:szCs w:val="25"/>
      <w:u w:val="none"/>
      <w:shd w:val="clear" w:color="auto" w:fill="FFFFFF"/>
    </w:rPr>
  </w:style>
  <w:style w:type="paragraph" w:styleId="Pagrindiniotekstotrauka2">
    <w:name w:val="Body Text Indent 2"/>
    <w:basedOn w:val="prastasis"/>
    <w:link w:val="Pagrindiniotekstotrauka2Diagrama"/>
    <w:uiPriority w:val="99"/>
    <w:unhideWhenUsed/>
    <w:rsid w:val="00117EF4"/>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117EF4"/>
    <w:rPr>
      <w:rFonts w:ascii="Times New Roman" w:eastAsia="Times New Roman" w:hAnsi="Times New Roman" w:cs="Times New Roman"/>
      <w:sz w:val="24"/>
      <w:szCs w:val="24"/>
      <w:lang w:eastAsia="lt-LT"/>
    </w:rPr>
  </w:style>
  <w:style w:type="character" w:customStyle="1" w:styleId="CharStyle7">
    <w:name w:val="Char Style 7"/>
    <w:basedOn w:val="Numatytasispastraiposriftas"/>
    <w:link w:val="Style6"/>
    <w:uiPriority w:val="99"/>
    <w:rsid w:val="00A91887"/>
    <w:rPr>
      <w:shd w:val="clear" w:color="auto" w:fill="FFFFFF"/>
    </w:rPr>
  </w:style>
  <w:style w:type="paragraph" w:customStyle="1" w:styleId="Style6">
    <w:name w:val="Style 6"/>
    <w:basedOn w:val="prastasis"/>
    <w:link w:val="CharStyle7"/>
    <w:uiPriority w:val="99"/>
    <w:rsid w:val="00A91887"/>
    <w:pPr>
      <w:widowControl w:val="0"/>
      <w:shd w:val="clear" w:color="auto" w:fill="FFFFFF"/>
      <w:spacing w:before="300" w:after="240" w:line="278" w:lineRule="exact"/>
    </w:pPr>
    <w:rPr>
      <w:rFonts w:asciiTheme="minorHAnsi" w:eastAsiaTheme="minorHAnsi" w:hAnsiTheme="minorHAnsi" w:cstheme="minorBidi"/>
      <w:sz w:val="22"/>
      <w:szCs w:val="22"/>
      <w:lang w:eastAsia="en-US"/>
    </w:rPr>
  </w:style>
  <w:style w:type="character" w:customStyle="1" w:styleId="CharStyle10">
    <w:name w:val="Char Style 10"/>
    <w:basedOn w:val="Numatytasispastraiposriftas"/>
    <w:link w:val="Style9"/>
    <w:uiPriority w:val="99"/>
    <w:rsid w:val="00633B0A"/>
    <w:rPr>
      <w:shd w:val="clear" w:color="auto" w:fill="FFFFFF"/>
    </w:rPr>
  </w:style>
  <w:style w:type="paragraph" w:customStyle="1" w:styleId="Style9">
    <w:name w:val="Style 9"/>
    <w:basedOn w:val="prastasis"/>
    <w:link w:val="CharStyle10"/>
    <w:uiPriority w:val="99"/>
    <w:rsid w:val="00633B0A"/>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customStyle="1" w:styleId="CharStyle12Exact">
    <w:name w:val="Char Style 12 Exact"/>
    <w:basedOn w:val="Numatytasispastraiposriftas"/>
    <w:uiPriority w:val="99"/>
    <w:rsid w:val="00072286"/>
    <w:rPr>
      <w:rFonts w:ascii="Times New Roman" w:hAnsi="Times New Roman" w:cs="Times New Roman"/>
      <w:spacing w:val="6"/>
      <w:sz w:val="20"/>
      <w:szCs w:val="20"/>
      <w:u w:val="none"/>
      <w:lang w:val="en-US" w:eastAsia="en-US"/>
    </w:rPr>
  </w:style>
  <w:style w:type="character" w:customStyle="1" w:styleId="CharStyle24">
    <w:name w:val="Char Style 24"/>
    <w:basedOn w:val="CharStyle10"/>
    <w:uiPriority w:val="99"/>
    <w:rsid w:val="00072286"/>
    <w:rPr>
      <w:b/>
      <w:bCs/>
      <w:i/>
      <w:iCs/>
      <w:sz w:val="22"/>
      <w:szCs w:val="22"/>
      <w:u w:val="none"/>
      <w:shd w:val="clear" w:color="auto" w:fill="FFFFFF"/>
    </w:rPr>
  </w:style>
  <w:style w:type="character" w:customStyle="1" w:styleId="CharStyle25">
    <w:name w:val="Char Style 25"/>
    <w:basedOn w:val="CharStyle10"/>
    <w:uiPriority w:val="99"/>
    <w:rsid w:val="00072286"/>
    <w:rPr>
      <w:sz w:val="22"/>
      <w:szCs w:val="22"/>
      <w:u w:val="single"/>
      <w:shd w:val="clear" w:color="auto" w:fill="FFFFFF"/>
    </w:rPr>
  </w:style>
  <w:style w:type="character" w:customStyle="1" w:styleId="CharStyle56">
    <w:name w:val="Char Style 56"/>
    <w:basedOn w:val="CharStyle10"/>
    <w:uiPriority w:val="99"/>
    <w:rsid w:val="00755912"/>
    <w:rPr>
      <w:sz w:val="22"/>
      <w:szCs w:val="22"/>
      <w:u w:val="single"/>
      <w:shd w:val="clear" w:color="auto" w:fill="FFFFFF"/>
    </w:rPr>
  </w:style>
  <w:style w:type="character" w:customStyle="1" w:styleId="CharStyle58">
    <w:name w:val="Char Style 58"/>
    <w:basedOn w:val="CharStyle10"/>
    <w:uiPriority w:val="99"/>
    <w:rsid w:val="00755912"/>
    <w:rPr>
      <w:i/>
      <w:iCs/>
      <w:sz w:val="22"/>
      <w:szCs w:val="22"/>
      <w:u w:val="none"/>
      <w:shd w:val="clear" w:color="auto" w:fill="FFFFFF"/>
    </w:rPr>
  </w:style>
  <w:style w:type="character" w:customStyle="1" w:styleId="CharStyle59">
    <w:name w:val="Char Style 59"/>
    <w:basedOn w:val="CharStyle10"/>
    <w:uiPriority w:val="99"/>
    <w:rsid w:val="00755912"/>
    <w:rPr>
      <w:b/>
      <w:bCs/>
      <w:i/>
      <w:iCs/>
      <w:sz w:val="22"/>
      <w:szCs w:val="22"/>
      <w:u w:val="none"/>
      <w:shd w:val="clear" w:color="auto" w:fill="FFFFFF"/>
    </w:rPr>
  </w:style>
  <w:style w:type="character" w:customStyle="1" w:styleId="CharStyle60">
    <w:name w:val="Char Style 60"/>
    <w:basedOn w:val="CharStyle10"/>
    <w:uiPriority w:val="99"/>
    <w:rsid w:val="00755912"/>
    <w:rPr>
      <w:b/>
      <w:bCs/>
      <w:i/>
      <w:iCs/>
      <w:sz w:val="22"/>
      <w:szCs w:val="22"/>
      <w:u w:val="single"/>
      <w:shd w:val="clear" w:color="auto" w:fill="FFFFFF"/>
    </w:rPr>
  </w:style>
  <w:style w:type="character" w:customStyle="1" w:styleId="CharStyle43">
    <w:name w:val="Char Style 43"/>
    <w:basedOn w:val="CharStyle10"/>
    <w:uiPriority w:val="99"/>
    <w:rsid w:val="0098229C"/>
    <w:rPr>
      <w:i/>
      <w:iCs/>
      <w:sz w:val="22"/>
      <w:szCs w:val="22"/>
      <w:u w:val="none"/>
      <w:shd w:val="clear" w:color="auto" w:fill="FFFFFF"/>
    </w:rPr>
  </w:style>
  <w:style w:type="character" w:customStyle="1" w:styleId="CharStyle48">
    <w:name w:val="Char Style 48"/>
    <w:basedOn w:val="CharStyle10"/>
    <w:uiPriority w:val="99"/>
    <w:rsid w:val="00B814D9"/>
    <w:rPr>
      <w:sz w:val="22"/>
      <w:szCs w:val="22"/>
      <w:u w:val="single"/>
      <w:shd w:val="clear" w:color="auto" w:fill="FFFFFF"/>
    </w:rPr>
  </w:style>
  <w:style w:type="character" w:customStyle="1" w:styleId="CharStyle49">
    <w:name w:val="Char Style 49"/>
    <w:basedOn w:val="CharStyle10"/>
    <w:uiPriority w:val="99"/>
    <w:rsid w:val="00B814D9"/>
    <w:rPr>
      <w:i/>
      <w:iCs/>
      <w:sz w:val="22"/>
      <w:szCs w:val="22"/>
      <w:u w:val="single"/>
      <w:shd w:val="clear" w:color="auto" w:fill="FFFFFF"/>
    </w:rPr>
  </w:style>
  <w:style w:type="character" w:customStyle="1" w:styleId="CharStyle16">
    <w:name w:val="Char Style 16"/>
    <w:basedOn w:val="Numatytasispastraiposriftas"/>
    <w:link w:val="Style15"/>
    <w:uiPriority w:val="99"/>
    <w:rsid w:val="00950E46"/>
    <w:rPr>
      <w:b/>
      <w:bCs/>
      <w:sz w:val="21"/>
      <w:szCs w:val="21"/>
      <w:shd w:val="clear" w:color="auto" w:fill="FFFFFF"/>
    </w:rPr>
  </w:style>
  <w:style w:type="paragraph" w:customStyle="1" w:styleId="Style15">
    <w:name w:val="Style 15"/>
    <w:basedOn w:val="prastasis"/>
    <w:link w:val="CharStyle16"/>
    <w:uiPriority w:val="99"/>
    <w:rsid w:val="00950E46"/>
    <w:pPr>
      <w:widowControl w:val="0"/>
      <w:shd w:val="clear" w:color="auto" w:fill="FFFFFF"/>
      <w:spacing w:line="288" w:lineRule="exact"/>
      <w:ind w:firstLine="600"/>
      <w:jc w:val="both"/>
    </w:pPr>
    <w:rPr>
      <w:rFonts w:asciiTheme="minorHAnsi" w:eastAsiaTheme="minorHAnsi" w:hAnsiTheme="minorHAnsi" w:cstheme="minorBidi"/>
      <w:b/>
      <w:bCs/>
      <w:sz w:val="21"/>
      <w:szCs w:val="21"/>
      <w:lang w:eastAsia="en-US"/>
    </w:rPr>
  </w:style>
  <w:style w:type="paragraph" w:customStyle="1" w:styleId="Stilius">
    <w:name w:val="Stilius"/>
    <w:rsid w:val="004D5DF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numbering" w:customStyle="1" w:styleId="Esamassraas1">
    <w:name w:val="Esamas sąrašas1"/>
    <w:uiPriority w:val="99"/>
    <w:rsid w:val="00880774"/>
    <w:pPr>
      <w:numPr>
        <w:numId w:val="4"/>
      </w:numPr>
    </w:pPr>
  </w:style>
  <w:style w:type="character" w:customStyle="1" w:styleId="CharStyle41">
    <w:name w:val="Char Style 41"/>
    <w:basedOn w:val="CharStyle33"/>
    <w:uiPriority w:val="99"/>
    <w:rsid w:val="00F50FFD"/>
    <w:rPr>
      <w:i/>
      <w:iCs/>
      <w:sz w:val="20"/>
      <w:szCs w:val="20"/>
      <w:u w:val="none"/>
      <w:shd w:val="clear" w:color="auto" w:fill="FFFFFF"/>
    </w:rPr>
  </w:style>
  <w:style w:type="paragraph" w:customStyle="1" w:styleId="Style32">
    <w:name w:val="Style 32"/>
    <w:basedOn w:val="prastasis"/>
    <w:link w:val="CharStyle33"/>
    <w:uiPriority w:val="99"/>
    <w:rsid w:val="00F50FFD"/>
    <w:pPr>
      <w:widowControl w:val="0"/>
      <w:shd w:val="clear" w:color="auto" w:fill="FFFFFF"/>
      <w:spacing w:before="120" w:after="420" w:line="240" w:lineRule="atLeast"/>
      <w:jc w:val="center"/>
    </w:pPr>
    <w:rPr>
      <w:rFonts w:asciiTheme="minorHAnsi" w:eastAsiaTheme="minorHAnsi" w:hAnsiTheme="minorHAnsi" w:cstheme="minorBidi"/>
      <w:i/>
      <w:iCs/>
      <w:sz w:val="22"/>
      <w:szCs w:val="22"/>
      <w:lang w:eastAsia="en-US"/>
    </w:rPr>
  </w:style>
  <w:style w:type="character" w:customStyle="1" w:styleId="bkg-highlight-red">
    <w:name w:val="bkg-highlight-red"/>
    <w:basedOn w:val="Numatytasispastraiposriftas"/>
    <w:rsid w:val="00522270"/>
  </w:style>
  <w:style w:type="character" w:customStyle="1" w:styleId="CharStyle17">
    <w:name w:val="Char Style 17"/>
    <w:basedOn w:val="CharStyle6"/>
    <w:link w:val="Style16"/>
    <w:uiPriority w:val="99"/>
    <w:rsid w:val="00D964FA"/>
    <w:rPr>
      <w:i/>
      <w:iCs/>
      <w:sz w:val="21"/>
      <w:szCs w:val="21"/>
      <w:u w:val="none"/>
      <w:shd w:val="clear" w:color="auto" w:fill="FFFFFF"/>
    </w:rPr>
  </w:style>
  <w:style w:type="character" w:styleId="Komentaronuoroda">
    <w:name w:val="annotation reference"/>
    <w:basedOn w:val="Numatytasispastraiposriftas"/>
    <w:uiPriority w:val="99"/>
    <w:semiHidden/>
    <w:unhideWhenUsed/>
    <w:rsid w:val="00336503"/>
    <w:rPr>
      <w:sz w:val="16"/>
      <w:szCs w:val="16"/>
    </w:rPr>
  </w:style>
  <w:style w:type="paragraph" w:styleId="Komentarotekstas">
    <w:name w:val="annotation text"/>
    <w:basedOn w:val="prastasis"/>
    <w:link w:val="KomentarotekstasDiagrama"/>
    <w:uiPriority w:val="99"/>
    <w:unhideWhenUsed/>
    <w:rsid w:val="00336503"/>
    <w:rPr>
      <w:sz w:val="20"/>
      <w:szCs w:val="20"/>
    </w:rPr>
  </w:style>
  <w:style w:type="character" w:customStyle="1" w:styleId="KomentarotekstasDiagrama">
    <w:name w:val="Komentaro tekstas Diagrama"/>
    <w:basedOn w:val="Numatytasispastraiposriftas"/>
    <w:link w:val="Komentarotekstas"/>
    <w:uiPriority w:val="99"/>
    <w:rsid w:val="003365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36503"/>
    <w:rPr>
      <w:b/>
      <w:bCs/>
    </w:rPr>
  </w:style>
  <w:style w:type="character" w:customStyle="1" w:styleId="KomentarotemaDiagrama">
    <w:name w:val="Komentaro tema Diagrama"/>
    <w:basedOn w:val="KomentarotekstasDiagrama"/>
    <w:link w:val="Komentarotema"/>
    <w:uiPriority w:val="99"/>
    <w:semiHidden/>
    <w:rsid w:val="00336503"/>
    <w:rPr>
      <w:rFonts w:ascii="Times New Roman" w:eastAsia="Times New Roman" w:hAnsi="Times New Roman" w:cs="Times New Roman"/>
      <w:b/>
      <w:bCs/>
      <w:sz w:val="20"/>
      <w:szCs w:val="20"/>
      <w:lang w:eastAsia="lt-LT"/>
    </w:rPr>
  </w:style>
  <w:style w:type="character" w:customStyle="1" w:styleId="CharStyle4">
    <w:name w:val="Char Style 4"/>
    <w:basedOn w:val="Numatytasispastraiposriftas"/>
    <w:uiPriority w:val="99"/>
    <w:rsid w:val="0073622B"/>
    <w:rPr>
      <w:sz w:val="19"/>
      <w:szCs w:val="19"/>
      <w:u w:val="none"/>
    </w:rPr>
  </w:style>
  <w:style w:type="paragraph" w:customStyle="1" w:styleId="prastasis1">
    <w:name w:val="Įprastasis1"/>
    <w:basedOn w:val="prastasis"/>
    <w:qFormat/>
    <w:rsid w:val="004450A0"/>
    <w:pPr>
      <w:spacing w:before="100" w:beforeAutospacing="1" w:after="100" w:afterAutospacing="1"/>
    </w:pPr>
    <w:rPr>
      <w:rFonts w:eastAsiaTheme="minorEastAsia"/>
      <w:lang w:val="en-US" w:eastAsia="en-US"/>
    </w:rPr>
  </w:style>
  <w:style w:type="paragraph" w:customStyle="1" w:styleId="Style10">
    <w:name w:val="Style 10"/>
    <w:basedOn w:val="prastasis"/>
    <w:link w:val="CharStyle11"/>
    <w:uiPriority w:val="99"/>
    <w:rsid w:val="007D06A5"/>
    <w:pPr>
      <w:widowControl w:val="0"/>
      <w:shd w:val="clear" w:color="auto" w:fill="FFFFFF"/>
      <w:spacing w:line="235" w:lineRule="exact"/>
    </w:pPr>
    <w:rPr>
      <w:rFonts w:asciiTheme="minorHAnsi" w:eastAsiaTheme="minorHAnsi" w:hAnsiTheme="minorHAnsi" w:cstheme="minorBidi"/>
      <w:i/>
      <w:iCs/>
      <w:spacing w:val="-20"/>
      <w:sz w:val="25"/>
      <w:szCs w:val="25"/>
      <w:lang w:eastAsia="en-US"/>
    </w:rPr>
  </w:style>
  <w:style w:type="character" w:customStyle="1" w:styleId="default-paragraph-font">
    <w:name w:val="default-paragraph-font"/>
    <w:basedOn w:val="Numatytasispastraiposriftas"/>
    <w:rsid w:val="001D5429"/>
  </w:style>
  <w:style w:type="paragraph" w:customStyle="1" w:styleId="1-numeriukai">
    <w:name w:val="1-numeriukai"/>
    <w:basedOn w:val="prastasis"/>
    <w:rsid w:val="00370B4F"/>
    <w:pPr>
      <w:spacing w:before="100" w:beforeAutospacing="1" w:after="100" w:afterAutospacing="1"/>
    </w:pPr>
    <w:rPr>
      <w:rFonts w:eastAsiaTheme="minorEastAsia"/>
      <w:lang w:val="en-US" w:eastAsia="en-US"/>
    </w:rPr>
  </w:style>
  <w:style w:type="paragraph" w:customStyle="1" w:styleId="Body">
    <w:name w:val="Body"/>
    <w:rsid w:val="00854C9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rPr>
  </w:style>
  <w:style w:type="paragraph" w:customStyle="1" w:styleId="tajtip">
    <w:name w:val="tajtip"/>
    <w:basedOn w:val="prastasis"/>
    <w:rsid w:val="00E966A0"/>
    <w:pPr>
      <w:spacing w:before="100" w:beforeAutospacing="1" w:after="100" w:afterAutospacing="1"/>
    </w:pPr>
  </w:style>
  <w:style w:type="character" w:customStyle="1" w:styleId="Bodytext20">
    <w:name w:val="Body text (2)"/>
    <w:rsid w:val="0024290E"/>
    <w:rPr>
      <w:rFonts w:ascii="Times New Roman" w:eastAsia="Times New Roman" w:hAnsi="Times New Roman" w:cs="Times New Roman"/>
      <w:b w:val="0"/>
      <w:bCs w:val="0"/>
      <w:i w:val="0"/>
      <w:iCs w:val="0"/>
      <w:smallCaps w:val="0"/>
      <w:strike w:val="0"/>
      <w:u w:val="none"/>
    </w:rPr>
  </w:style>
  <w:style w:type="character" w:customStyle="1" w:styleId="Bodytext4">
    <w:name w:val="Body text (4)"/>
    <w:rsid w:val="0024290E"/>
    <w:rPr>
      <w:rFonts w:ascii="Times New Roman" w:eastAsia="Times New Roman" w:hAnsi="Times New Roman" w:cs="Times New Roman"/>
      <w:b/>
      <w:bCs/>
      <w:i w:val="0"/>
      <w:iCs w:val="0"/>
      <w:smallCaps w:val="0"/>
      <w:strike w:val="0"/>
      <w:u w:val="none"/>
    </w:rPr>
  </w:style>
  <w:style w:type="character" w:customStyle="1" w:styleId="CharStyle18">
    <w:name w:val="Char Style 18"/>
    <w:basedOn w:val="CharStyle16"/>
    <w:uiPriority w:val="99"/>
    <w:rsid w:val="009B0D01"/>
    <w:rPr>
      <w:b w:val="0"/>
      <w:bCs w:val="0"/>
      <w:i/>
      <w:iCs/>
      <w:sz w:val="21"/>
      <w:szCs w:val="21"/>
      <w:u w:val="single"/>
      <w:shd w:val="clear" w:color="auto" w:fill="FFFFFF"/>
    </w:rPr>
  </w:style>
  <w:style w:type="paragraph" w:customStyle="1" w:styleId="style21">
    <w:name w:val="style2"/>
    <w:basedOn w:val="prastasis"/>
    <w:rsid w:val="00FD52D2"/>
    <w:pPr>
      <w:spacing w:before="100" w:beforeAutospacing="1" w:after="100" w:afterAutospacing="1"/>
    </w:pPr>
    <w:rPr>
      <w:rFonts w:eastAsiaTheme="minorEastAsia"/>
      <w:lang w:val="en-US" w:eastAsia="en-US"/>
    </w:rPr>
  </w:style>
  <w:style w:type="paragraph" w:customStyle="1" w:styleId="motarg">
    <w:name w:val="motarg"/>
    <w:basedOn w:val="prastasis"/>
    <w:rsid w:val="00DD445A"/>
    <w:pPr>
      <w:spacing w:before="100" w:beforeAutospacing="1" w:after="100" w:afterAutospacing="1"/>
    </w:pPr>
    <w:rPr>
      <w:lang w:val="en-US" w:eastAsia="en-US"/>
    </w:rPr>
  </w:style>
  <w:style w:type="character" w:customStyle="1" w:styleId="Emfaz1">
    <w:name w:val="Emfazė1"/>
    <w:basedOn w:val="Numatytasispastraiposriftas"/>
    <w:rsid w:val="00837C81"/>
  </w:style>
  <w:style w:type="paragraph" w:customStyle="1" w:styleId="Style16">
    <w:name w:val="Style 16"/>
    <w:basedOn w:val="prastasis"/>
    <w:link w:val="CharStyle17"/>
    <w:uiPriority w:val="99"/>
    <w:rsid w:val="00BF7BC9"/>
    <w:pPr>
      <w:widowControl w:val="0"/>
      <w:shd w:val="clear" w:color="auto" w:fill="FFFFFF"/>
      <w:spacing w:before="180" w:line="245" w:lineRule="exact"/>
      <w:jc w:val="both"/>
      <w:outlineLvl w:val="1"/>
    </w:pPr>
    <w:rPr>
      <w:rFonts w:asciiTheme="minorHAnsi" w:eastAsiaTheme="minorHAnsi" w:hAnsiTheme="minorHAnsi" w:cstheme="minorBidi"/>
      <w:i/>
      <w:iCs/>
      <w:sz w:val="21"/>
      <w:szCs w:val="21"/>
      <w:lang w:eastAsia="en-US"/>
    </w:rPr>
  </w:style>
  <w:style w:type="paragraph" w:customStyle="1" w:styleId="Style28">
    <w:name w:val="Style 28"/>
    <w:basedOn w:val="prastasis"/>
    <w:link w:val="CharStyle29"/>
    <w:uiPriority w:val="99"/>
    <w:rsid w:val="00BF7BC9"/>
    <w:pPr>
      <w:widowControl w:val="0"/>
      <w:shd w:val="clear" w:color="auto" w:fill="FFFFFF"/>
      <w:spacing w:line="250" w:lineRule="exact"/>
      <w:ind w:firstLine="740"/>
      <w:jc w:val="both"/>
      <w:outlineLvl w:val="1"/>
    </w:pPr>
    <w:rPr>
      <w:rFonts w:asciiTheme="minorHAnsi" w:eastAsiaTheme="minorHAnsi" w:hAnsiTheme="minorHAnsi" w:cstheme="minorBidi"/>
      <w:i/>
      <w:iCs/>
      <w:sz w:val="22"/>
      <w:szCs w:val="22"/>
      <w:lang w:eastAsia="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984FA6"/>
    <w:rPr>
      <w:rFonts w:ascii="Times New Roman" w:eastAsia="Times New Roman" w:hAnsi="Times New Roman" w:cs="Times New Roman"/>
      <w:sz w:val="24"/>
      <w:szCs w:val="24"/>
      <w:lang w:eastAsia="lt-LT"/>
    </w:rPr>
  </w:style>
  <w:style w:type="paragraph" w:customStyle="1" w:styleId="normal-p">
    <w:name w:val="normal-p"/>
    <w:basedOn w:val="prastasis"/>
    <w:rsid w:val="00E33D3F"/>
    <w:pPr>
      <w:spacing w:before="100" w:beforeAutospacing="1" w:after="100" w:afterAutospacing="1"/>
    </w:pPr>
  </w:style>
  <w:style w:type="character" w:customStyle="1" w:styleId="Numatytasispastraiposriftas1">
    <w:name w:val="Numatytasis pastraipos šriftas1"/>
    <w:qFormat/>
    <w:rsid w:val="00345763"/>
  </w:style>
  <w:style w:type="character" w:styleId="Neapdorotaspaminjimas">
    <w:name w:val="Unresolved Mention"/>
    <w:basedOn w:val="Numatytasispastraiposriftas"/>
    <w:uiPriority w:val="99"/>
    <w:semiHidden/>
    <w:unhideWhenUsed/>
    <w:rsid w:val="007248E7"/>
    <w:rPr>
      <w:color w:val="605E5C"/>
      <w:shd w:val="clear" w:color="auto" w:fill="E1DFDD"/>
    </w:rPr>
  </w:style>
  <w:style w:type="character" w:customStyle="1" w:styleId="CharStyle79">
    <w:name w:val="Char Style 79"/>
    <w:uiPriority w:val="99"/>
    <w:rsid w:val="00AE52DD"/>
    <w:rPr>
      <w:rFonts w:cs="Times New Roman"/>
      <w:sz w:val="21"/>
      <w:szCs w:val="21"/>
      <w:u w:val="none"/>
      <w:shd w:val="clear" w:color="auto" w:fill="FFFFFF"/>
    </w:rPr>
  </w:style>
  <w:style w:type="character" w:customStyle="1" w:styleId="Antrat2Diagrama">
    <w:name w:val="Antraštė 2 Diagrama"/>
    <w:basedOn w:val="Numatytasispastraiposriftas"/>
    <w:link w:val="Antrat2"/>
    <w:uiPriority w:val="9"/>
    <w:rsid w:val="00B808F2"/>
    <w:rPr>
      <w:rFonts w:ascii="Times New Roman" w:eastAsia="Times New Roman" w:hAnsi="Times New Roman" w:cs="Times New Roman"/>
      <w:b/>
      <w:bCs/>
      <w:sz w:val="36"/>
      <w:szCs w:val="36"/>
      <w:lang w:eastAsia="lt-LT"/>
    </w:rPr>
  </w:style>
  <w:style w:type="paragraph" w:customStyle="1" w:styleId="par-1">
    <w:name w:val="par-1"/>
    <w:basedOn w:val="prastasis"/>
    <w:rsid w:val="00B808F2"/>
    <w:pPr>
      <w:spacing w:before="100" w:beforeAutospacing="1" w:after="100" w:afterAutospacing="1"/>
    </w:pPr>
    <w:rPr>
      <w:rFonts w:eastAsiaTheme="minorEastAsia"/>
      <w:lang w:val="en-US" w:eastAsia="en-US"/>
    </w:rPr>
  </w:style>
  <w:style w:type="character" w:customStyle="1" w:styleId="prastasiniatinklioDiagrama">
    <w:name w:val="Įprastas (žiniatinklio) Diagrama"/>
    <w:link w:val="prastasiniatinklio"/>
    <w:uiPriority w:val="99"/>
    <w:locked/>
    <w:rsid w:val="00B808F2"/>
    <w:rPr>
      <w:rFonts w:ascii="Times New Roman" w:eastAsia="Times New Roman" w:hAnsi="Times New Roman" w:cs="Times New Roman"/>
      <w:sz w:val="24"/>
      <w:szCs w:val="24"/>
      <w:lang w:val="en-US"/>
    </w:rPr>
  </w:style>
  <w:style w:type="paragraph" w:customStyle="1" w:styleId="Footnote">
    <w:name w:val="Footnote"/>
    <w:aliases w:val="Text"/>
    <w:basedOn w:val="Puslapioinaostekstas"/>
    <w:rsid w:val="00B808F2"/>
    <w:rPr>
      <w:sz w:val="18"/>
    </w:rPr>
  </w:style>
  <w:style w:type="numbering" w:customStyle="1" w:styleId="ImportedStyle1">
    <w:name w:val="Imported Style 1"/>
    <w:rsid w:val="00B808F2"/>
    <w:pPr>
      <w:numPr>
        <w:numId w:val="7"/>
      </w:numPr>
    </w:pPr>
  </w:style>
  <w:style w:type="paragraph" w:customStyle="1" w:styleId="Turinio">
    <w:name w:val="Turinio"/>
    <w:basedOn w:val="prastasis"/>
    <w:autoRedefine/>
    <w:qFormat/>
    <w:rsid w:val="00B808F2"/>
    <w:pPr>
      <w:widowControl w:val="0"/>
      <w:shd w:val="clear" w:color="auto" w:fill="FFFFFF"/>
      <w:spacing w:line="274" w:lineRule="exact"/>
      <w:ind w:left="86" w:firstLine="720"/>
      <w:jc w:val="both"/>
    </w:pPr>
    <w:rPr>
      <w:rFonts w:eastAsia="MS Mincho"/>
      <w:color w:val="000000"/>
      <w:lang w:eastAsia="en-US"/>
    </w:rPr>
  </w:style>
  <w:style w:type="paragraph" w:styleId="Antrat">
    <w:name w:val="caption"/>
    <w:basedOn w:val="prastasis"/>
    <w:next w:val="Pagrindinistekstas"/>
    <w:qFormat/>
    <w:rsid w:val="00B808F2"/>
    <w:pPr>
      <w:suppressLineNumbers/>
      <w:spacing w:before="120" w:after="120"/>
    </w:pPr>
    <w:rPr>
      <w:rFonts w:ascii="Bookman Old Style" w:hAnsi="Bookman Old Style" w:cs="Mangal"/>
      <w:i/>
      <w:iCs/>
      <w:lang w:eastAsia="en-US"/>
    </w:rPr>
  </w:style>
  <w:style w:type="character" w:customStyle="1" w:styleId="CharStyle40">
    <w:name w:val="CharStyle4"/>
    <w:rsid w:val="00B808F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1">
    <w:name w:val="CharStyle6"/>
    <w:rsid w:val="00B808F2"/>
    <w:rPr>
      <w:rFonts w:ascii="Times New Roman" w:eastAsia="Times New Roman" w:hAnsi="Times New Roman" w:cs="Times New Roman"/>
      <w:b w:val="0"/>
      <w:bCs w:val="0"/>
      <w:i/>
      <w:iCs/>
      <w:strike w:val="0"/>
      <w:dstrike w:val="0"/>
      <w:color w:val="000000"/>
      <w:spacing w:val="0"/>
      <w:w w:val="100"/>
      <w:position w:val="0"/>
      <w:sz w:val="24"/>
      <w:szCs w:val="24"/>
      <w:u w:val="none"/>
      <w:vertAlign w:val="baseline"/>
      <w:lang w:val="lt-LT" w:eastAsia="lt-LT" w:bidi="lt-LT"/>
    </w:rPr>
  </w:style>
  <w:style w:type="character" w:customStyle="1" w:styleId="CharStyle130">
    <w:name w:val="CharStyle13"/>
    <w:rsid w:val="00B808F2"/>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styleId="Pataisymai">
    <w:name w:val="Revision"/>
    <w:hidden/>
    <w:uiPriority w:val="99"/>
    <w:semiHidden/>
    <w:rsid w:val="00B808F2"/>
    <w:pPr>
      <w:spacing w:after="0" w:line="240" w:lineRule="auto"/>
    </w:pPr>
    <w:rPr>
      <w:rFonts w:ascii="Times New Roman" w:eastAsia="Times New Roman" w:hAnsi="Times New Roman" w:cs="Times New Roman"/>
      <w:sz w:val="24"/>
      <w:szCs w:val="24"/>
      <w:lang w:eastAsia="lt-LT"/>
    </w:rPr>
  </w:style>
  <w:style w:type="character" w:customStyle="1" w:styleId="Komentaronuoroda1">
    <w:name w:val="Komentaro nuoroda1"/>
    <w:rsid w:val="00B808F2"/>
    <w:rPr>
      <w:sz w:val="16"/>
      <w:szCs w:val="16"/>
    </w:rPr>
  </w:style>
  <w:style w:type="character" w:customStyle="1" w:styleId="CharStyle39">
    <w:name w:val="Char Style 39"/>
    <w:basedOn w:val="CharStyle5"/>
    <w:uiPriority w:val="99"/>
    <w:rsid w:val="00B808F2"/>
    <w:rPr>
      <w:sz w:val="20"/>
      <w:szCs w:val="20"/>
      <w:u w:val="single"/>
      <w:shd w:val="clear" w:color="auto" w:fill="FFFFFF"/>
    </w:rPr>
  </w:style>
  <w:style w:type="paragraph" w:styleId="Paprastasistekstas">
    <w:name w:val="Plain Text"/>
    <w:basedOn w:val="prastasis"/>
    <w:link w:val="PaprastasistekstasDiagrama"/>
    <w:uiPriority w:val="99"/>
    <w:semiHidden/>
    <w:unhideWhenUsed/>
    <w:rsid w:val="00B808F2"/>
    <w:pPr>
      <w:spacing w:before="100" w:beforeAutospacing="1" w:after="100" w:afterAutospacing="1"/>
    </w:pPr>
  </w:style>
  <w:style w:type="character" w:customStyle="1" w:styleId="PaprastasistekstasDiagrama">
    <w:name w:val="Paprastasis tekstas Diagrama"/>
    <w:basedOn w:val="Numatytasispastraiposriftas"/>
    <w:link w:val="Paprastasistekstas"/>
    <w:uiPriority w:val="99"/>
    <w:semiHidden/>
    <w:rsid w:val="00B808F2"/>
    <w:rPr>
      <w:rFonts w:ascii="Times New Roman" w:eastAsia="Times New Roman" w:hAnsi="Times New Roman" w:cs="Times New Roman"/>
      <w:sz w:val="24"/>
      <w:szCs w:val="24"/>
      <w:lang w:eastAsia="lt-LT"/>
    </w:rPr>
  </w:style>
  <w:style w:type="paragraph" w:customStyle="1" w:styleId="prastasis3">
    <w:name w:val="Įprastasis3"/>
    <w:basedOn w:val="prastasis"/>
    <w:rsid w:val="00B808F2"/>
    <w:pPr>
      <w:spacing w:before="100" w:beforeAutospacing="1" w:after="100" w:afterAutospacing="1"/>
    </w:pPr>
    <w:rPr>
      <w:rFonts w:eastAsiaTheme="minorEastAsia"/>
      <w:lang w:val="en-US" w:eastAsia="en-US"/>
    </w:rPr>
  </w:style>
  <w:style w:type="paragraph" w:customStyle="1" w:styleId="Sraopastraipa1">
    <w:name w:val="Sąrašo pastraipa1"/>
    <w:basedOn w:val="prastasis1"/>
    <w:rsid w:val="005868F3"/>
    <w:pPr>
      <w:suppressAutoHyphens/>
      <w:autoSpaceDN w:val="0"/>
      <w:spacing w:before="0" w:beforeAutospacing="0" w:after="0" w:afterAutospacing="0"/>
      <w:ind w:left="720"/>
      <w:textAlignment w:val="baseline"/>
    </w:pPr>
    <w:rPr>
      <w:rFonts w:eastAsia="Times New Roman"/>
      <w:lang w:val="lt-LT" w:eastAsia="lt-LT"/>
    </w:rPr>
  </w:style>
  <w:style w:type="character" w:customStyle="1" w:styleId="Antrat1Diagrama">
    <w:name w:val="Antraštė 1 Diagrama"/>
    <w:basedOn w:val="Numatytasispastraiposriftas"/>
    <w:link w:val="Antrat1"/>
    <w:uiPriority w:val="9"/>
    <w:rsid w:val="00FB3C5D"/>
    <w:rPr>
      <w:rFonts w:asciiTheme="majorHAnsi" w:eastAsiaTheme="majorEastAsia" w:hAnsiTheme="majorHAnsi" w:cstheme="majorBidi"/>
      <w:color w:val="365F91" w:themeColor="accent1" w:themeShade="BF"/>
      <w:sz w:val="32"/>
      <w:szCs w:val="32"/>
      <w:lang w:eastAsia="lt-LT"/>
    </w:rPr>
  </w:style>
  <w:style w:type="character" w:customStyle="1" w:styleId="Bodytext2Bold">
    <w:name w:val="Body text (2) + Bold"/>
    <w:basedOn w:val="Numatytasispastraiposriftas"/>
    <w:rsid w:val="002E089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lt-LT" w:eastAsia="lt-LT" w:bidi="lt-LT"/>
    </w:rPr>
  </w:style>
  <w:style w:type="character" w:customStyle="1" w:styleId="Bodytext2Exact">
    <w:name w:val="Body text (2) Exact"/>
    <w:rsid w:val="00F80A61"/>
    <w:rPr>
      <w:sz w:val="18"/>
      <w:szCs w:val="18"/>
      <w:shd w:val="clear" w:color="auto" w:fill="FFFFFF"/>
    </w:rPr>
  </w:style>
  <w:style w:type="character" w:customStyle="1" w:styleId="Bodytext2Italic">
    <w:name w:val="Body text (2) + Italic"/>
    <w:rsid w:val="00F80A61"/>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Numatytasispastraiposriftas2">
    <w:name w:val="Numatytasis pastraipos šriftas2"/>
    <w:rsid w:val="00F80A61"/>
  </w:style>
  <w:style w:type="paragraph" w:customStyle="1" w:styleId="NoSpacing1">
    <w:name w:val="No Spacing1"/>
    <w:qFormat/>
    <w:rsid w:val="00F80A61"/>
    <w:pPr>
      <w:spacing w:after="0" w:line="240" w:lineRule="auto"/>
    </w:pPr>
    <w:rPr>
      <w:rFonts w:ascii="Calibri" w:eastAsia="Times New Roman" w:hAnsi="Calibri" w:cs="Times New Roman"/>
    </w:rPr>
  </w:style>
  <w:style w:type="character" w:customStyle="1" w:styleId="NuajapastraipaChar">
    <w:name w:val="Nuaja pastraipa Char"/>
    <w:basedOn w:val="Numatytasispastraiposriftas"/>
    <w:link w:val="Nuajapastraipa"/>
    <w:locked/>
    <w:rsid w:val="003832A6"/>
    <w:rPr>
      <w:rFonts w:ascii="Times New Roman" w:eastAsia="Calibri" w:hAnsi="Times New Roman" w:cs="Times New Roman"/>
      <w:sz w:val="24"/>
    </w:rPr>
  </w:style>
  <w:style w:type="paragraph" w:customStyle="1" w:styleId="Nuajapastraipa">
    <w:name w:val="Nuaja pastraipa"/>
    <w:basedOn w:val="Sraopastraipa"/>
    <w:link w:val="NuajapastraipaChar"/>
    <w:qFormat/>
    <w:rsid w:val="003832A6"/>
    <w:pPr>
      <w:spacing w:after="120"/>
      <w:contextualSpacing w:val="0"/>
      <w:jc w:val="both"/>
    </w:pPr>
    <w:rPr>
      <w:rFonts w:eastAsia="Calibri"/>
      <w:szCs w:val="22"/>
      <w:lang w:eastAsia="en-US"/>
    </w:rPr>
  </w:style>
  <w:style w:type="character" w:customStyle="1" w:styleId="Numatytasispastraiposriftas3">
    <w:name w:val="Numatytasis pastraipos šriftas3"/>
    <w:rsid w:val="003832A6"/>
  </w:style>
  <w:style w:type="character" w:customStyle="1" w:styleId="Bodytext21">
    <w:name w:val="Body text (2)_"/>
    <w:rsid w:val="0030797E"/>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3817">
      <w:bodyDiv w:val="1"/>
      <w:marLeft w:val="0"/>
      <w:marRight w:val="0"/>
      <w:marTop w:val="0"/>
      <w:marBottom w:val="0"/>
      <w:divBdr>
        <w:top w:val="none" w:sz="0" w:space="0" w:color="auto"/>
        <w:left w:val="none" w:sz="0" w:space="0" w:color="auto"/>
        <w:bottom w:val="none" w:sz="0" w:space="0" w:color="auto"/>
        <w:right w:val="none" w:sz="0" w:space="0" w:color="auto"/>
      </w:divBdr>
    </w:div>
    <w:div w:id="5791074">
      <w:bodyDiv w:val="1"/>
      <w:marLeft w:val="0"/>
      <w:marRight w:val="0"/>
      <w:marTop w:val="0"/>
      <w:marBottom w:val="0"/>
      <w:divBdr>
        <w:top w:val="none" w:sz="0" w:space="0" w:color="auto"/>
        <w:left w:val="none" w:sz="0" w:space="0" w:color="auto"/>
        <w:bottom w:val="none" w:sz="0" w:space="0" w:color="auto"/>
        <w:right w:val="none" w:sz="0" w:space="0" w:color="auto"/>
      </w:divBdr>
    </w:div>
    <w:div w:id="15738176">
      <w:bodyDiv w:val="1"/>
      <w:marLeft w:val="0"/>
      <w:marRight w:val="0"/>
      <w:marTop w:val="0"/>
      <w:marBottom w:val="0"/>
      <w:divBdr>
        <w:top w:val="none" w:sz="0" w:space="0" w:color="auto"/>
        <w:left w:val="none" w:sz="0" w:space="0" w:color="auto"/>
        <w:bottom w:val="none" w:sz="0" w:space="0" w:color="auto"/>
        <w:right w:val="none" w:sz="0" w:space="0" w:color="auto"/>
      </w:divBdr>
    </w:div>
    <w:div w:id="78261262">
      <w:bodyDiv w:val="1"/>
      <w:marLeft w:val="0"/>
      <w:marRight w:val="0"/>
      <w:marTop w:val="0"/>
      <w:marBottom w:val="0"/>
      <w:divBdr>
        <w:top w:val="none" w:sz="0" w:space="0" w:color="auto"/>
        <w:left w:val="none" w:sz="0" w:space="0" w:color="auto"/>
        <w:bottom w:val="none" w:sz="0" w:space="0" w:color="auto"/>
        <w:right w:val="none" w:sz="0" w:space="0" w:color="auto"/>
      </w:divBdr>
    </w:div>
    <w:div w:id="155152957">
      <w:bodyDiv w:val="1"/>
      <w:marLeft w:val="0"/>
      <w:marRight w:val="0"/>
      <w:marTop w:val="0"/>
      <w:marBottom w:val="0"/>
      <w:divBdr>
        <w:top w:val="none" w:sz="0" w:space="0" w:color="auto"/>
        <w:left w:val="none" w:sz="0" w:space="0" w:color="auto"/>
        <w:bottom w:val="none" w:sz="0" w:space="0" w:color="auto"/>
        <w:right w:val="none" w:sz="0" w:space="0" w:color="auto"/>
      </w:divBdr>
    </w:div>
    <w:div w:id="185755556">
      <w:bodyDiv w:val="1"/>
      <w:marLeft w:val="0"/>
      <w:marRight w:val="0"/>
      <w:marTop w:val="0"/>
      <w:marBottom w:val="0"/>
      <w:divBdr>
        <w:top w:val="none" w:sz="0" w:space="0" w:color="auto"/>
        <w:left w:val="none" w:sz="0" w:space="0" w:color="auto"/>
        <w:bottom w:val="none" w:sz="0" w:space="0" w:color="auto"/>
        <w:right w:val="none" w:sz="0" w:space="0" w:color="auto"/>
      </w:divBdr>
    </w:div>
    <w:div w:id="218785010">
      <w:bodyDiv w:val="1"/>
      <w:marLeft w:val="0"/>
      <w:marRight w:val="0"/>
      <w:marTop w:val="0"/>
      <w:marBottom w:val="0"/>
      <w:divBdr>
        <w:top w:val="none" w:sz="0" w:space="0" w:color="auto"/>
        <w:left w:val="none" w:sz="0" w:space="0" w:color="auto"/>
        <w:bottom w:val="none" w:sz="0" w:space="0" w:color="auto"/>
        <w:right w:val="none" w:sz="0" w:space="0" w:color="auto"/>
      </w:divBdr>
    </w:div>
    <w:div w:id="265582266">
      <w:bodyDiv w:val="1"/>
      <w:marLeft w:val="0"/>
      <w:marRight w:val="0"/>
      <w:marTop w:val="0"/>
      <w:marBottom w:val="0"/>
      <w:divBdr>
        <w:top w:val="none" w:sz="0" w:space="0" w:color="auto"/>
        <w:left w:val="none" w:sz="0" w:space="0" w:color="auto"/>
        <w:bottom w:val="none" w:sz="0" w:space="0" w:color="auto"/>
        <w:right w:val="none" w:sz="0" w:space="0" w:color="auto"/>
      </w:divBdr>
    </w:div>
    <w:div w:id="337776400">
      <w:bodyDiv w:val="1"/>
      <w:marLeft w:val="0"/>
      <w:marRight w:val="0"/>
      <w:marTop w:val="0"/>
      <w:marBottom w:val="0"/>
      <w:divBdr>
        <w:top w:val="none" w:sz="0" w:space="0" w:color="auto"/>
        <w:left w:val="none" w:sz="0" w:space="0" w:color="auto"/>
        <w:bottom w:val="none" w:sz="0" w:space="0" w:color="auto"/>
        <w:right w:val="none" w:sz="0" w:space="0" w:color="auto"/>
      </w:divBdr>
    </w:div>
    <w:div w:id="342246422">
      <w:bodyDiv w:val="1"/>
      <w:marLeft w:val="0"/>
      <w:marRight w:val="0"/>
      <w:marTop w:val="0"/>
      <w:marBottom w:val="0"/>
      <w:divBdr>
        <w:top w:val="none" w:sz="0" w:space="0" w:color="auto"/>
        <w:left w:val="none" w:sz="0" w:space="0" w:color="auto"/>
        <w:bottom w:val="none" w:sz="0" w:space="0" w:color="auto"/>
        <w:right w:val="none" w:sz="0" w:space="0" w:color="auto"/>
      </w:divBdr>
    </w:div>
    <w:div w:id="388961129">
      <w:bodyDiv w:val="1"/>
      <w:marLeft w:val="0"/>
      <w:marRight w:val="0"/>
      <w:marTop w:val="0"/>
      <w:marBottom w:val="0"/>
      <w:divBdr>
        <w:top w:val="none" w:sz="0" w:space="0" w:color="auto"/>
        <w:left w:val="none" w:sz="0" w:space="0" w:color="auto"/>
        <w:bottom w:val="none" w:sz="0" w:space="0" w:color="auto"/>
        <w:right w:val="none" w:sz="0" w:space="0" w:color="auto"/>
      </w:divBdr>
    </w:div>
    <w:div w:id="451172000">
      <w:bodyDiv w:val="1"/>
      <w:marLeft w:val="0"/>
      <w:marRight w:val="0"/>
      <w:marTop w:val="0"/>
      <w:marBottom w:val="0"/>
      <w:divBdr>
        <w:top w:val="none" w:sz="0" w:space="0" w:color="auto"/>
        <w:left w:val="none" w:sz="0" w:space="0" w:color="auto"/>
        <w:bottom w:val="none" w:sz="0" w:space="0" w:color="auto"/>
        <w:right w:val="none" w:sz="0" w:space="0" w:color="auto"/>
      </w:divBdr>
    </w:div>
    <w:div w:id="451367839">
      <w:bodyDiv w:val="1"/>
      <w:marLeft w:val="0"/>
      <w:marRight w:val="0"/>
      <w:marTop w:val="0"/>
      <w:marBottom w:val="0"/>
      <w:divBdr>
        <w:top w:val="none" w:sz="0" w:space="0" w:color="auto"/>
        <w:left w:val="none" w:sz="0" w:space="0" w:color="auto"/>
        <w:bottom w:val="none" w:sz="0" w:space="0" w:color="auto"/>
        <w:right w:val="none" w:sz="0" w:space="0" w:color="auto"/>
      </w:divBdr>
    </w:div>
    <w:div w:id="452095456">
      <w:bodyDiv w:val="1"/>
      <w:marLeft w:val="0"/>
      <w:marRight w:val="0"/>
      <w:marTop w:val="0"/>
      <w:marBottom w:val="0"/>
      <w:divBdr>
        <w:top w:val="none" w:sz="0" w:space="0" w:color="auto"/>
        <w:left w:val="none" w:sz="0" w:space="0" w:color="auto"/>
        <w:bottom w:val="none" w:sz="0" w:space="0" w:color="auto"/>
        <w:right w:val="none" w:sz="0" w:space="0" w:color="auto"/>
      </w:divBdr>
    </w:div>
    <w:div w:id="462815396">
      <w:bodyDiv w:val="1"/>
      <w:marLeft w:val="0"/>
      <w:marRight w:val="0"/>
      <w:marTop w:val="0"/>
      <w:marBottom w:val="0"/>
      <w:divBdr>
        <w:top w:val="none" w:sz="0" w:space="0" w:color="auto"/>
        <w:left w:val="none" w:sz="0" w:space="0" w:color="auto"/>
        <w:bottom w:val="none" w:sz="0" w:space="0" w:color="auto"/>
        <w:right w:val="none" w:sz="0" w:space="0" w:color="auto"/>
      </w:divBdr>
    </w:div>
    <w:div w:id="477498269">
      <w:bodyDiv w:val="1"/>
      <w:marLeft w:val="0"/>
      <w:marRight w:val="0"/>
      <w:marTop w:val="0"/>
      <w:marBottom w:val="0"/>
      <w:divBdr>
        <w:top w:val="none" w:sz="0" w:space="0" w:color="auto"/>
        <w:left w:val="none" w:sz="0" w:space="0" w:color="auto"/>
        <w:bottom w:val="none" w:sz="0" w:space="0" w:color="auto"/>
        <w:right w:val="none" w:sz="0" w:space="0" w:color="auto"/>
      </w:divBdr>
    </w:div>
    <w:div w:id="498739070">
      <w:bodyDiv w:val="1"/>
      <w:marLeft w:val="0"/>
      <w:marRight w:val="0"/>
      <w:marTop w:val="0"/>
      <w:marBottom w:val="0"/>
      <w:divBdr>
        <w:top w:val="none" w:sz="0" w:space="0" w:color="auto"/>
        <w:left w:val="none" w:sz="0" w:space="0" w:color="auto"/>
        <w:bottom w:val="none" w:sz="0" w:space="0" w:color="auto"/>
        <w:right w:val="none" w:sz="0" w:space="0" w:color="auto"/>
      </w:divBdr>
    </w:div>
    <w:div w:id="591861052">
      <w:bodyDiv w:val="1"/>
      <w:marLeft w:val="0"/>
      <w:marRight w:val="0"/>
      <w:marTop w:val="0"/>
      <w:marBottom w:val="0"/>
      <w:divBdr>
        <w:top w:val="none" w:sz="0" w:space="0" w:color="auto"/>
        <w:left w:val="none" w:sz="0" w:space="0" w:color="auto"/>
        <w:bottom w:val="none" w:sz="0" w:space="0" w:color="auto"/>
        <w:right w:val="none" w:sz="0" w:space="0" w:color="auto"/>
      </w:divBdr>
    </w:div>
    <w:div w:id="772748771">
      <w:bodyDiv w:val="1"/>
      <w:marLeft w:val="0"/>
      <w:marRight w:val="0"/>
      <w:marTop w:val="0"/>
      <w:marBottom w:val="0"/>
      <w:divBdr>
        <w:top w:val="none" w:sz="0" w:space="0" w:color="auto"/>
        <w:left w:val="none" w:sz="0" w:space="0" w:color="auto"/>
        <w:bottom w:val="none" w:sz="0" w:space="0" w:color="auto"/>
        <w:right w:val="none" w:sz="0" w:space="0" w:color="auto"/>
      </w:divBdr>
    </w:div>
    <w:div w:id="780534450">
      <w:bodyDiv w:val="1"/>
      <w:marLeft w:val="0"/>
      <w:marRight w:val="0"/>
      <w:marTop w:val="0"/>
      <w:marBottom w:val="0"/>
      <w:divBdr>
        <w:top w:val="none" w:sz="0" w:space="0" w:color="auto"/>
        <w:left w:val="none" w:sz="0" w:space="0" w:color="auto"/>
        <w:bottom w:val="none" w:sz="0" w:space="0" w:color="auto"/>
        <w:right w:val="none" w:sz="0" w:space="0" w:color="auto"/>
      </w:divBdr>
    </w:div>
    <w:div w:id="797603429">
      <w:bodyDiv w:val="1"/>
      <w:marLeft w:val="0"/>
      <w:marRight w:val="0"/>
      <w:marTop w:val="0"/>
      <w:marBottom w:val="0"/>
      <w:divBdr>
        <w:top w:val="none" w:sz="0" w:space="0" w:color="auto"/>
        <w:left w:val="none" w:sz="0" w:space="0" w:color="auto"/>
        <w:bottom w:val="none" w:sz="0" w:space="0" w:color="auto"/>
        <w:right w:val="none" w:sz="0" w:space="0" w:color="auto"/>
      </w:divBdr>
    </w:div>
    <w:div w:id="823355537">
      <w:bodyDiv w:val="1"/>
      <w:marLeft w:val="0"/>
      <w:marRight w:val="0"/>
      <w:marTop w:val="0"/>
      <w:marBottom w:val="0"/>
      <w:divBdr>
        <w:top w:val="none" w:sz="0" w:space="0" w:color="auto"/>
        <w:left w:val="none" w:sz="0" w:space="0" w:color="auto"/>
        <w:bottom w:val="none" w:sz="0" w:space="0" w:color="auto"/>
        <w:right w:val="none" w:sz="0" w:space="0" w:color="auto"/>
      </w:divBdr>
    </w:div>
    <w:div w:id="856966174">
      <w:bodyDiv w:val="1"/>
      <w:marLeft w:val="0"/>
      <w:marRight w:val="0"/>
      <w:marTop w:val="0"/>
      <w:marBottom w:val="0"/>
      <w:divBdr>
        <w:top w:val="none" w:sz="0" w:space="0" w:color="auto"/>
        <w:left w:val="none" w:sz="0" w:space="0" w:color="auto"/>
        <w:bottom w:val="none" w:sz="0" w:space="0" w:color="auto"/>
        <w:right w:val="none" w:sz="0" w:space="0" w:color="auto"/>
      </w:divBdr>
    </w:div>
    <w:div w:id="909072540">
      <w:bodyDiv w:val="1"/>
      <w:marLeft w:val="0"/>
      <w:marRight w:val="0"/>
      <w:marTop w:val="0"/>
      <w:marBottom w:val="0"/>
      <w:divBdr>
        <w:top w:val="none" w:sz="0" w:space="0" w:color="auto"/>
        <w:left w:val="none" w:sz="0" w:space="0" w:color="auto"/>
        <w:bottom w:val="none" w:sz="0" w:space="0" w:color="auto"/>
        <w:right w:val="none" w:sz="0" w:space="0" w:color="auto"/>
      </w:divBdr>
    </w:div>
    <w:div w:id="934441691">
      <w:bodyDiv w:val="1"/>
      <w:marLeft w:val="0"/>
      <w:marRight w:val="0"/>
      <w:marTop w:val="0"/>
      <w:marBottom w:val="0"/>
      <w:divBdr>
        <w:top w:val="none" w:sz="0" w:space="0" w:color="auto"/>
        <w:left w:val="none" w:sz="0" w:space="0" w:color="auto"/>
        <w:bottom w:val="none" w:sz="0" w:space="0" w:color="auto"/>
        <w:right w:val="none" w:sz="0" w:space="0" w:color="auto"/>
      </w:divBdr>
    </w:div>
    <w:div w:id="986402297">
      <w:bodyDiv w:val="1"/>
      <w:marLeft w:val="0"/>
      <w:marRight w:val="0"/>
      <w:marTop w:val="0"/>
      <w:marBottom w:val="0"/>
      <w:divBdr>
        <w:top w:val="none" w:sz="0" w:space="0" w:color="auto"/>
        <w:left w:val="none" w:sz="0" w:space="0" w:color="auto"/>
        <w:bottom w:val="none" w:sz="0" w:space="0" w:color="auto"/>
        <w:right w:val="none" w:sz="0" w:space="0" w:color="auto"/>
      </w:divBdr>
    </w:div>
    <w:div w:id="1035928679">
      <w:bodyDiv w:val="1"/>
      <w:marLeft w:val="0"/>
      <w:marRight w:val="0"/>
      <w:marTop w:val="0"/>
      <w:marBottom w:val="0"/>
      <w:divBdr>
        <w:top w:val="none" w:sz="0" w:space="0" w:color="auto"/>
        <w:left w:val="none" w:sz="0" w:space="0" w:color="auto"/>
        <w:bottom w:val="none" w:sz="0" w:space="0" w:color="auto"/>
        <w:right w:val="none" w:sz="0" w:space="0" w:color="auto"/>
      </w:divBdr>
    </w:div>
    <w:div w:id="1062752994">
      <w:bodyDiv w:val="1"/>
      <w:marLeft w:val="0"/>
      <w:marRight w:val="0"/>
      <w:marTop w:val="0"/>
      <w:marBottom w:val="0"/>
      <w:divBdr>
        <w:top w:val="none" w:sz="0" w:space="0" w:color="auto"/>
        <w:left w:val="none" w:sz="0" w:space="0" w:color="auto"/>
        <w:bottom w:val="none" w:sz="0" w:space="0" w:color="auto"/>
        <w:right w:val="none" w:sz="0" w:space="0" w:color="auto"/>
      </w:divBdr>
    </w:div>
    <w:div w:id="1083143452">
      <w:bodyDiv w:val="1"/>
      <w:marLeft w:val="0"/>
      <w:marRight w:val="0"/>
      <w:marTop w:val="0"/>
      <w:marBottom w:val="0"/>
      <w:divBdr>
        <w:top w:val="none" w:sz="0" w:space="0" w:color="auto"/>
        <w:left w:val="none" w:sz="0" w:space="0" w:color="auto"/>
        <w:bottom w:val="none" w:sz="0" w:space="0" w:color="auto"/>
        <w:right w:val="none" w:sz="0" w:space="0" w:color="auto"/>
      </w:divBdr>
    </w:div>
    <w:div w:id="1110395075">
      <w:bodyDiv w:val="1"/>
      <w:marLeft w:val="0"/>
      <w:marRight w:val="0"/>
      <w:marTop w:val="0"/>
      <w:marBottom w:val="0"/>
      <w:divBdr>
        <w:top w:val="none" w:sz="0" w:space="0" w:color="auto"/>
        <w:left w:val="none" w:sz="0" w:space="0" w:color="auto"/>
        <w:bottom w:val="none" w:sz="0" w:space="0" w:color="auto"/>
        <w:right w:val="none" w:sz="0" w:space="0" w:color="auto"/>
      </w:divBdr>
    </w:div>
    <w:div w:id="1131703233">
      <w:bodyDiv w:val="1"/>
      <w:marLeft w:val="0"/>
      <w:marRight w:val="0"/>
      <w:marTop w:val="0"/>
      <w:marBottom w:val="0"/>
      <w:divBdr>
        <w:top w:val="none" w:sz="0" w:space="0" w:color="auto"/>
        <w:left w:val="none" w:sz="0" w:space="0" w:color="auto"/>
        <w:bottom w:val="none" w:sz="0" w:space="0" w:color="auto"/>
        <w:right w:val="none" w:sz="0" w:space="0" w:color="auto"/>
      </w:divBdr>
    </w:div>
    <w:div w:id="1174417225">
      <w:bodyDiv w:val="1"/>
      <w:marLeft w:val="0"/>
      <w:marRight w:val="0"/>
      <w:marTop w:val="0"/>
      <w:marBottom w:val="0"/>
      <w:divBdr>
        <w:top w:val="none" w:sz="0" w:space="0" w:color="auto"/>
        <w:left w:val="none" w:sz="0" w:space="0" w:color="auto"/>
        <w:bottom w:val="none" w:sz="0" w:space="0" w:color="auto"/>
        <w:right w:val="none" w:sz="0" w:space="0" w:color="auto"/>
      </w:divBdr>
    </w:div>
    <w:div w:id="1182015831">
      <w:bodyDiv w:val="1"/>
      <w:marLeft w:val="0"/>
      <w:marRight w:val="0"/>
      <w:marTop w:val="0"/>
      <w:marBottom w:val="0"/>
      <w:divBdr>
        <w:top w:val="none" w:sz="0" w:space="0" w:color="auto"/>
        <w:left w:val="none" w:sz="0" w:space="0" w:color="auto"/>
        <w:bottom w:val="none" w:sz="0" w:space="0" w:color="auto"/>
        <w:right w:val="none" w:sz="0" w:space="0" w:color="auto"/>
      </w:divBdr>
    </w:div>
    <w:div w:id="1211571491">
      <w:bodyDiv w:val="1"/>
      <w:marLeft w:val="0"/>
      <w:marRight w:val="0"/>
      <w:marTop w:val="0"/>
      <w:marBottom w:val="0"/>
      <w:divBdr>
        <w:top w:val="none" w:sz="0" w:space="0" w:color="auto"/>
        <w:left w:val="none" w:sz="0" w:space="0" w:color="auto"/>
        <w:bottom w:val="none" w:sz="0" w:space="0" w:color="auto"/>
        <w:right w:val="none" w:sz="0" w:space="0" w:color="auto"/>
      </w:divBdr>
    </w:div>
    <w:div w:id="1282224303">
      <w:bodyDiv w:val="1"/>
      <w:marLeft w:val="0"/>
      <w:marRight w:val="0"/>
      <w:marTop w:val="0"/>
      <w:marBottom w:val="0"/>
      <w:divBdr>
        <w:top w:val="none" w:sz="0" w:space="0" w:color="auto"/>
        <w:left w:val="none" w:sz="0" w:space="0" w:color="auto"/>
        <w:bottom w:val="none" w:sz="0" w:space="0" w:color="auto"/>
        <w:right w:val="none" w:sz="0" w:space="0" w:color="auto"/>
      </w:divBdr>
    </w:div>
    <w:div w:id="1316448757">
      <w:bodyDiv w:val="1"/>
      <w:marLeft w:val="0"/>
      <w:marRight w:val="0"/>
      <w:marTop w:val="0"/>
      <w:marBottom w:val="0"/>
      <w:divBdr>
        <w:top w:val="none" w:sz="0" w:space="0" w:color="auto"/>
        <w:left w:val="none" w:sz="0" w:space="0" w:color="auto"/>
        <w:bottom w:val="none" w:sz="0" w:space="0" w:color="auto"/>
        <w:right w:val="none" w:sz="0" w:space="0" w:color="auto"/>
      </w:divBdr>
    </w:div>
    <w:div w:id="1322388705">
      <w:bodyDiv w:val="1"/>
      <w:marLeft w:val="0"/>
      <w:marRight w:val="0"/>
      <w:marTop w:val="0"/>
      <w:marBottom w:val="0"/>
      <w:divBdr>
        <w:top w:val="none" w:sz="0" w:space="0" w:color="auto"/>
        <w:left w:val="none" w:sz="0" w:space="0" w:color="auto"/>
        <w:bottom w:val="none" w:sz="0" w:space="0" w:color="auto"/>
        <w:right w:val="none" w:sz="0" w:space="0" w:color="auto"/>
      </w:divBdr>
    </w:div>
    <w:div w:id="1339649838">
      <w:bodyDiv w:val="1"/>
      <w:marLeft w:val="0"/>
      <w:marRight w:val="0"/>
      <w:marTop w:val="0"/>
      <w:marBottom w:val="0"/>
      <w:divBdr>
        <w:top w:val="none" w:sz="0" w:space="0" w:color="auto"/>
        <w:left w:val="none" w:sz="0" w:space="0" w:color="auto"/>
        <w:bottom w:val="none" w:sz="0" w:space="0" w:color="auto"/>
        <w:right w:val="none" w:sz="0" w:space="0" w:color="auto"/>
      </w:divBdr>
    </w:div>
    <w:div w:id="1448157302">
      <w:bodyDiv w:val="1"/>
      <w:marLeft w:val="0"/>
      <w:marRight w:val="0"/>
      <w:marTop w:val="0"/>
      <w:marBottom w:val="0"/>
      <w:divBdr>
        <w:top w:val="none" w:sz="0" w:space="0" w:color="auto"/>
        <w:left w:val="none" w:sz="0" w:space="0" w:color="auto"/>
        <w:bottom w:val="none" w:sz="0" w:space="0" w:color="auto"/>
        <w:right w:val="none" w:sz="0" w:space="0" w:color="auto"/>
      </w:divBdr>
    </w:div>
    <w:div w:id="1475290035">
      <w:bodyDiv w:val="1"/>
      <w:marLeft w:val="0"/>
      <w:marRight w:val="0"/>
      <w:marTop w:val="0"/>
      <w:marBottom w:val="0"/>
      <w:divBdr>
        <w:top w:val="none" w:sz="0" w:space="0" w:color="auto"/>
        <w:left w:val="none" w:sz="0" w:space="0" w:color="auto"/>
        <w:bottom w:val="none" w:sz="0" w:space="0" w:color="auto"/>
        <w:right w:val="none" w:sz="0" w:space="0" w:color="auto"/>
      </w:divBdr>
    </w:div>
    <w:div w:id="1521117984">
      <w:bodyDiv w:val="1"/>
      <w:marLeft w:val="0"/>
      <w:marRight w:val="0"/>
      <w:marTop w:val="0"/>
      <w:marBottom w:val="0"/>
      <w:divBdr>
        <w:top w:val="none" w:sz="0" w:space="0" w:color="auto"/>
        <w:left w:val="none" w:sz="0" w:space="0" w:color="auto"/>
        <w:bottom w:val="none" w:sz="0" w:space="0" w:color="auto"/>
        <w:right w:val="none" w:sz="0" w:space="0" w:color="auto"/>
      </w:divBdr>
    </w:div>
    <w:div w:id="1553813317">
      <w:bodyDiv w:val="1"/>
      <w:marLeft w:val="0"/>
      <w:marRight w:val="0"/>
      <w:marTop w:val="0"/>
      <w:marBottom w:val="0"/>
      <w:divBdr>
        <w:top w:val="none" w:sz="0" w:space="0" w:color="auto"/>
        <w:left w:val="none" w:sz="0" w:space="0" w:color="auto"/>
        <w:bottom w:val="none" w:sz="0" w:space="0" w:color="auto"/>
        <w:right w:val="none" w:sz="0" w:space="0" w:color="auto"/>
      </w:divBdr>
    </w:div>
    <w:div w:id="1557204810">
      <w:bodyDiv w:val="1"/>
      <w:marLeft w:val="0"/>
      <w:marRight w:val="0"/>
      <w:marTop w:val="0"/>
      <w:marBottom w:val="0"/>
      <w:divBdr>
        <w:top w:val="none" w:sz="0" w:space="0" w:color="auto"/>
        <w:left w:val="none" w:sz="0" w:space="0" w:color="auto"/>
        <w:bottom w:val="none" w:sz="0" w:space="0" w:color="auto"/>
        <w:right w:val="none" w:sz="0" w:space="0" w:color="auto"/>
      </w:divBdr>
    </w:div>
    <w:div w:id="1585918265">
      <w:bodyDiv w:val="1"/>
      <w:marLeft w:val="0"/>
      <w:marRight w:val="0"/>
      <w:marTop w:val="0"/>
      <w:marBottom w:val="0"/>
      <w:divBdr>
        <w:top w:val="none" w:sz="0" w:space="0" w:color="auto"/>
        <w:left w:val="none" w:sz="0" w:space="0" w:color="auto"/>
        <w:bottom w:val="none" w:sz="0" w:space="0" w:color="auto"/>
        <w:right w:val="none" w:sz="0" w:space="0" w:color="auto"/>
      </w:divBdr>
    </w:div>
    <w:div w:id="1595238730">
      <w:bodyDiv w:val="1"/>
      <w:marLeft w:val="0"/>
      <w:marRight w:val="0"/>
      <w:marTop w:val="0"/>
      <w:marBottom w:val="0"/>
      <w:divBdr>
        <w:top w:val="none" w:sz="0" w:space="0" w:color="auto"/>
        <w:left w:val="none" w:sz="0" w:space="0" w:color="auto"/>
        <w:bottom w:val="none" w:sz="0" w:space="0" w:color="auto"/>
        <w:right w:val="none" w:sz="0" w:space="0" w:color="auto"/>
      </w:divBdr>
    </w:div>
    <w:div w:id="1850293132">
      <w:bodyDiv w:val="1"/>
      <w:marLeft w:val="0"/>
      <w:marRight w:val="0"/>
      <w:marTop w:val="0"/>
      <w:marBottom w:val="0"/>
      <w:divBdr>
        <w:top w:val="none" w:sz="0" w:space="0" w:color="auto"/>
        <w:left w:val="none" w:sz="0" w:space="0" w:color="auto"/>
        <w:bottom w:val="none" w:sz="0" w:space="0" w:color="auto"/>
        <w:right w:val="none" w:sz="0" w:space="0" w:color="auto"/>
      </w:divBdr>
    </w:div>
    <w:div w:id="1893494595">
      <w:bodyDiv w:val="1"/>
      <w:marLeft w:val="0"/>
      <w:marRight w:val="0"/>
      <w:marTop w:val="0"/>
      <w:marBottom w:val="0"/>
      <w:divBdr>
        <w:top w:val="none" w:sz="0" w:space="0" w:color="auto"/>
        <w:left w:val="none" w:sz="0" w:space="0" w:color="auto"/>
        <w:bottom w:val="none" w:sz="0" w:space="0" w:color="auto"/>
        <w:right w:val="none" w:sz="0" w:space="0" w:color="auto"/>
      </w:divBdr>
    </w:div>
    <w:div w:id="1896047339">
      <w:bodyDiv w:val="1"/>
      <w:marLeft w:val="0"/>
      <w:marRight w:val="0"/>
      <w:marTop w:val="0"/>
      <w:marBottom w:val="0"/>
      <w:divBdr>
        <w:top w:val="none" w:sz="0" w:space="0" w:color="auto"/>
        <w:left w:val="none" w:sz="0" w:space="0" w:color="auto"/>
        <w:bottom w:val="none" w:sz="0" w:space="0" w:color="auto"/>
        <w:right w:val="none" w:sz="0" w:space="0" w:color="auto"/>
      </w:divBdr>
    </w:div>
    <w:div w:id="1912108893">
      <w:bodyDiv w:val="1"/>
      <w:marLeft w:val="0"/>
      <w:marRight w:val="0"/>
      <w:marTop w:val="0"/>
      <w:marBottom w:val="0"/>
      <w:divBdr>
        <w:top w:val="none" w:sz="0" w:space="0" w:color="auto"/>
        <w:left w:val="none" w:sz="0" w:space="0" w:color="auto"/>
        <w:bottom w:val="none" w:sz="0" w:space="0" w:color="auto"/>
        <w:right w:val="none" w:sz="0" w:space="0" w:color="auto"/>
      </w:divBdr>
    </w:div>
    <w:div w:id="1968192671">
      <w:bodyDiv w:val="1"/>
      <w:marLeft w:val="0"/>
      <w:marRight w:val="0"/>
      <w:marTop w:val="0"/>
      <w:marBottom w:val="0"/>
      <w:divBdr>
        <w:top w:val="none" w:sz="0" w:space="0" w:color="auto"/>
        <w:left w:val="none" w:sz="0" w:space="0" w:color="auto"/>
        <w:bottom w:val="none" w:sz="0" w:space="0" w:color="auto"/>
        <w:right w:val="none" w:sz="0" w:space="0" w:color="auto"/>
      </w:divBdr>
    </w:div>
    <w:div w:id="1971281107">
      <w:bodyDiv w:val="1"/>
      <w:marLeft w:val="0"/>
      <w:marRight w:val="0"/>
      <w:marTop w:val="0"/>
      <w:marBottom w:val="0"/>
      <w:divBdr>
        <w:top w:val="none" w:sz="0" w:space="0" w:color="auto"/>
        <w:left w:val="none" w:sz="0" w:space="0" w:color="auto"/>
        <w:bottom w:val="none" w:sz="0" w:space="0" w:color="auto"/>
        <w:right w:val="none" w:sz="0" w:space="0" w:color="auto"/>
      </w:divBdr>
    </w:div>
    <w:div w:id="1971745848">
      <w:bodyDiv w:val="1"/>
      <w:marLeft w:val="0"/>
      <w:marRight w:val="0"/>
      <w:marTop w:val="0"/>
      <w:marBottom w:val="0"/>
      <w:divBdr>
        <w:top w:val="none" w:sz="0" w:space="0" w:color="auto"/>
        <w:left w:val="none" w:sz="0" w:space="0" w:color="auto"/>
        <w:bottom w:val="none" w:sz="0" w:space="0" w:color="auto"/>
        <w:right w:val="none" w:sz="0" w:space="0" w:color="auto"/>
      </w:divBdr>
    </w:div>
    <w:div w:id="1984234400">
      <w:bodyDiv w:val="1"/>
      <w:marLeft w:val="0"/>
      <w:marRight w:val="0"/>
      <w:marTop w:val="0"/>
      <w:marBottom w:val="0"/>
      <w:divBdr>
        <w:top w:val="none" w:sz="0" w:space="0" w:color="auto"/>
        <w:left w:val="none" w:sz="0" w:space="0" w:color="auto"/>
        <w:bottom w:val="none" w:sz="0" w:space="0" w:color="auto"/>
        <w:right w:val="none" w:sz="0" w:space="0" w:color="auto"/>
      </w:divBdr>
    </w:div>
    <w:div w:id="2107799878">
      <w:bodyDiv w:val="1"/>
      <w:marLeft w:val="0"/>
      <w:marRight w:val="0"/>
      <w:marTop w:val="0"/>
      <w:marBottom w:val="0"/>
      <w:divBdr>
        <w:top w:val="none" w:sz="0" w:space="0" w:color="auto"/>
        <w:left w:val="none" w:sz="0" w:space="0" w:color="auto"/>
        <w:bottom w:val="none" w:sz="0" w:space="0" w:color="auto"/>
        <w:right w:val="none" w:sz="0" w:space="0" w:color="auto"/>
      </w:divBdr>
    </w:div>
    <w:div w:id="21095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72720" TargetMode="External"/><Relationship Id="rId5" Type="http://schemas.openxmlformats.org/officeDocument/2006/relationships/webSettings" Target="webSettings.xml"/><Relationship Id="rId10" Type="http://schemas.openxmlformats.org/officeDocument/2006/relationships/hyperlink" Target="https://www.infolex.lt/tp/1948075" TargetMode="External"/><Relationship Id="rId4" Type="http://schemas.openxmlformats.org/officeDocument/2006/relationships/settings" Target="settings.xml"/><Relationship Id="rId9" Type="http://schemas.openxmlformats.org/officeDocument/2006/relationships/hyperlink" Target="https://www.infolex.lt/tp/105299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560B0-2FE2-4C4E-810A-AD44B8DE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86016</Words>
  <Characters>49030</Characters>
  <DocSecurity>0</DocSecurity>
  <Lines>408</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2024-09-17T10:21:00Z</cp:lastPrinted>
  <dcterms:created xsi:type="dcterms:W3CDTF">2024-09-19T07:24:00Z</dcterms:created>
  <dcterms:modified xsi:type="dcterms:W3CDTF">2024-09-19T07:24:00Z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d9a66470b1c648178d57d3fea9eddd02202409171339461">
    <vt:lpwstr>ZF9LPe52cBizIz0e9+QehB4OVq4=</vt:lpwstr>
  </property>
</Properties>
</file>